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9457" w14:textId="77777777" w:rsidR="00D704E2" w:rsidRDefault="00D704E2" w:rsidP="0077055E">
      <w:pPr>
        <w:jc w:val="center"/>
        <w:rPr>
          <w:b/>
        </w:rPr>
      </w:pPr>
      <w:r w:rsidRPr="00D704E2">
        <w:rPr>
          <w:b/>
          <w:sz w:val="44"/>
          <w:szCs w:val="44"/>
        </w:rPr>
        <w:t>OASIS</w:t>
      </w:r>
      <w:r w:rsidRPr="00D704E2">
        <w:rPr>
          <w:b/>
        </w:rPr>
        <w:br/>
        <w:t>On</w:t>
      </w:r>
      <w:r w:rsidR="00E45EDD">
        <w:rPr>
          <w:b/>
        </w:rPr>
        <w:t>l</w:t>
      </w:r>
      <w:r w:rsidRPr="00D704E2">
        <w:rPr>
          <w:b/>
        </w:rPr>
        <w:t>ine Alaska School Information System</w:t>
      </w:r>
    </w:p>
    <w:p w14:paraId="4C6777CA" w14:textId="77777777" w:rsidR="00D704E2" w:rsidRDefault="00D704E2" w:rsidP="00D704E2">
      <w:pPr>
        <w:jc w:val="center"/>
        <w:rPr>
          <w:b/>
        </w:rPr>
      </w:pPr>
    </w:p>
    <w:p w14:paraId="386B6457" w14:textId="1F849900" w:rsidR="00857497" w:rsidRPr="004237AF" w:rsidRDefault="003F1B21" w:rsidP="004237AF">
      <w:pPr>
        <w:pStyle w:val="Title"/>
      </w:pPr>
      <w:r>
        <w:br/>
      </w:r>
      <w:r w:rsidR="00857497" w:rsidRPr="004237AF">
        <w:t>F</w:t>
      </w:r>
      <w:r w:rsidR="008F7F79" w:rsidRPr="004237AF">
        <w:t>ALL</w:t>
      </w:r>
      <w:r w:rsidR="00857497" w:rsidRPr="004237AF">
        <w:t xml:space="preserve"> </w:t>
      </w:r>
      <w:r w:rsidR="00C54188" w:rsidRPr="004237AF">
        <w:t>20</w:t>
      </w:r>
      <w:r w:rsidR="003620BF">
        <w:t>2</w:t>
      </w:r>
      <w:r w:rsidR="005036E6">
        <w:t>4</w:t>
      </w:r>
      <w:r w:rsidR="00857497" w:rsidRPr="004237AF">
        <w:t xml:space="preserve"> OASIS</w:t>
      </w:r>
    </w:p>
    <w:p w14:paraId="0AF51CEC" w14:textId="77777777" w:rsidR="00D704E2" w:rsidRPr="004237AF" w:rsidRDefault="00D704E2" w:rsidP="004237AF">
      <w:pPr>
        <w:pStyle w:val="Title"/>
      </w:pPr>
      <w:r w:rsidRPr="004237AF">
        <w:t>DATA HANDBOOK FOR</w:t>
      </w:r>
    </w:p>
    <w:p w14:paraId="78634FDD" w14:textId="77777777" w:rsidR="00D704E2" w:rsidRPr="004237AF" w:rsidRDefault="00D704E2" w:rsidP="004237AF">
      <w:pPr>
        <w:pStyle w:val="Title"/>
      </w:pPr>
      <w:r w:rsidRPr="004237AF">
        <w:t>SCHOOLS AND DISTRICTS</w:t>
      </w:r>
    </w:p>
    <w:p w14:paraId="1BB77920" w14:textId="6B18D2BD" w:rsidR="00D704E2" w:rsidRDefault="00D704E2" w:rsidP="00FF5ED3">
      <w:pPr>
        <w:spacing w:after="840"/>
        <w:jc w:val="center"/>
        <w:rPr>
          <w:b/>
          <w:sz w:val="20"/>
          <w:szCs w:val="20"/>
        </w:rPr>
      </w:pPr>
      <w:r w:rsidRPr="00D704E2">
        <w:rPr>
          <w:b/>
          <w:sz w:val="28"/>
          <w:szCs w:val="28"/>
        </w:rPr>
        <w:t xml:space="preserve">Due Date: </w:t>
      </w:r>
      <w:r w:rsidR="003620BF">
        <w:rPr>
          <w:rStyle w:val="Strong"/>
        </w:rPr>
        <w:t>November</w:t>
      </w:r>
      <w:r w:rsidR="00863CF1">
        <w:rPr>
          <w:rStyle w:val="Strong"/>
        </w:rPr>
        <w:t xml:space="preserve"> </w:t>
      </w:r>
      <w:r w:rsidR="005036E6">
        <w:rPr>
          <w:rStyle w:val="Strong"/>
        </w:rPr>
        <w:t>8</w:t>
      </w:r>
      <w:r w:rsidR="003620BF">
        <w:rPr>
          <w:rStyle w:val="Strong"/>
        </w:rPr>
        <w:t>, 202</w:t>
      </w:r>
      <w:r w:rsidR="005036E6">
        <w:rPr>
          <w:rStyle w:val="Strong"/>
        </w:rPr>
        <w:t>4</w:t>
      </w:r>
    </w:p>
    <w:p w14:paraId="68AE8003" w14:textId="77777777" w:rsidR="00D704E2" w:rsidRDefault="00022A74" w:rsidP="00FF5ED3">
      <w:pPr>
        <w:spacing w:after="1080"/>
        <w:jc w:val="center"/>
        <w:rPr>
          <w:b/>
          <w:noProof/>
          <w:sz w:val="20"/>
          <w:szCs w:val="20"/>
        </w:rPr>
      </w:pPr>
      <w:r>
        <w:rPr>
          <w:b/>
          <w:noProof/>
          <w:sz w:val="20"/>
          <w:szCs w:val="20"/>
        </w:rPr>
        <w:drawing>
          <wp:inline distT="0" distB="0" distL="0" distR="0" wp14:anchorId="20019442" wp14:editId="207003B6">
            <wp:extent cx="1895475" cy="1743075"/>
            <wp:effectExtent l="0" t="0" r="9525" b="9525"/>
            <wp:docPr id="1" name="Picture 2" descr="Alaska Department of Education and Early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laska Department of Education and Early Development "/>
                    <pic:cNvPicPr>
                      <a:picLocks noChangeAspect="1" noChangeArrowheads="1"/>
                    </pic:cNvPicPr>
                  </pic:nvPicPr>
                  <pic:blipFill>
                    <a:blip r:embed="rId8" cstate="print"/>
                    <a:srcRect/>
                    <a:stretch>
                      <a:fillRect/>
                    </a:stretch>
                  </pic:blipFill>
                  <pic:spPr bwMode="auto">
                    <a:xfrm>
                      <a:off x="0" y="0"/>
                      <a:ext cx="1895475" cy="1743075"/>
                    </a:xfrm>
                    <a:prstGeom prst="rect">
                      <a:avLst/>
                    </a:prstGeom>
                    <a:noFill/>
                    <a:ln w="9525">
                      <a:noFill/>
                      <a:miter lim="800000"/>
                      <a:headEnd/>
                      <a:tailEnd/>
                    </a:ln>
                  </pic:spPr>
                </pic:pic>
              </a:graphicData>
            </a:graphic>
          </wp:inline>
        </w:drawing>
      </w:r>
    </w:p>
    <w:p w14:paraId="0971E68F" w14:textId="4D0E3F4F" w:rsidR="009E4062" w:rsidRDefault="00130E23" w:rsidP="009E4062">
      <w:pPr>
        <w:spacing w:after="0"/>
        <w:jc w:val="center"/>
        <w:rPr>
          <w:b/>
          <w:szCs w:val="24"/>
        </w:rPr>
      </w:pPr>
      <w:r>
        <w:rPr>
          <w:b/>
          <w:noProof/>
          <w:sz w:val="28"/>
          <w:szCs w:val="20"/>
        </w:rPr>
        <w:t xml:space="preserve">Last updated: </w:t>
      </w:r>
      <w:r w:rsidR="00FC365A">
        <w:rPr>
          <w:b/>
          <w:noProof/>
          <w:sz w:val="28"/>
          <w:szCs w:val="20"/>
        </w:rPr>
        <w:t>October</w:t>
      </w:r>
      <w:r w:rsidR="00126E05">
        <w:rPr>
          <w:b/>
          <w:noProof/>
          <w:sz w:val="28"/>
          <w:szCs w:val="20"/>
        </w:rPr>
        <w:t xml:space="preserve"> </w:t>
      </w:r>
      <w:r w:rsidR="00FC365A">
        <w:rPr>
          <w:b/>
          <w:noProof/>
          <w:sz w:val="28"/>
          <w:szCs w:val="20"/>
        </w:rPr>
        <w:t>11</w:t>
      </w:r>
      <w:r w:rsidR="005036E6">
        <w:rPr>
          <w:b/>
          <w:noProof/>
          <w:sz w:val="28"/>
          <w:szCs w:val="20"/>
        </w:rPr>
        <w:t>, 2024</w:t>
      </w:r>
      <w:r w:rsidR="009B3286">
        <w:rPr>
          <w:b/>
          <w:noProof/>
          <w:sz w:val="28"/>
          <w:szCs w:val="20"/>
        </w:rPr>
        <w:br/>
      </w:r>
    </w:p>
    <w:p w14:paraId="37171B9D" w14:textId="764E8467" w:rsidR="00B95EC9" w:rsidRDefault="003550FC" w:rsidP="009E4062">
      <w:pPr>
        <w:spacing w:after="0"/>
        <w:jc w:val="center"/>
        <w:rPr>
          <w:bCs/>
          <w:sz w:val="20"/>
          <w:szCs w:val="20"/>
        </w:rPr>
      </w:pPr>
      <w:r w:rsidRPr="00766492">
        <w:rPr>
          <w:bCs/>
          <w:sz w:val="20"/>
          <w:szCs w:val="20"/>
        </w:rPr>
        <w:t xml:space="preserve">SRM </w:t>
      </w:r>
      <w:r w:rsidR="009B3286" w:rsidRPr="00766492">
        <w:rPr>
          <w:bCs/>
          <w:sz w:val="20"/>
          <w:szCs w:val="20"/>
        </w:rPr>
        <w:t>Test: Oct</w:t>
      </w:r>
      <w:r w:rsidR="00371767">
        <w:rPr>
          <w:bCs/>
          <w:sz w:val="20"/>
          <w:szCs w:val="20"/>
        </w:rPr>
        <w:t xml:space="preserve"> </w:t>
      </w:r>
      <w:r w:rsidR="005036E6">
        <w:rPr>
          <w:bCs/>
          <w:sz w:val="20"/>
          <w:szCs w:val="20"/>
        </w:rPr>
        <w:t>14</w:t>
      </w:r>
      <w:r w:rsidR="0048495A">
        <w:rPr>
          <w:bCs/>
          <w:sz w:val="20"/>
          <w:szCs w:val="20"/>
        </w:rPr>
        <w:t>, 202</w:t>
      </w:r>
      <w:r w:rsidR="005036E6">
        <w:rPr>
          <w:bCs/>
          <w:sz w:val="20"/>
          <w:szCs w:val="20"/>
        </w:rPr>
        <w:t>4</w:t>
      </w:r>
      <w:r w:rsidR="00E43D34">
        <w:rPr>
          <w:bCs/>
          <w:sz w:val="20"/>
          <w:szCs w:val="20"/>
        </w:rPr>
        <w:br/>
        <w:t xml:space="preserve">SRM </w:t>
      </w:r>
      <w:r w:rsidR="009B3286" w:rsidRPr="00766492">
        <w:rPr>
          <w:bCs/>
          <w:sz w:val="20"/>
          <w:szCs w:val="20"/>
        </w:rPr>
        <w:t>Production</w:t>
      </w:r>
      <w:r w:rsidRPr="00766492">
        <w:rPr>
          <w:bCs/>
          <w:sz w:val="20"/>
          <w:szCs w:val="20"/>
        </w:rPr>
        <w:t xml:space="preserve"> opens</w:t>
      </w:r>
      <w:r w:rsidR="009B3286" w:rsidRPr="00766492">
        <w:rPr>
          <w:bCs/>
          <w:sz w:val="20"/>
          <w:szCs w:val="20"/>
        </w:rPr>
        <w:t xml:space="preserve"> Oct</w:t>
      </w:r>
      <w:r w:rsidR="00371767">
        <w:rPr>
          <w:bCs/>
          <w:sz w:val="20"/>
          <w:szCs w:val="20"/>
        </w:rPr>
        <w:t xml:space="preserve"> </w:t>
      </w:r>
      <w:r w:rsidR="005036E6">
        <w:rPr>
          <w:bCs/>
          <w:sz w:val="20"/>
          <w:szCs w:val="20"/>
        </w:rPr>
        <w:t>25</w:t>
      </w:r>
      <w:r w:rsidR="0048495A">
        <w:rPr>
          <w:bCs/>
          <w:sz w:val="20"/>
          <w:szCs w:val="20"/>
        </w:rPr>
        <w:t>,</w:t>
      </w:r>
      <w:r w:rsidR="009B3286" w:rsidRPr="00766492">
        <w:rPr>
          <w:bCs/>
          <w:sz w:val="20"/>
          <w:szCs w:val="20"/>
        </w:rPr>
        <w:t xml:space="preserve"> </w:t>
      </w:r>
      <w:r w:rsidR="0048495A">
        <w:rPr>
          <w:bCs/>
          <w:sz w:val="20"/>
          <w:szCs w:val="20"/>
        </w:rPr>
        <w:t>20</w:t>
      </w:r>
      <w:r w:rsidR="009B3286" w:rsidRPr="00766492">
        <w:rPr>
          <w:bCs/>
          <w:sz w:val="20"/>
          <w:szCs w:val="20"/>
        </w:rPr>
        <w:t>2</w:t>
      </w:r>
      <w:r w:rsidR="005036E6">
        <w:rPr>
          <w:bCs/>
          <w:sz w:val="20"/>
          <w:szCs w:val="20"/>
        </w:rPr>
        <w:t>4</w:t>
      </w:r>
    </w:p>
    <w:p w14:paraId="4EFE20FC" w14:textId="77777777" w:rsidR="00B95EC9" w:rsidRPr="00B95EC9" w:rsidRDefault="00B95EC9" w:rsidP="00B95EC9">
      <w:pPr>
        <w:rPr>
          <w:sz w:val="16"/>
          <w:szCs w:val="16"/>
        </w:rPr>
      </w:pPr>
    </w:p>
    <w:p w14:paraId="6024F7B2" w14:textId="7DF778ED" w:rsidR="006A4B56" w:rsidRDefault="006A4B56" w:rsidP="00B748E7">
      <w:pPr>
        <w:tabs>
          <w:tab w:val="left" w:pos="9450"/>
        </w:tabs>
        <w:spacing w:after="0"/>
        <w:rPr>
          <w:sz w:val="16"/>
          <w:szCs w:val="16"/>
        </w:rPr>
      </w:pPr>
    </w:p>
    <w:p w14:paraId="71A6ABE7" w14:textId="108F2FAF" w:rsidR="00AE0BDB" w:rsidRPr="009B3286" w:rsidRDefault="00AE0BDB" w:rsidP="009E4062">
      <w:pPr>
        <w:spacing w:after="0"/>
        <w:jc w:val="center"/>
        <w:rPr>
          <w:bCs/>
          <w:sz w:val="16"/>
          <w:szCs w:val="16"/>
        </w:rPr>
      </w:pPr>
      <w:r w:rsidRPr="006A4B56">
        <w:rPr>
          <w:sz w:val="16"/>
          <w:szCs w:val="16"/>
        </w:rPr>
        <w:br w:type="page"/>
      </w:r>
      <w:r w:rsidR="009B3286" w:rsidRPr="009B3286">
        <w:rPr>
          <w:bCs/>
          <w:sz w:val="16"/>
          <w:szCs w:val="16"/>
        </w:rPr>
        <w:lastRenderedPageBreak/>
        <w:br/>
      </w:r>
    </w:p>
    <w:p w14:paraId="221DA05A" w14:textId="77777777" w:rsidR="001250E4" w:rsidRPr="00AE0BDB" w:rsidRDefault="00AE0BDB" w:rsidP="00AE0BDB">
      <w:pPr>
        <w:spacing w:after="0"/>
        <w:jc w:val="center"/>
        <w:rPr>
          <w:b/>
          <w:sz w:val="32"/>
          <w:szCs w:val="24"/>
        </w:rPr>
      </w:pPr>
      <w:r w:rsidRPr="00AE0BDB">
        <w:rPr>
          <w:b/>
          <w:sz w:val="32"/>
          <w:szCs w:val="24"/>
        </w:rPr>
        <w:t>Table of Contents</w:t>
      </w:r>
    </w:p>
    <w:p w14:paraId="2C9884B1" w14:textId="0CB7C921" w:rsidR="00B43D29" w:rsidRDefault="00664F06">
      <w:pPr>
        <w:pStyle w:val="TOC1"/>
        <w:tabs>
          <w:tab w:val="right" w:leader="dot" w:pos="10790"/>
        </w:tabs>
        <w:rPr>
          <w:rFonts w:asciiTheme="minorHAnsi" w:eastAsiaTheme="minorEastAsia" w:hAnsiTheme="minorHAnsi" w:cstheme="minorBidi"/>
          <w:noProof/>
          <w:sz w:val="22"/>
        </w:rPr>
      </w:pPr>
      <w:r>
        <w:rPr>
          <w:b/>
          <w:szCs w:val="24"/>
        </w:rPr>
        <w:fldChar w:fldCharType="begin"/>
      </w:r>
      <w:r>
        <w:rPr>
          <w:b/>
          <w:szCs w:val="24"/>
        </w:rPr>
        <w:instrText xml:space="preserve"> TOC \o "1-2" \h \z \u </w:instrText>
      </w:r>
      <w:r>
        <w:rPr>
          <w:b/>
          <w:szCs w:val="24"/>
        </w:rPr>
        <w:fldChar w:fldCharType="separate"/>
      </w:r>
      <w:hyperlink w:anchor="_Toc99614589" w:history="1">
        <w:r w:rsidR="00B43D29" w:rsidRPr="00DB109C">
          <w:rPr>
            <w:rStyle w:val="Hyperlink"/>
            <w:noProof/>
          </w:rPr>
          <w:t>Fall 202</w:t>
        </w:r>
        <w:r w:rsidR="00462D2A">
          <w:rPr>
            <w:rStyle w:val="Hyperlink"/>
            <w:noProof/>
          </w:rPr>
          <w:t>4</w:t>
        </w:r>
        <w:r w:rsidR="00B43D29" w:rsidRPr="00DB109C">
          <w:rPr>
            <w:rStyle w:val="Hyperlink"/>
            <w:noProof/>
          </w:rPr>
          <w:t xml:space="preserve"> OASIS Handbook Updates</w:t>
        </w:r>
        <w:r w:rsidR="00B43D29">
          <w:rPr>
            <w:noProof/>
            <w:webHidden/>
          </w:rPr>
          <w:tab/>
        </w:r>
        <w:r w:rsidR="00B43D29">
          <w:rPr>
            <w:noProof/>
            <w:webHidden/>
          </w:rPr>
          <w:fldChar w:fldCharType="begin"/>
        </w:r>
        <w:r w:rsidR="00B43D29">
          <w:rPr>
            <w:noProof/>
            <w:webHidden/>
          </w:rPr>
          <w:instrText xml:space="preserve"> PAGEREF _Toc99614589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72274095" w14:textId="4027FED5" w:rsidR="00B43D29" w:rsidRDefault="00C43F13">
      <w:pPr>
        <w:pStyle w:val="TOC2"/>
        <w:tabs>
          <w:tab w:val="right" w:leader="dot" w:pos="10790"/>
        </w:tabs>
        <w:rPr>
          <w:rFonts w:asciiTheme="minorHAnsi" w:eastAsiaTheme="minorEastAsia" w:hAnsiTheme="minorHAnsi" w:cstheme="minorBidi"/>
          <w:noProof/>
          <w:sz w:val="22"/>
        </w:rPr>
      </w:pPr>
      <w:hyperlink w:anchor="_Toc99614590" w:history="1">
        <w:r w:rsidR="00B43D29" w:rsidRPr="00DB109C">
          <w:rPr>
            <w:rStyle w:val="Hyperlink"/>
            <w:noProof/>
          </w:rPr>
          <w:t>New Data Elements:</w:t>
        </w:r>
        <w:r w:rsidR="00B43D29">
          <w:rPr>
            <w:noProof/>
            <w:webHidden/>
          </w:rPr>
          <w:tab/>
        </w:r>
        <w:r w:rsidR="00B43D29">
          <w:rPr>
            <w:noProof/>
            <w:webHidden/>
          </w:rPr>
          <w:fldChar w:fldCharType="begin"/>
        </w:r>
        <w:r w:rsidR="00B43D29">
          <w:rPr>
            <w:noProof/>
            <w:webHidden/>
          </w:rPr>
          <w:instrText xml:space="preserve"> PAGEREF _Toc99614590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66E57C81" w14:textId="0943A0D8" w:rsidR="00B43D29" w:rsidRDefault="00C43F13">
      <w:pPr>
        <w:pStyle w:val="TOC2"/>
        <w:tabs>
          <w:tab w:val="right" w:leader="dot" w:pos="10790"/>
        </w:tabs>
        <w:rPr>
          <w:rFonts w:asciiTheme="minorHAnsi" w:eastAsiaTheme="minorEastAsia" w:hAnsiTheme="minorHAnsi" w:cstheme="minorBidi"/>
          <w:noProof/>
          <w:sz w:val="22"/>
        </w:rPr>
      </w:pPr>
      <w:hyperlink w:anchor="_Toc99614591" w:history="1">
        <w:r w:rsidR="00B43D29" w:rsidRPr="00DB109C">
          <w:rPr>
            <w:rStyle w:val="Hyperlink"/>
            <w:noProof/>
          </w:rPr>
          <w:t>Changes to Existing Data Elements:</w:t>
        </w:r>
        <w:r w:rsidR="00B43D29">
          <w:rPr>
            <w:noProof/>
            <w:webHidden/>
          </w:rPr>
          <w:tab/>
        </w:r>
        <w:r w:rsidR="00B43D29">
          <w:rPr>
            <w:noProof/>
            <w:webHidden/>
          </w:rPr>
          <w:fldChar w:fldCharType="begin"/>
        </w:r>
        <w:r w:rsidR="00B43D29">
          <w:rPr>
            <w:noProof/>
            <w:webHidden/>
          </w:rPr>
          <w:instrText xml:space="preserve"> PAGEREF _Toc99614591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0CE63BC1" w14:textId="3FA21353" w:rsidR="00B43D29" w:rsidRDefault="00C43F13">
      <w:pPr>
        <w:pStyle w:val="TOC2"/>
        <w:tabs>
          <w:tab w:val="right" w:leader="dot" w:pos="10790"/>
        </w:tabs>
        <w:rPr>
          <w:rFonts w:asciiTheme="minorHAnsi" w:eastAsiaTheme="minorEastAsia" w:hAnsiTheme="minorHAnsi" w:cstheme="minorBidi"/>
          <w:noProof/>
          <w:sz w:val="22"/>
        </w:rPr>
      </w:pPr>
      <w:hyperlink w:anchor="_Toc99614592" w:history="1">
        <w:r w:rsidR="00B43D29" w:rsidRPr="00DB109C">
          <w:rPr>
            <w:rStyle w:val="Hyperlink"/>
            <w:noProof/>
          </w:rPr>
          <w:t>Amendments to Validations Rules:</w:t>
        </w:r>
        <w:r w:rsidR="00B43D29">
          <w:rPr>
            <w:noProof/>
            <w:webHidden/>
          </w:rPr>
          <w:tab/>
        </w:r>
        <w:r w:rsidR="00B43D29">
          <w:rPr>
            <w:noProof/>
            <w:webHidden/>
          </w:rPr>
          <w:fldChar w:fldCharType="begin"/>
        </w:r>
        <w:r w:rsidR="00B43D29">
          <w:rPr>
            <w:noProof/>
            <w:webHidden/>
          </w:rPr>
          <w:instrText xml:space="preserve"> PAGEREF _Toc99614592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778F1B40" w14:textId="014C5443" w:rsidR="00B43D29" w:rsidRDefault="00C43F13">
      <w:pPr>
        <w:pStyle w:val="TOC2"/>
        <w:tabs>
          <w:tab w:val="right" w:leader="dot" w:pos="10790"/>
        </w:tabs>
        <w:rPr>
          <w:rFonts w:asciiTheme="minorHAnsi" w:eastAsiaTheme="minorEastAsia" w:hAnsiTheme="minorHAnsi" w:cstheme="minorBidi"/>
          <w:noProof/>
          <w:sz w:val="22"/>
        </w:rPr>
      </w:pPr>
      <w:hyperlink w:anchor="_Toc99614593" w:history="1">
        <w:r w:rsidR="00B43D29" w:rsidRPr="00DB109C">
          <w:rPr>
            <w:rStyle w:val="Hyperlink"/>
            <w:noProof/>
          </w:rPr>
          <w:t>New Validation Rules:</w:t>
        </w:r>
        <w:r w:rsidR="00B43D29">
          <w:rPr>
            <w:noProof/>
            <w:webHidden/>
          </w:rPr>
          <w:tab/>
        </w:r>
        <w:r w:rsidR="00B43D29">
          <w:rPr>
            <w:noProof/>
            <w:webHidden/>
          </w:rPr>
          <w:fldChar w:fldCharType="begin"/>
        </w:r>
        <w:r w:rsidR="00B43D29">
          <w:rPr>
            <w:noProof/>
            <w:webHidden/>
          </w:rPr>
          <w:instrText xml:space="preserve"> PAGEREF _Toc99614593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481552AC" w14:textId="5AEDBD70" w:rsidR="00B43D29" w:rsidRDefault="00C43F13">
      <w:pPr>
        <w:pStyle w:val="TOC2"/>
        <w:tabs>
          <w:tab w:val="right" w:leader="dot" w:pos="10790"/>
        </w:tabs>
        <w:rPr>
          <w:rFonts w:asciiTheme="minorHAnsi" w:eastAsiaTheme="minorEastAsia" w:hAnsiTheme="minorHAnsi" w:cstheme="minorBidi"/>
          <w:noProof/>
          <w:sz w:val="22"/>
        </w:rPr>
      </w:pPr>
      <w:hyperlink w:anchor="_Toc99614594" w:history="1">
        <w:r w:rsidR="00B43D29" w:rsidRPr="00DB109C">
          <w:rPr>
            <w:rStyle w:val="Hyperlink"/>
            <w:noProof/>
          </w:rPr>
          <w:t>Validation Rules Removed:</w:t>
        </w:r>
        <w:r w:rsidR="00B43D29">
          <w:rPr>
            <w:noProof/>
            <w:webHidden/>
          </w:rPr>
          <w:tab/>
        </w:r>
        <w:r w:rsidR="00B43D29">
          <w:rPr>
            <w:noProof/>
            <w:webHidden/>
          </w:rPr>
          <w:fldChar w:fldCharType="begin"/>
        </w:r>
        <w:r w:rsidR="00B43D29">
          <w:rPr>
            <w:noProof/>
            <w:webHidden/>
          </w:rPr>
          <w:instrText xml:space="preserve"> PAGEREF _Toc99614594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75116407" w14:textId="4887BBAE" w:rsidR="00B43D29" w:rsidRDefault="00C43F13">
      <w:pPr>
        <w:pStyle w:val="TOC2"/>
        <w:tabs>
          <w:tab w:val="right" w:leader="dot" w:pos="10790"/>
        </w:tabs>
        <w:rPr>
          <w:rFonts w:asciiTheme="minorHAnsi" w:eastAsiaTheme="minorEastAsia" w:hAnsiTheme="minorHAnsi" w:cstheme="minorBidi"/>
          <w:noProof/>
          <w:sz w:val="22"/>
        </w:rPr>
      </w:pPr>
      <w:hyperlink w:anchor="_Toc99614595" w:history="1">
        <w:r w:rsidR="00B43D29" w:rsidRPr="00DB109C">
          <w:rPr>
            <w:rStyle w:val="Hyperlink"/>
            <w:noProof/>
          </w:rPr>
          <w:t>New or Updated Appendices:</w:t>
        </w:r>
        <w:r w:rsidR="00B43D29">
          <w:rPr>
            <w:noProof/>
            <w:webHidden/>
          </w:rPr>
          <w:tab/>
        </w:r>
        <w:r w:rsidR="00B43D29">
          <w:rPr>
            <w:noProof/>
            <w:webHidden/>
          </w:rPr>
          <w:fldChar w:fldCharType="begin"/>
        </w:r>
        <w:r w:rsidR="00B43D29">
          <w:rPr>
            <w:noProof/>
            <w:webHidden/>
          </w:rPr>
          <w:instrText xml:space="preserve"> PAGEREF _Toc99614595 \h </w:instrText>
        </w:r>
        <w:r w:rsidR="00B43D29">
          <w:rPr>
            <w:noProof/>
            <w:webHidden/>
          </w:rPr>
        </w:r>
        <w:r w:rsidR="00B43D29">
          <w:rPr>
            <w:noProof/>
            <w:webHidden/>
          </w:rPr>
          <w:fldChar w:fldCharType="separate"/>
        </w:r>
        <w:r w:rsidR="00661C5F">
          <w:rPr>
            <w:noProof/>
            <w:webHidden/>
          </w:rPr>
          <w:t>3</w:t>
        </w:r>
        <w:r w:rsidR="00B43D29">
          <w:rPr>
            <w:noProof/>
            <w:webHidden/>
          </w:rPr>
          <w:fldChar w:fldCharType="end"/>
        </w:r>
      </w:hyperlink>
    </w:p>
    <w:p w14:paraId="37374EB0" w14:textId="6A1EC61E" w:rsidR="00B43D29" w:rsidRDefault="00C43F13">
      <w:pPr>
        <w:pStyle w:val="TOC1"/>
        <w:tabs>
          <w:tab w:val="right" w:leader="dot" w:pos="10790"/>
        </w:tabs>
        <w:rPr>
          <w:rFonts w:asciiTheme="minorHAnsi" w:eastAsiaTheme="minorEastAsia" w:hAnsiTheme="minorHAnsi" w:cstheme="minorBidi"/>
          <w:noProof/>
          <w:sz w:val="22"/>
        </w:rPr>
      </w:pPr>
      <w:hyperlink w:anchor="_Toc99614596" w:history="1">
        <w:r w:rsidR="00B43D29" w:rsidRPr="00DB109C">
          <w:rPr>
            <w:rStyle w:val="Hyperlink"/>
            <w:noProof/>
          </w:rPr>
          <w:t>Instructions</w:t>
        </w:r>
        <w:r w:rsidR="00B43D29">
          <w:rPr>
            <w:noProof/>
            <w:webHidden/>
          </w:rPr>
          <w:tab/>
        </w:r>
        <w:r w:rsidR="00B43D29">
          <w:rPr>
            <w:noProof/>
            <w:webHidden/>
          </w:rPr>
          <w:fldChar w:fldCharType="begin"/>
        </w:r>
        <w:r w:rsidR="00B43D29">
          <w:rPr>
            <w:noProof/>
            <w:webHidden/>
          </w:rPr>
          <w:instrText xml:space="preserve"> PAGEREF _Toc99614596 \h </w:instrText>
        </w:r>
        <w:r w:rsidR="00B43D29">
          <w:rPr>
            <w:noProof/>
            <w:webHidden/>
          </w:rPr>
        </w:r>
        <w:r w:rsidR="00B43D29">
          <w:rPr>
            <w:noProof/>
            <w:webHidden/>
          </w:rPr>
          <w:fldChar w:fldCharType="separate"/>
        </w:r>
        <w:r w:rsidR="00661C5F">
          <w:rPr>
            <w:noProof/>
            <w:webHidden/>
          </w:rPr>
          <w:t>4</w:t>
        </w:r>
        <w:r w:rsidR="00B43D29">
          <w:rPr>
            <w:noProof/>
            <w:webHidden/>
          </w:rPr>
          <w:fldChar w:fldCharType="end"/>
        </w:r>
      </w:hyperlink>
    </w:p>
    <w:p w14:paraId="5FD29060" w14:textId="4DD10DCA" w:rsidR="00B43D29" w:rsidRDefault="00C43F13">
      <w:pPr>
        <w:pStyle w:val="TOC1"/>
        <w:tabs>
          <w:tab w:val="right" w:leader="dot" w:pos="10790"/>
        </w:tabs>
        <w:rPr>
          <w:rFonts w:asciiTheme="minorHAnsi" w:eastAsiaTheme="minorEastAsia" w:hAnsiTheme="minorHAnsi" w:cstheme="minorBidi"/>
          <w:noProof/>
          <w:sz w:val="22"/>
        </w:rPr>
      </w:pPr>
      <w:hyperlink w:anchor="_Toc99614597" w:history="1">
        <w:r w:rsidR="00B43D29" w:rsidRPr="00DB109C">
          <w:rPr>
            <w:rStyle w:val="Hyperlink"/>
            <w:noProof/>
          </w:rPr>
          <w:t>Data Elements</w:t>
        </w:r>
        <w:r w:rsidR="00B43D29">
          <w:rPr>
            <w:noProof/>
            <w:webHidden/>
          </w:rPr>
          <w:tab/>
        </w:r>
        <w:r w:rsidR="00B43D29">
          <w:rPr>
            <w:noProof/>
            <w:webHidden/>
          </w:rPr>
          <w:fldChar w:fldCharType="begin"/>
        </w:r>
        <w:r w:rsidR="00B43D29">
          <w:rPr>
            <w:noProof/>
            <w:webHidden/>
          </w:rPr>
          <w:instrText xml:space="preserve"> PAGEREF _Toc99614597 \h </w:instrText>
        </w:r>
        <w:r w:rsidR="00B43D29">
          <w:rPr>
            <w:noProof/>
            <w:webHidden/>
          </w:rPr>
        </w:r>
        <w:r w:rsidR="00B43D29">
          <w:rPr>
            <w:noProof/>
            <w:webHidden/>
          </w:rPr>
          <w:fldChar w:fldCharType="separate"/>
        </w:r>
        <w:r w:rsidR="00661C5F">
          <w:rPr>
            <w:noProof/>
            <w:webHidden/>
          </w:rPr>
          <w:t>5</w:t>
        </w:r>
        <w:r w:rsidR="00B43D29">
          <w:rPr>
            <w:noProof/>
            <w:webHidden/>
          </w:rPr>
          <w:fldChar w:fldCharType="end"/>
        </w:r>
      </w:hyperlink>
    </w:p>
    <w:p w14:paraId="2BF995EF" w14:textId="036650C3" w:rsidR="00B43D29" w:rsidRDefault="00C43F13">
      <w:pPr>
        <w:pStyle w:val="TOC1"/>
        <w:tabs>
          <w:tab w:val="right" w:leader="dot" w:pos="10790"/>
        </w:tabs>
        <w:rPr>
          <w:rFonts w:asciiTheme="minorHAnsi" w:eastAsiaTheme="minorEastAsia" w:hAnsiTheme="minorHAnsi" w:cstheme="minorBidi"/>
          <w:noProof/>
          <w:sz w:val="22"/>
        </w:rPr>
      </w:pPr>
      <w:hyperlink w:anchor="_Toc99614598" w:history="1">
        <w:r w:rsidR="00B43D29" w:rsidRPr="00DB109C">
          <w:rPr>
            <w:rStyle w:val="Hyperlink"/>
            <w:noProof/>
          </w:rPr>
          <w:t>Record Layout</w:t>
        </w:r>
        <w:r w:rsidR="00B43D29">
          <w:rPr>
            <w:noProof/>
            <w:webHidden/>
          </w:rPr>
          <w:tab/>
        </w:r>
        <w:r w:rsidR="00B43D29">
          <w:rPr>
            <w:noProof/>
            <w:webHidden/>
          </w:rPr>
          <w:fldChar w:fldCharType="begin"/>
        </w:r>
        <w:r w:rsidR="00B43D29">
          <w:rPr>
            <w:noProof/>
            <w:webHidden/>
          </w:rPr>
          <w:instrText xml:space="preserve"> PAGEREF _Toc99614598 \h </w:instrText>
        </w:r>
        <w:r w:rsidR="00B43D29">
          <w:rPr>
            <w:noProof/>
            <w:webHidden/>
          </w:rPr>
        </w:r>
        <w:r w:rsidR="00B43D29">
          <w:rPr>
            <w:noProof/>
            <w:webHidden/>
          </w:rPr>
          <w:fldChar w:fldCharType="separate"/>
        </w:r>
        <w:r w:rsidR="00661C5F">
          <w:rPr>
            <w:noProof/>
            <w:webHidden/>
          </w:rPr>
          <w:t>15</w:t>
        </w:r>
        <w:r w:rsidR="00B43D29">
          <w:rPr>
            <w:noProof/>
            <w:webHidden/>
          </w:rPr>
          <w:fldChar w:fldCharType="end"/>
        </w:r>
      </w:hyperlink>
    </w:p>
    <w:p w14:paraId="20F9AA3F" w14:textId="16A3C265" w:rsidR="00B43D29" w:rsidRDefault="00C43F13">
      <w:pPr>
        <w:pStyle w:val="TOC1"/>
        <w:tabs>
          <w:tab w:val="right" w:leader="dot" w:pos="10790"/>
        </w:tabs>
        <w:rPr>
          <w:rFonts w:asciiTheme="minorHAnsi" w:eastAsiaTheme="minorEastAsia" w:hAnsiTheme="minorHAnsi" w:cstheme="minorBidi"/>
          <w:noProof/>
          <w:sz w:val="22"/>
        </w:rPr>
      </w:pPr>
      <w:hyperlink w:anchor="_Toc99614599" w:history="1">
        <w:r w:rsidR="00B43D29" w:rsidRPr="00DB109C">
          <w:rPr>
            <w:rStyle w:val="Hyperlink"/>
            <w:noProof/>
          </w:rPr>
          <w:t>Appendix A: 4 AAC 33.432. Enrollment of special education students</w:t>
        </w:r>
        <w:r w:rsidR="00B43D29">
          <w:rPr>
            <w:noProof/>
            <w:webHidden/>
          </w:rPr>
          <w:tab/>
        </w:r>
        <w:r w:rsidR="00B43D29">
          <w:rPr>
            <w:noProof/>
            <w:webHidden/>
          </w:rPr>
          <w:fldChar w:fldCharType="begin"/>
        </w:r>
        <w:r w:rsidR="00B43D29">
          <w:rPr>
            <w:noProof/>
            <w:webHidden/>
          </w:rPr>
          <w:instrText xml:space="preserve"> PAGEREF _Toc99614599 \h </w:instrText>
        </w:r>
        <w:r w:rsidR="00B43D29">
          <w:rPr>
            <w:noProof/>
            <w:webHidden/>
          </w:rPr>
        </w:r>
        <w:r w:rsidR="00B43D29">
          <w:rPr>
            <w:noProof/>
            <w:webHidden/>
          </w:rPr>
          <w:fldChar w:fldCharType="separate"/>
        </w:r>
        <w:r w:rsidR="00661C5F">
          <w:rPr>
            <w:noProof/>
            <w:webHidden/>
          </w:rPr>
          <w:t>17</w:t>
        </w:r>
        <w:r w:rsidR="00B43D29">
          <w:rPr>
            <w:noProof/>
            <w:webHidden/>
          </w:rPr>
          <w:fldChar w:fldCharType="end"/>
        </w:r>
      </w:hyperlink>
    </w:p>
    <w:p w14:paraId="2505041C" w14:textId="011D4F29" w:rsidR="00B43D29" w:rsidRDefault="00C43F13">
      <w:pPr>
        <w:pStyle w:val="TOC1"/>
        <w:tabs>
          <w:tab w:val="right" w:leader="dot" w:pos="10790"/>
        </w:tabs>
        <w:rPr>
          <w:rFonts w:asciiTheme="minorHAnsi" w:eastAsiaTheme="minorEastAsia" w:hAnsiTheme="minorHAnsi" w:cstheme="minorBidi"/>
          <w:noProof/>
          <w:sz w:val="22"/>
        </w:rPr>
      </w:pPr>
      <w:hyperlink w:anchor="_Toc99614600" w:history="1">
        <w:r w:rsidR="00B43D29" w:rsidRPr="00DB109C">
          <w:rPr>
            <w:rStyle w:val="Hyperlink"/>
            <w:rFonts w:ascii="Times" w:hAnsi="Times"/>
            <w:noProof/>
          </w:rPr>
          <w:t xml:space="preserve">Appendix B: </w:t>
        </w:r>
        <w:r w:rsidR="00B43D29" w:rsidRPr="00DB109C">
          <w:rPr>
            <w:rStyle w:val="Hyperlink"/>
            <w:noProof/>
          </w:rPr>
          <w:t>4 AAC 07.060 Student Records</w:t>
        </w:r>
        <w:r w:rsidR="00B43D29">
          <w:rPr>
            <w:noProof/>
            <w:webHidden/>
          </w:rPr>
          <w:tab/>
        </w:r>
        <w:r w:rsidR="00B43D29">
          <w:rPr>
            <w:noProof/>
            <w:webHidden/>
          </w:rPr>
          <w:fldChar w:fldCharType="begin"/>
        </w:r>
        <w:r w:rsidR="00B43D29">
          <w:rPr>
            <w:noProof/>
            <w:webHidden/>
          </w:rPr>
          <w:instrText xml:space="preserve"> PAGEREF _Toc99614600 \h </w:instrText>
        </w:r>
        <w:r w:rsidR="00B43D29">
          <w:rPr>
            <w:noProof/>
            <w:webHidden/>
          </w:rPr>
        </w:r>
        <w:r w:rsidR="00B43D29">
          <w:rPr>
            <w:noProof/>
            <w:webHidden/>
          </w:rPr>
          <w:fldChar w:fldCharType="separate"/>
        </w:r>
        <w:r w:rsidR="00661C5F">
          <w:rPr>
            <w:noProof/>
            <w:webHidden/>
          </w:rPr>
          <w:t>18</w:t>
        </w:r>
        <w:r w:rsidR="00B43D29">
          <w:rPr>
            <w:noProof/>
            <w:webHidden/>
          </w:rPr>
          <w:fldChar w:fldCharType="end"/>
        </w:r>
      </w:hyperlink>
    </w:p>
    <w:p w14:paraId="4C7B7C1D" w14:textId="2EC46AEE" w:rsidR="00B43D29" w:rsidRDefault="00C43F13">
      <w:pPr>
        <w:pStyle w:val="TOC1"/>
        <w:tabs>
          <w:tab w:val="right" w:leader="dot" w:pos="10790"/>
        </w:tabs>
        <w:rPr>
          <w:rFonts w:asciiTheme="minorHAnsi" w:eastAsiaTheme="minorEastAsia" w:hAnsiTheme="minorHAnsi" w:cstheme="minorBidi"/>
          <w:noProof/>
          <w:sz w:val="22"/>
        </w:rPr>
      </w:pPr>
      <w:hyperlink w:anchor="_Toc99614601" w:history="1">
        <w:r w:rsidR="00B43D29" w:rsidRPr="00DB109C">
          <w:rPr>
            <w:rStyle w:val="Hyperlink"/>
            <w:noProof/>
          </w:rPr>
          <w:t>Appendix C: Race/Ethnicity Definitions and Guidance</w:t>
        </w:r>
        <w:r w:rsidR="00B43D29">
          <w:rPr>
            <w:noProof/>
            <w:webHidden/>
          </w:rPr>
          <w:tab/>
        </w:r>
        <w:r w:rsidR="00B43D29">
          <w:rPr>
            <w:noProof/>
            <w:webHidden/>
          </w:rPr>
          <w:fldChar w:fldCharType="begin"/>
        </w:r>
        <w:r w:rsidR="00B43D29">
          <w:rPr>
            <w:noProof/>
            <w:webHidden/>
          </w:rPr>
          <w:instrText xml:space="preserve"> PAGEREF _Toc99614601 \h </w:instrText>
        </w:r>
        <w:r w:rsidR="00B43D29">
          <w:rPr>
            <w:noProof/>
            <w:webHidden/>
          </w:rPr>
        </w:r>
        <w:r w:rsidR="00B43D29">
          <w:rPr>
            <w:noProof/>
            <w:webHidden/>
          </w:rPr>
          <w:fldChar w:fldCharType="separate"/>
        </w:r>
        <w:r w:rsidR="00661C5F">
          <w:rPr>
            <w:noProof/>
            <w:webHidden/>
          </w:rPr>
          <w:t>19</w:t>
        </w:r>
        <w:r w:rsidR="00B43D29">
          <w:rPr>
            <w:noProof/>
            <w:webHidden/>
          </w:rPr>
          <w:fldChar w:fldCharType="end"/>
        </w:r>
      </w:hyperlink>
    </w:p>
    <w:p w14:paraId="38554B7D" w14:textId="7FC0EA07" w:rsidR="00B43D29" w:rsidRDefault="00C43F13">
      <w:pPr>
        <w:pStyle w:val="TOC2"/>
        <w:tabs>
          <w:tab w:val="right" w:leader="dot" w:pos="10790"/>
        </w:tabs>
        <w:rPr>
          <w:rFonts w:asciiTheme="minorHAnsi" w:eastAsiaTheme="minorEastAsia" w:hAnsiTheme="minorHAnsi" w:cstheme="minorBidi"/>
          <w:noProof/>
          <w:sz w:val="22"/>
        </w:rPr>
      </w:pPr>
      <w:hyperlink w:anchor="_Toc99614602" w:history="1">
        <w:r w:rsidR="00B43D29" w:rsidRPr="00DB109C">
          <w:rPr>
            <w:rStyle w:val="Hyperlink"/>
            <w:noProof/>
          </w:rPr>
          <w:t>Race / Ethnicity Definitions</w:t>
        </w:r>
        <w:r w:rsidR="00B43D29">
          <w:rPr>
            <w:noProof/>
            <w:webHidden/>
          </w:rPr>
          <w:tab/>
        </w:r>
        <w:r w:rsidR="00B43D29">
          <w:rPr>
            <w:noProof/>
            <w:webHidden/>
          </w:rPr>
          <w:fldChar w:fldCharType="begin"/>
        </w:r>
        <w:r w:rsidR="00B43D29">
          <w:rPr>
            <w:noProof/>
            <w:webHidden/>
          </w:rPr>
          <w:instrText xml:space="preserve"> PAGEREF _Toc99614602 \h </w:instrText>
        </w:r>
        <w:r w:rsidR="00B43D29">
          <w:rPr>
            <w:noProof/>
            <w:webHidden/>
          </w:rPr>
        </w:r>
        <w:r w:rsidR="00B43D29">
          <w:rPr>
            <w:noProof/>
            <w:webHidden/>
          </w:rPr>
          <w:fldChar w:fldCharType="separate"/>
        </w:r>
        <w:r w:rsidR="00661C5F">
          <w:rPr>
            <w:noProof/>
            <w:webHidden/>
          </w:rPr>
          <w:t>19</w:t>
        </w:r>
        <w:r w:rsidR="00B43D29">
          <w:rPr>
            <w:noProof/>
            <w:webHidden/>
          </w:rPr>
          <w:fldChar w:fldCharType="end"/>
        </w:r>
      </w:hyperlink>
    </w:p>
    <w:p w14:paraId="3B3DC3EA" w14:textId="580E92A5" w:rsidR="00B43D29" w:rsidRDefault="00C43F13">
      <w:pPr>
        <w:pStyle w:val="TOC2"/>
        <w:tabs>
          <w:tab w:val="right" w:leader="dot" w:pos="10790"/>
        </w:tabs>
        <w:rPr>
          <w:rFonts w:asciiTheme="minorHAnsi" w:eastAsiaTheme="minorEastAsia" w:hAnsiTheme="minorHAnsi" w:cstheme="minorBidi"/>
          <w:noProof/>
          <w:sz w:val="22"/>
        </w:rPr>
      </w:pPr>
      <w:hyperlink w:anchor="_Toc99614603" w:history="1">
        <w:r w:rsidR="00B43D29" w:rsidRPr="00DB109C">
          <w:rPr>
            <w:rStyle w:val="Hyperlink"/>
            <w:noProof/>
          </w:rPr>
          <w:t>Race/Ethnicity Codes - DEED Guidance</w:t>
        </w:r>
        <w:r w:rsidR="00B43D29">
          <w:rPr>
            <w:noProof/>
            <w:webHidden/>
          </w:rPr>
          <w:tab/>
        </w:r>
        <w:r w:rsidR="00B43D29">
          <w:rPr>
            <w:noProof/>
            <w:webHidden/>
          </w:rPr>
          <w:fldChar w:fldCharType="begin"/>
        </w:r>
        <w:r w:rsidR="00B43D29">
          <w:rPr>
            <w:noProof/>
            <w:webHidden/>
          </w:rPr>
          <w:instrText xml:space="preserve"> PAGEREF _Toc99614603 \h </w:instrText>
        </w:r>
        <w:r w:rsidR="00B43D29">
          <w:rPr>
            <w:noProof/>
            <w:webHidden/>
          </w:rPr>
        </w:r>
        <w:r w:rsidR="00B43D29">
          <w:rPr>
            <w:noProof/>
            <w:webHidden/>
          </w:rPr>
          <w:fldChar w:fldCharType="separate"/>
        </w:r>
        <w:r w:rsidR="00661C5F">
          <w:rPr>
            <w:noProof/>
            <w:webHidden/>
          </w:rPr>
          <w:t>20</w:t>
        </w:r>
        <w:r w:rsidR="00B43D29">
          <w:rPr>
            <w:noProof/>
            <w:webHidden/>
          </w:rPr>
          <w:fldChar w:fldCharType="end"/>
        </w:r>
      </w:hyperlink>
    </w:p>
    <w:p w14:paraId="4B91C91D" w14:textId="606D615A" w:rsidR="00B43D29" w:rsidRDefault="00C43F13">
      <w:pPr>
        <w:pStyle w:val="TOC1"/>
        <w:tabs>
          <w:tab w:val="right" w:leader="dot" w:pos="10790"/>
        </w:tabs>
        <w:rPr>
          <w:rFonts w:asciiTheme="minorHAnsi" w:eastAsiaTheme="minorEastAsia" w:hAnsiTheme="minorHAnsi" w:cstheme="minorBidi"/>
          <w:noProof/>
          <w:sz w:val="22"/>
        </w:rPr>
      </w:pPr>
      <w:hyperlink w:anchor="_Toc99614604" w:history="1">
        <w:r w:rsidR="00B43D29" w:rsidRPr="00DB109C">
          <w:rPr>
            <w:rStyle w:val="Hyperlink"/>
            <w:noProof/>
          </w:rPr>
          <w:t>Appendix D: Disability Definitions</w:t>
        </w:r>
        <w:r w:rsidR="00B43D29">
          <w:rPr>
            <w:noProof/>
            <w:webHidden/>
          </w:rPr>
          <w:tab/>
        </w:r>
        <w:r w:rsidR="00B43D29">
          <w:rPr>
            <w:noProof/>
            <w:webHidden/>
          </w:rPr>
          <w:fldChar w:fldCharType="begin"/>
        </w:r>
        <w:r w:rsidR="00B43D29">
          <w:rPr>
            <w:noProof/>
            <w:webHidden/>
          </w:rPr>
          <w:instrText xml:space="preserve"> PAGEREF _Toc99614604 \h </w:instrText>
        </w:r>
        <w:r w:rsidR="00B43D29">
          <w:rPr>
            <w:noProof/>
            <w:webHidden/>
          </w:rPr>
        </w:r>
        <w:r w:rsidR="00B43D29">
          <w:rPr>
            <w:noProof/>
            <w:webHidden/>
          </w:rPr>
          <w:fldChar w:fldCharType="separate"/>
        </w:r>
        <w:r w:rsidR="00661C5F">
          <w:rPr>
            <w:noProof/>
            <w:webHidden/>
          </w:rPr>
          <w:t>21</w:t>
        </w:r>
        <w:r w:rsidR="00B43D29">
          <w:rPr>
            <w:noProof/>
            <w:webHidden/>
          </w:rPr>
          <w:fldChar w:fldCharType="end"/>
        </w:r>
      </w:hyperlink>
    </w:p>
    <w:p w14:paraId="32DD46F6" w14:textId="32481CB1" w:rsidR="00B43D29" w:rsidRDefault="00C43F13">
      <w:pPr>
        <w:pStyle w:val="TOC1"/>
        <w:tabs>
          <w:tab w:val="right" w:leader="dot" w:pos="10790"/>
        </w:tabs>
        <w:rPr>
          <w:rFonts w:asciiTheme="minorHAnsi" w:eastAsiaTheme="minorEastAsia" w:hAnsiTheme="minorHAnsi" w:cstheme="minorBidi"/>
          <w:noProof/>
          <w:sz w:val="22"/>
        </w:rPr>
      </w:pPr>
      <w:hyperlink w:anchor="_Toc99614605" w:history="1">
        <w:r w:rsidR="00B43D29" w:rsidRPr="00DB109C">
          <w:rPr>
            <w:rStyle w:val="Hyperlink"/>
            <w:noProof/>
          </w:rPr>
          <w:t>Appendix E: English Learner (EL)</w:t>
        </w:r>
        <w:r w:rsidR="00B43D29">
          <w:rPr>
            <w:noProof/>
            <w:webHidden/>
          </w:rPr>
          <w:tab/>
        </w:r>
        <w:r w:rsidR="00B43D29">
          <w:rPr>
            <w:noProof/>
            <w:webHidden/>
          </w:rPr>
          <w:fldChar w:fldCharType="begin"/>
        </w:r>
        <w:r w:rsidR="00B43D29">
          <w:rPr>
            <w:noProof/>
            <w:webHidden/>
          </w:rPr>
          <w:instrText xml:space="preserve"> PAGEREF _Toc99614605 \h </w:instrText>
        </w:r>
        <w:r w:rsidR="00B43D29">
          <w:rPr>
            <w:noProof/>
            <w:webHidden/>
          </w:rPr>
        </w:r>
        <w:r w:rsidR="00B43D29">
          <w:rPr>
            <w:noProof/>
            <w:webHidden/>
          </w:rPr>
          <w:fldChar w:fldCharType="separate"/>
        </w:r>
        <w:r w:rsidR="00661C5F">
          <w:rPr>
            <w:noProof/>
            <w:webHidden/>
          </w:rPr>
          <w:t>24</w:t>
        </w:r>
        <w:r w:rsidR="00B43D29">
          <w:rPr>
            <w:noProof/>
            <w:webHidden/>
          </w:rPr>
          <w:fldChar w:fldCharType="end"/>
        </w:r>
      </w:hyperlink>
    </w:p>
    <w:p w14:paraId="6DF814A5" w14:textId="6B2F3B27" w:rsidR="00B43D29" w:rsidRDefault="00C43F13">
      <w:pPr>
        <w:pStyle w:val="TOC1"/>
        <w:tabs>
          <w:tab w:val="right" w:leader="dot" w:pos="10790"/>
        </w:tabs>
        <w:rPr>
          <w:rFonts w:asciiTheme="minorHAnsi" w:eastAsiaTheme="minorEastAsia" w:hAnsiTheme="minorHAnsi" w:cstheme="minorBidi"/>
          <w:noProof/>
          <w:sz w:val="22"/>
        </w:rPr>
      </w:pPr>
      <w:hyperlink w:anchor="_Toc99614606" w:history="1">
        <w:r w:rsidR="00B43D29" w:rsidRPr="00DB109C">
          <w:rPr>
            <w:rStyle w:val="Hyperlink"/>
            <w:noProof/>
          </w:rPr>
          <w:t>Appendix F: Environment (Placement) Codes for Special Education Students</w:t>
        </w:r>
        <w:r w:rsidR="00B43D29">
          <w:rPr>
            <w:noProof/>
            <w:webHidden/>
          </w:rPr>
          <w:tab/>
        </w:r>
        <w:r w:rsidR="00B43D29">
          <w:rPr>
            <w:noProof/>
            <w:webHidden/>
          </w:rPr>
          <w:fldChar w:fldCharType="begin"/>
        </w:r>
        <w:r w:rsidR="00B43D29">
          <w:rPr>
            <w:noProof/>
            <w:webHidden/>
          </w:rPr>
          <w:instrText xml:space="preserve"> PAGEREF _Toc99614606 \h </w:instrText>
        </w:r>
        <w:r w:rsidR="00B43D29">
          <w:rPr>
            <w:noProof/>
            <w:webHidden/>
          </w:rPr>
        </w:r>
        <w:r w:rsidR="00B43D29">
          <w:rPr>
            <w:noProof/>
            <w:webHidden/>
          </w:rPr>
          <w:fldChar w:fldCharType="separate"/>
        </w:r>
        <w:r w:rsidR="00661C5F">
          <w:rPr>
            <w:noProof/>
            <w:webHidden/>
          </w:rPr>
          <w:t>25</w:t>
        </w:r>
        <w:r w:rsidR="00B43D29">
          <w:rPr>
            <w:noProof/>
            <w:webHidden/>
          </w:rPr>
          <w:fldChar w:fldCharType="end"/>
        </w:r>
      </w:hyperlink>
    </w:p>
    <w:p w14:paraId="613CF081" w14:textId="487CBB20" w:rsidR="00B43D29" w:rsidRDefault="00C43F13">
      <w:pPr>
        <w:pStyle w:val="TOC2"/>
        <w:tabs>
          <w:tab w:val="right" w:leader="dot" w:pos="10790"/>
        </w:tabs>
        <w:rPr>
          <w:rFonts w:asciiTheme="minorHAnsi" w:eastAsiaTheme="minorEastAsia" w:hAnsiTheme="minorHAnsi" w:cstheme="minorBidi"/>
          <w:noProof/>
          <w:sz w:val="22"/>
        </w:rPr>
      </w:pPr>
      <w:hyperlink w:anchor="_Toc99614607" w:history="1">
        <w:r w:rsidR="00B43D29" w:rsidRPr="00DB109C">
          <w:rPr>
            <w:rStyle w:val="Hyperlink"/>
            <w:noProof/>
          </w:rPr>
          <w:t>Educational Environments of Children with Disabilities Ages 3-5 Not in Kindergarten</w:t>
        </w:r>
        <w:r w:rsidR="00B43D29">
          <w:rPr>
            <w:noProof/>
            <w:webHidden/>
          </w:rPr>
          <w:tab/>
        </w:r>
        <w:r w:rsidR="00B43D29">
          <w:rPr>
            <w:noProof/>
            <w:webHidden/>
          </w:rPr>
          <w:fldChar w:fldCharType="begin"/>
        </w:r>
        <w:r w:rsidR="00B43D29">
          <w:rPr>
            <w:noProof/>
            <w:webHidden/>
          </w:rPr>
          <w:instrText xml:space="preserve"> PAGEREF _Toc99614607 \h </w:instrText>
        </w:r>
        <w:r w:rsidR="00B43D29">
          <w:rPr>
            <w:noProof/>
            <w:webHidden/>
          </w:rPr>
        </w:r>
        <w:r w:rsidR="00B43D29">
          <w:rPr>
            <w:noProof/>
            <w:webHidden/>
          </w:rPr>
          <w:fldChar w:fldCharType="separate"/>
        </w:r>
        <w:r w:rsidR="00661C5F">
          <w:rPr>
            <w:noProof/>
            <w:webHidden/>
          </w:rPr>
          <w:t>25</w:t>
        </w:r>
        <w:r w:rsidR="00B43D29">
          <w:rPr>
            <w:noProof/>
            <w:webHidden/>
          </w:rPr>
          <w:fldChar w:fldCharType="end"/>
        </w:r>
      </w:hyperlink>
    </w:p>
    <w:p w14:paraId="79E37AB9" w14:textId="11B6256B" w:rsidR="00B43D29" w:rsidRDefault="00C43F13">
      <w:pPr>
        <w:pStyle w:val="TOC2"/>
        <w:tabs>
          <w:tab w:val="right" w:leader="dot" w:pos="10790"/>
        </w:tabs>
        <w:rPr>
          <w:rFonts w:asciiTheme="minorHAnsi" w:eastAsiaTheme="minorEastAsia" w:hAnsiTheme="minorHAnsi" w:cstheme="minorBidi"/>
          <w:noProof/>
          <w:sz w:val="22"/>
        </w:rPr>
      </w:pPr>
      <w:hyperlink w:anchor="_Toc99614608" w:history="1">
        <w:r w:rsidR="00B43D29" w:rsidRPr="00DB109C">
          <w:rPr>
            <w:rStyle w:val="Hyperlink"/>
            <w:noProof/>
          </w:rPr>
          <w:t>Educational Environments of Children with Disabilities Ages 5 in Kindergarten-21</w:t>
        </w:r>
        <w:r w:rsidR="00B43D29">
          <w:rPr>
            <w:noProof/>
            <w:webHidden/>
          </w:rPr>
          <w:tab/>
        </w:r>
        <w:r w:rsidR="00B43D29">
          <w:rPr>
            <w:noProof/>
            <w:webHidden/>
          </w:rPr>
          <w:fldChar w:fldCharType="begin"/>
        </w:r>
        <w:r w:rsidR="00B43D29">
          <w:rPr>
            <w:noProof/>
            <w:webHidden/>
          </w:rPr>
          <w:instrText xml:space="preserve"> PAGEREF _Toc99614608 \h </w:instrText>
        </w:r>
        <w:r w:rsidR="00B43D29">
          <w:rPr>
            <w:noProof/>
            <w:webHidden/>
          </w:rPr>
        </w:r>
        <w:r w:rsidR="00B43D29">
          <w:rPr>
            <w:noProof/>
            <w:webHidden/>
          </w:rPr>
          <w:fldChar w:fldCharType="separate"/>
        </w:r>
        <w:r w:rsidR="00661C5F">
          <w:rPr>
            <w:noProof/>
            <w:webHidden/>
          </w:rPr>
          <w:t>27</w:t>
        </w:r>
        <w:r w:rsidR="00B43D29">
          <w:rPr>
            <w:noProof/>
            <w:webHidden/>
          </w:rPr>
          <w:fldChar w:fldCharType="end"/>
        </w:r>
      </w:hyperlink>
    </w:p>
    <w:p w14:paraId="26E800B2" w14:textId="34D7C03B" w:rsidR="00B43D29" w:rsidRDefault="00C43F13">
      <w:pPr>
        <w:pStyle w:val="TOC1"/>
        <w:tabs>
          <w:tab w:val="right" w:leader="dot" w:pos="10790"/>
        </w:tabs>
        <w:rPr>
          <w:noProof/>
        </w:rPr>
      </w:pPr>
      <w:hyperlink w:anchor="_Toc99614609" w:history="1">
        <w:r w:rsidR="00B43D29" w:rsidRPr="00DB109C">
          <w:rPr>
            <w:rStyle w:val="Hyperlink"/>
            <w:noProof/>
          </w:rPr>
          <w:t>Appendix G: Active Duty vs Armed Forces</w:t>
        </w:r>
        <w:r w:rsidR="00B43D29">
          <w:rPr>
            <w:noProof/>
            <w:webHidden/>
          </w:rPr>
          <w:tab/>
        </w:r>
        <w:r w:rsidR="00B43D29">
          <w:rPr>
            <w:noProof/>
            <w:webHidden/>
          </w:rPr>
          <w:fldChar w:fldCharType="begin"/>
        </w:r>
        <w:r w:rsidR="00B43D29">
          <w:rPr>
            <w:noProof/>
            <w:webHidden/>
          </w:rPr>
          <w:instrText xml:space="preserve"> PAGEREF _Toc99614609 \h </w:instrText>
        </w:r>
        <w:r w:rsidR="00B43D29">
          <w:rPr>
            <w:noProof/>
            <w:webHidden/>
          </w:rPr>
        </w:r>
        <w:r w:rsidR="00B43D29">
          <w:rPr>
            <w:noProof/>
            <w:webHidden/>
          </w:rPr>
          <w:fldChar w:fldCharType="separate"/>
        </w:r>
        <w:r w:rsidR="00661C5F">
          <w:rPr>
            <w:noProof/>
            <w:webHidden/>
          </w:rPr>
          <w:t>30</w:t>
        </w:r>
        <w:r w:rsidR="00B43D29">
          <w:rPr>
            <w:noProof/>
            <w:webHidden/>
          </w:rPr>
          <w:fldChar w:fldCharType="end"/>
        </w:r>
      </w:hyperlink>
    </w:p>
    <w:p w14:paraId="40626B5E" w14:textId="19E72837" w:rsidR="00E03AB3" w:rsidRDefault="00C43F13" w:rsidP="00E03AB3">
      <w:pPr>
        <w:pStyle w:val="TOC1"/>
        <w:tabs>
          <w:tab w:val="right" w:leader="dot" w:pos="10790"/>
        </w:tabs>
        <w:rPr>
          <w:noProof/>
        </w:rPr>
      </w:pPr>
      <w:hyperlink w:anchor="_Toc99614610" w:history="1">
        <w:r w:rsidR="00E03AB3" w:rsidRPr="00DB109C">
          <w:rPr>
            <w:rStyle w:val="Hyperlink"/>
            <w:noProof/>
          </w:rPr>
          <w:t xml:space="preserve">Appendix H: </w:t>
        </w:r>
        <w:bookmarkStart w:id="0" w:name="_Hlk172207181"/>
        <w:r w:rsidR="005B1286">
          <w:rPr>
            <w:rStyle w:val="Hyperlink"/>
            <w:noProof/>
          </w:rPr>
          <w:t>Early Education Program</w:t>
        </w:r>
        <w:bookmarkEnd w:id="0"/>
        <w:r w:rsidR="00E03AB3">
          <w:rPr>
            <w:noProof/>
            <w:webHidden/>
          </w:rPr>
          <w:tab/>
        </w:r>
        <w:r w:rsidR="00E03AB3">
          <w:rPr>
            <w:noProof/>
            <w:webHidden/>
          </w:rPr>
          <w:fldChar w:fldCharType="begin"/>
        </w:r>
        <w:r w:rsidR="00E03AB3">
          <w:rPr>
            <w:noProof/>
            <w:webHidden/>
          </w:rPr>
          <w:instrText xml:space="preserve"> PAGEREF _Toc99614610 \h </w:instrText>
        </w:r>
        <w:r w:rsidR="00E03AB3">
          <w:rPr>
            <w:noProof/>
            <w:webHidden/>
          </w:rPr>
        </w:r>
        <w:r w:rsidR="00E03AB3">
          <w:rPr>
            <w:noProof/>
            <w:webHidden/>
          </w:rPr>
          <w:fldChar w:fldCharType="separate"/>
        </w:r>
        <w:r w:rsidR="00E03AB3">
          <w:rPr>
            <w:noProof/>
            <w:webHidden/>
          </w:rPr>
          <w:t>31</w:t>
        </w:r>
        <w:r w:rsidR="00E03AB3">
          <w:rPr>
            <w:noProof/>
            <w:webHidden/>
          </w:rPr>
          <w:fldChar w:fldCharType="end"/>
        </w:r>
      </w:hyperlink>
    </w:p>
    <w:p w14:paraId="0D8349E9" w14:textId="686322AF" w:rsidR="00D358FA" w:rsidRPr="00D358FA" w:rsidRDefault="005B1286" w:rsidP="00D358FA">
      <w:pPr>
        <w:pStyle w:val="TOC1"/>
        <w:tabs>
          <w:tab w:val="right" w:leader="dot" w:pos="10790"/>
        </w:tabs>
        <w:rPr>
          <w:noProof/>
        </w:rPr>
      </w:pPr>
      <w:bookmarkStart w:id="1" w:name="_Hlk172207453"/>
      <w:r w:rsidRPr="005B1286">
        <w:t xml:space="preserve">4 </w:t>
      </w:r>
      <w:proofErr w:type="spellStart"/>
      <w:r w:rsidRPr="005B1286">
        <w:t>AAC</w:t>
      </w:r>
      <w:proofErr w:type="spellEnd"/>
      <w:r w:rsidRPr="005B1286">
        <w:t xml:space="preserve"> 60.195 District Accountability</w:t>
      </w:r>
      <w:bookmarkEnd w:id="1"/>
      <w:r>
        <w:fldChar w:fldCharType="begin"/>
      </w:r>
      <w:r>
        <w:instrText>HYPERLINK \l "_Toc99614608"</w:instrText>
      </w:r>
      <w:r>
        <w:fldChar w:fldCharType="separate"/>
      </w:r>
      <w:r>
        <w:rPr>
          <w:noProof/>
          <w:webHidden/>
        </w:rPr>
        <w:tab/>
        <w:t>31</w:t>
      </w:r>
      <w:r>
        <w:rPr>
          <w:noProof/>
        </w:rPr>
        <w:fldChar w:fldCharType="end"/>
      </w:r>
      <w:r>
        <w:rPr>
          <w:noProof/>
        </w:rPr>
        <w:br/>
      </w:r>
      <w:r w:rsidRPr="005B1286">
        <w:t xml:space="preserve">4 </w:t>
      </w:r>
      <w:proofErr w:type="spellStart"/>
      <w:r w:rsidRPr="005B1286">
        <w:t>AAC</w:t>
      </w:r>
      <w:proofErr w:type="spellEnd"/>
      <w:r w:rsidRPr="005B1286">
        <w:t xml:space="preserve"> 60.210 Criteria for Inclusion of district-wide early education program</w:t>
      </w:r>
      <w:r w:rsidRPr="005B1286">
        <w:tab/>
        <w:t>32</w:t>
      </w:r>
      <w:bookmarkStart w:id="2" w:name="_Hlk172207103"/>
    </w:p>
    <w:bookmarkEnd w:id="2"/>
    <w:p w14:paraId="2D6F7F50" w14:textId="3E369520" w:rsidR="00B43D29" w:rsidRDefault="003451B9">
      <w:pPr>
        <w:pStyle w:val="TOC1"/>
        <w:tabs>
          <w:tab w:val="right" w:leader="dot" w:pos="10790"/>
        </w:tabs>
        <w:rPr>
          <w:rFonts w:asciiTheme="minorHAnsi" w:eastAsiaTheme="minorEastAsia" w:hAnsiTheme="minorHAnsi" w:cstheme="minorBidi"/>
          <w:noProof/>
          <w:sz w:val="22"/>
        </w:rPr>
      </w:pPr>
      <w:r>
        <w:fldChar w:fldCharType="begin"/>
      </w:r>
      <w:r>
        <w:instrText>HYPERLINK \l "_Toc99614610"</w:instrText>
      </w:r>
      <w:r>
        <w:fldChar w:fldCharType="separate"/>
      </w:r>
      <w:r w:rsidR="00B43D29" w:rsidRPr="00DB109C">
        <w:rPr>
          <w:rStyle w:val="Hyperlink"/>
          <w:noProof/>
        </w:rPr>
        <w:t xml:space="preserve">Appendix </w:t>
      </w:r>
      <w:r w:rsidR="005B1286">
        <w:rPr>
          <w:rStyle w:val="Hyperlink"/>
          <w:noProof/>
        </w:rPr>
        <w:t>I</w:t>
      </w:r>
      <w:r w:rsidR="00B43D29" w:rsidRPr="00DB109C">
        <w:rPr>
          <w:rStyle w:val="Hyperlink"/>
          <w:noProof/>
        </w:rPr>
        <w:t>: State Report Manager (SRM) System Validation Rules</w:t>
      </w:r>
      <w:r w:rsidR="00B43D29">
        <w:rPr>
          <w:noProof/>
          <w:webHidden/>
        </w:rPr>
        <w:tab/>
      </w:r>
      <w:r w:rsidR="00D358FA">
        <w:rPr>
          <w:noProof/>
          <w:webHidden/>
        </w:rPr>
        <w:t>33</w:t>
      </w:r>
      <w:r>
        <w:rPr>
          <w:noProof/>
        </w:rPr>
        <w:fldChar w:fldCharType="end"/>
      </w:r>
    </w:p>
    <w:p w14:paraId="2973E0F4" w14:textId="4F03C8A3" w:rsidR="00B43D29" w:rsidRDefault="00C43F13">
      <w:pPr>
        <w:pStyle w:val="TOC1"/>
        <w:tabs>
          <w:tab w:val="right" w:leader="dot" w:pos="10790"/>
        </w:tabs>
        <w:rPr>
          <w:rFonts w:asciiTheme="minorHAnsi" w:eastAsiaTheme="minorEastAsia" w:hAnsiTheme="minorHAnsi" w:cstheme="minorBidi"/>
          <w:noProof/>
          <w:sz w:val="22"/>
        </w:rPr>
      </w:pPr>
      <w:hyperlink w:anchor="_Toc99614611" w:history="1">
        <w:r w:rsidR="00B43D29" w:rsidRPr="00DB109C">
          <w:rPr>
            <w:rStyle w:val="Hyperlink"/>
            <w:noProof/>
          </w:rPr>
          <w:t xml:space="preserve">Appendix </w:t>
        </w:r>
        <w:r w:rsidR="005B1286">
          <w:rPr>
            <w:rStyle w:val="Hyperlink"/>
            <w:noProof/>
          </w:rPr>
          <w:t>J</w:t>
        </w:r>
        <w:r w:rsidR="00B43D29" w:rsidRPr="00DB109C">
          <w:rPr>
            <w:rStyle w:val="Hyperlink"/>
            <w:noProof/>
          </w:rPr>
          <w:t>: A Guide to Frequently Asked Questions</w:t>
        </w:r>
        <w:r w:rsidR="00B43D29">
          <w:rPr>
            <w:noProof/>
            <w:webHidden/>
          </w:rPr>
          <w:tab/>
        </w:r>
        <w:r w:rsidR="00D358FA">
          <w:rPr>
            <w:noProof/>
            <w:webHidden/>
          </w:rPr>
          <w:t>36</w:t>
        </w:r>
      </w:hyperlink>
    </w:p>
    <w:p w14:paraId="5D89AFA7" w14:textId="5F34F126" w:rsidR="00B43D29" w:rsidRDefault="00C43F13">
      <w:pPr>
        <w:pStyle w:val="TOC1"/>
        <w:tabs>
          <w:tab w:val="right" w:leader="dot" w:pos="10790"/>
        </w:tabs>
        <w:rPr>
          <w:rFonts w:asciiTheme="minorHAnsi" w:eastAsiaTheme="minorEastAsia" w:hAnsiTheme="minorHAnsi" w:cstheme="minorBidi"/>
          <w:noProof/>
          <w:sz w:val="22"/>
        </w:rPr>
      </w:pPr>
      <w:hyperlink w:anchor="_Toc99614612" w:history="1">
        <w:r w:rsidR="00B43D29" w:rsidRPr="00DB109C">
          <w:rPr>
            <w:rStyle w:val="Hyperlink"/>
            <w:noProof/>
          </w:rPr>
          <w:t xml:space="preserve">Appendix </w:t>
        </w:r>
        <w:r w:rsidR="005B1286">
          <w:rPr>
            <w:rStyle w:val="Hyperlink"/>
            <w:noProof/>
          </w:rPr>
          <w:t>K</w:t>
        </w:r>
        <w:r w:rsidR="00B43D29" w:rsidRPr="00DB109C">
          <w:rPr>
            <w:rStyle w:val="Hyperlink"/>
            <w:noProof/>
          </w:rPr>
          <w:t>: Student Count Calendars 202</w:t>
        </w:r>
        <w:r w:rsidR="00F60E02">
          <w:rPr>
            <w:rStyle w:val="Hyperlink"/>
            <w:noProof/>
          </w:rPr>
          <w:t>3</w:t>
        </w:r>
        <w:r w:rsidR="00B43D29">
          <w:rPr>
            <w:noProof/>
            <w:webHidden/>
          </w:rPr>
          <w:tab/>
        </w:r>
        <w:r w:rsidR="00D358FA">
          <w:rPr>
            <w:noProof/>
            <w:webHidden/>
          </w:rPr>
          <w:t>41</w:t>
        </w:r>
      </w:hyperlink>
    </w:p>
    <w:p w14:paraId="32871AB6" w14:textId="062490A8" w:rsidR="00D54D85" w:rsidRDefault="00664F06" w:rsidP="004237AF">
      <w:pPr>
        <w:pStyle w:val="Title"/>
      </w:pPr>
      <w:r>
        <w:rPr>
          <w:b w:val="0"/>
          <w:sz w:val="24"/>
          <w:szCs w:val="24"/>
        </w:rPr>
        <w:fldChar w:fldCharType="end"/>
      </w:r>
      <w:r w:rsidR="00D54D85">
        <w:br w:type="page"/>
      </w:r>
    </w:p>
    <w:p w14:paraId="04188FCA" w14:textId="5E9876F7" w:rsidR="000428B4" w:rsidRPr="00D33C66" w:rsidRDefault="000428B4" w:rsidP="004237AF">
      <w:pPr>
        <w:pStyle w:val="Heading1"/>
      </w:pPr>
      <w:bookmarkStart w:id="3" w:name="_Toc99614589"/>
      <w:bookmarkStart w:id="4" w:name="_Hlk43196611"/>
      <w:bookmarkStart w:id="5" w:name="_Hlk43197297"/>
      <w:r w:rsidRPr="00D33C66">
        <w:lastRenderedPageBreak/>
        <w:t>F</w:t>
      </w:r>
      <w:r w:rsidR="00593564" w:rsidRPr="00D33C66">
        <w:t>all</w:t>
      </w:r>
      <w:r w:rsidRPr="00D33C66">
        <w:t xml:space="preserve"> </w:t>
      </w:r>
      <w:r w:rsidR="00C54188" w:rsidRPr="00D33C66">
        <w:t>20</w:t>
      </w:r>
      <w:r w:rsidR="000F7E61">
        <w:t>2</w:t>
      </w:r>
      <w:r w:rsidR="00462D2A">
        <w:t>4</w:t>
      </w:r>
      <w:r w:rsidRPr="00D33C66">
        <w:t xml:space="preserve"> </w:t>
      </w:r>
      <w:r w:rsidR="00593564" w:rsidRPr="00D33C66">
        <w:t xml:space="preserve">OASIS Handbook </w:t>
      </w:r>
      <w:r w:rsidR="00101399" w:rsidRPr="00D33C66">
        <w:t>Updates</w:t>
      </w:r>
      <w:bookmarkEnd w:id="3"/>
    </w:p>
    <w:p w14:paraId="6BBD894C" w14:textId="77777777" w:rsidR="00623A20" w:rsidRDefault="00623A20" w:rsidP="003451B9">
      <w:pPr>
        <w:pStyle w:val="Heading2"/>
      </w:pPr>
      <w:bookmarkStart w:id="6" w:name="_Toc53035884"/>
      <w:bookmarkStart w:id="7" w:name="_Toc99614590"/>
      <w:bookmarkStart w:id="8" w:name="_Hlk43274477"/>
      <w:bookmarkStart w:id="9" w:name="_Toc451409821"/>
      <w:bookmarkEnd w:id="4"/>
      <w:bookmarkEnd w:id="5"/>
      <w:r w:rsidRPr="004237AF">
        <w:t>New Data Elements:</w:t>
      </w:r>
      <w:bookmarkEnd w:id="6"/>
      <w:bookmarkEnd w:id="7"/>
    </w:p>
    <w:p w14:paraId="6149090A" w14:textId="280FBA80" w:rsidR="00623A20" w:rsidRPr="00623A20" w:rsidRDefault="008D0E97" w:rsidP="00623A20">
      <w:pPr>
        <w:rPr>
          <w:bCs/>
          <w:szCs w:val="24"/>
        </w:rPr>
      </w:pPr>
      <w:r>
        <w:rPr>
          <w:bCs/>
          <w:szCs w:val="24"/>
        </w:rPr>
        <w:t xml:space="preserve">Element </w:t>
      </w:r>
      <w:r w:rsidR="0000267A">
        <w:rPr>
          <w:bCs/>
          <w:szCs w:val="24"/>
        </w:rPr>
        <w:t>32</w:t>
      </w:r>
      <w:r>
        <w:rPr>
          <w:bCs/>
          <w:szCs w:val="24"/>
        </w:rPr>
        <w:t xml:space="preserve">, </w:t>
      </w:r>
      <w:r w:rsidR="00462D2A">
        <w:rPr>
          <w:bCs/>
          <w:szCs w:val="24"/>
        </w:rPr>
        <w:t>State Approved Early Education Program</w:t>
      </w:r>
      <w:r>
        <w:rPr>
          <w:bCs/>
          <w:szCs w:val="24"/>
        </w:rPr>
        <w:t xml:space="preserve">: </w:t>
      </w:r>
      <w:r w:rsidR="00462D2A">
        <w:rPr>
          <w:szCs w:val="24"/>
        </w:rPr>
        <w:t xml:space="preserve">A student in a district-wide early education program provided by a school district and approved by the department under AS14.07.020(a)(8) is counted as one-half of a full-time equivalent </w:t>
      </w:r>
      <w:r w:rsidR="004C2E84">
        <w:rPr>
          <w:szCs w:val="24"/>
        </w:rPr>
        <w:t>student.</w:t>
      </w:r>
    </w:p>
    <w:p w14:paraId="5D1B4F86" w14:textId="78E316D3" w:rsidR="0000267A" w:rsidRPr="00623A20" w:rsidRDefault="000428B4" w:rsidP="00A7144A">
      <w:pPr>
        <w:rPr>
          <w:bCs/>
          <w:szCs w:val="24"/>
        </w:rPr>
      </w:pPr>
      <w:bookmarkStart w:id="10" w:name="_Toc99614591"/>
      <w:bookmarkEnd w:id="8"/>
      <w:r w:rsidRPr="00A028BF">
        <w:rPr>
          <w:rStyle w:val="Heading2Char"/>
        </w:rPr>
        <w:t>C</w:t>
      </w:r>
      <w:r w:rsidR="00101399" w:rsidRPr="00A028BF">
        <w:rPr>
          <w:rStyle w:val="Heading2Char"/>
        </w:rPr>
        <w:t>hanges to Existing Data Elements</w:t>
      </w:r>
      <w:bookmarkEnd w:id="9"/>
      <w:r w:rsidR="005A37BA" w:rsidRPr="00A028BF">
        <w:rPr>
          <w:rStyle w:val="Heading2Char"/>
        </w:rPr>
        <w:t>:</w:t>
      </w:r>
      <w:bookmarkEnd w:id="10"/>
      <w:r w:rsidR="00A028BF">
        <w:br/>
      </w:r>
      <w:r w:rsidR="00A028BF">
        <w:rPr>
          <w:bCs/>
          <w:color w:val="000000" w:themeColor="text1"/>
          <w:szCs w:val="24"/>
        </w:rPr>
        <w:br/>
      </w:r>
      <w:bookmarkStart w:id="11" w:name="_Hlk43196324"/>
      <w:r w:rsidR="00167643">
        <w:t xml:space="preserve"> Teacher of Record ATI - Now requires districts to report Social Security Number (SSN) for teachers and substitutes in absence of an ATI, unless the student is receiving SPED services only. </w:t>
      </w:r>
      <w:r w:rsidR="00171044">
        <w:t>If a student is receiving SPED services only, Teacher of Record ATI should be left blank.</w:t>
      </w:r>
    </w:p>
    <w:p w14:paraId="4A03B841" w14:textId="77777777" w:rsidR="00A7144A" w:rsidRPr="009B7722" w:rsidRDefault="009B7722" w:rsidP="003928B5">
      <w:bookmarkStart w:id="12" w:name="_Toc99614592"/>
      <w:r w:rsidRPr="009B7722">
        <w:rPr>
          <w:rStyle w:val="Heading2Char"/>
        </w:rPr>
        <w:t>Amendments to Validations Rules:</w:t>
      </w:r>
      <w:bookmarkEnd w:id="12"/>
    </w:p>
    <w:p w14:paraId="19705F90" w14:textId="77777777" w:rsidR="003928B5" w:rsidRDefault="002921A9" w:rsidP="00450BAE">
      <w:pPr>
        <w:rPr>
          <w:rFonts w:cstheme="minorHAnsi"/>
          <w:i/>
          <w:iCs/>
          <w:szCs w:val="24"/>
        </w:rPr>
      </w:pPr>
      <w:r w:rsidRPr="003928B5">
        <w:rPr>
          <w:szCs w:val="24"/>
        </w:rPr>
        <w:t>31002</w:t>
      </w:r>
      <w:r>
        <w:rPr>
          <w:szCs w:val="24"/>
        </w:rPr>
        <w:t xml:space="preserve"> - </w:t>
      </w:r>
      <w:r w:rsidRPr="003928B5">
        <w:rPr>
          <w:rFonts w:cstheme="minorHAnsi"/>
          <w:szCs w:val="24"/>
        </w:rPr>
        <w:t>Students in grades KG to three must have an ATI</w:t>
      </w:r>
      <w:r>
        <w:rPr>
          <w:rFonts w:cstheme="minorHAnsi"/>
          <w:szCs w:val="24"/>
        </w:rPr>
        <w:t xml:space="preserve"> </w:t>
      </w:r>
      <w:r>
        <w:rPr>
          <w:rFonts w:cstheme="minorHAnsi"/>
          <w:i/>
          <w:iCs/>
          <w:szCs w:val="24"/>
        </w:rPr>
        <w:t>or SSN</w:t>
      </w:r>
      <w:r w:rsidR="00C74D43">
        <w:rPr>
          <w:rFonts w:cstheme="minorHAnsi"/>
          <w:i/>
          <w:iCs/>
          <w:szCs w:val="24"/>
        </w:rPr>
        <w:t>.</w:t>
      </w:r>
    </w:p>
    <w:p w14:paraId="760105F9" w14:textId="0759C1E7" w:rsidR="00C74D43" w:rsidRDefault="00C74D43" w:rsidP="00450BAE">
      <w:pPr>
        <w:rPr>
          <w:rFonts w:cstheme="minorHAnsi"/>
          <w:szCs w:val="24"/>
        </w:rPr>
      </w:pPr>
      <w:r w:rsidRPr="003928B5">
        <w:rPr>
          <w:szCs w:val="24"/>
        </w:rPr>
        <w:t xml:space="preserve">31219 - </w:t>
      </w:r>
      <w:r w:rsidRPr="003928B5">
        <w:rPr>
          <w:rFonts w:cstheme="minorHAnsi"/>
          <w:szCs w:val="24"/>
        </w:rPr>
        <w:t xml:space="preserve">ATI </w:t>
      </w:r>
      <w:r w:rsidRPr="003928B5">
        <w:rPr>
          <w:rFonts w:cstheme="minorHAnsi"/>
          <w:i/>
          <w:iCs/>
          <w:szCs w:val="24"/>
        </w:rPr>
        <w:t>or SSN</w:t>
      </w:r>
      <w:r>
        <w:rPr>
          <w:rFonts w:cstheme="minorHAnsi"/>
          <w:szCs w:val="24"/>
        </w:rPr>
        <w:t xml:space="preserve"> </w:t>
      </w:r>
      <w:r w:rsidRPr="003928B5">
        <w:rPr>
          <w:rFonts w:cstheme="minorHAnsi"/>
          <w:szCs w:val="24"/>
        </w:rPr>
        <w:t>reported for a student not in grades KG to three</w:t>
      </w:r>
      <w:r>
        <w:rPr>
          <w:rFonts w:cstheme="minorHAnsi"/>
          <w:szCs w:val="24"/>
        </w:rPr>
        <w:t>.</w:t>
      </w:r>
    </w:p>
    <w:p w14:paraId="782627F7" w14:textId="10B89569" w:rsidR="00C74D43" w:rsidRPr="003928B5" w:rsidRDefault="00C74D43" w:rsidP="00450BAE">
      <w:pPr>
        <w:rPr>
          <w:sz w:val="40"/>
          <w:szCs w:val="36"/>
        </w:rPr>
      </w:pPr>
      <w:r w:rsidRPr="003928B5">
        <w:rPr>
          <w:szCs w:val="24"/>
        </w:rPr>
        <w:t xml:space="preserve">31103 </w:t>
      </w:r>
      <w:r>
        <w:rPr>
          <w:szCs w:val="24"/>
        </w:rPr>
        <w:t>–</w:t>
      </w:r>
      <w:r w:rsidRPr="003928B5">
        <w:rPr>
          <w:szCs w:val="24"/>
        </w:rPr>
        <w:t xml:space="preserve"> </w:t>
      </w:r>
      <w:r w:rsidRPr="003928B5">
        <w:rPr>
          <w:rFonts w:cstheme="minorHAnsi"/>
          <w:szCs w:val="24"/>
        </w:rPr>
        <w:t>ATI</w:t>
      </w:r>
      <w:r>
        <w:rPr>
          <w:rFonts w:cstheme="minorHAnsi"/>
          <w:szCs w:val="24"/>
        </w:rPr>
        <w:t xml:space="preserve"> </w:t>
      </w:r>
      <w:r>
        <w:rPr>
          <w:rFonts w:cstheme="minorHAnsi"/>
          <w:i/>
          <w:iCs/>
          <w:szCs w:val="24"/>
        </w:rPr>
        <w:t>or SSN</w:t>
      </w:r>
      <w:r w:rsidRPr="003928B5">
        <w:rPr>
          <w:rFonts w:cstheme="minorHAnsi"/>
          <w:szCs w:val="24"/>
        </w:rPr>
        <w:t xml:space="preserve"> not valid</w:t>
      </w:r>
      <w:r>
        <w:rPr>
          <w:rFonts w:cstheme="minorHAnsi"/>
          <w:szCs w:val="24"/>
        </w:rPr>
        <w:t>.</w:t>
      </w:r>
    </w:p>
    <w:p w14:paraId="5BEABC55" w14:textId="067B6BD9" w:rsidR="00097F39" w:rsidRDefault="00AE1053" w:rsidP="00097F39">
      <w:pPr>
        <w:pStyle w:val="Heading2"/>
      </w:pPr>
      <w:bookmarkStart w:id="13" w:name="_Toc99614593"/>
      <w:r w:rsidRPr="009B7722">
        <w:rPr>
          <w:rStyle w:val="Heading2Char"/>
          <w:b/>
          <w:bCs/>
        </w:rPr>
        <w:t>New Validation Rules</w:t>
      </w:r>
      <w:r w:rsidR="005A37BA" w:rsidRPr="009B7722">
        <w:rPr>
          <w:rStyle w:val="Heading2Char"/>
          <w:b/>
          <w:bCs/>
        </w:rPr>
        <w:t>:</w:t>
      </w:r>
      <w:bookmarkEnd w:id="13"/>
      <w:r w:rsidR="00A90913" w:rsidRPr="009B7722">
        <w:t xml:space="preserve"> </w:t>
      </w:r>
    </w:p>
    <w:bookmarkEnd w:id="11"/>
    <w:p w14:paraId="25F66E7B" w14:textId="35B9AA15" w:rsidR="008D0E97" w:rsidRDefault="00AC7E4A" w:rsidP="009B7722">
      <w:pPr>
        <w:rPr>
          <w:color w:val="0D0D0D" w:themeColor="text1" w:themeTint="F2"/>
          <w:szCs w:val="24"/>
        </w:rPr>
      </w:pPr>
      <w:r>
        <w:t>31003</w:t>
      </w:r>
      <w:r w:rsidR="008D0E97">
        <w:t xml:space="preserve"> </w:t>
      </w:r>
      <w:r w:rsidR="00B90A42">
        <w:rPr>
          <w:color w:val="0D0D0D" w:themeColor="text1" w:themeTint="F2"/>
          <w:szCs w:val="24"/>
        </w:rPr>
        <w:t>–</w:t>
      </w:r>
      <w:r w:rsidR="008D0E97">
        <w:t xml:space="preserve"> Error.</w:t>
      </w:r>
      <w:r w:rsidR="008D0E97" w:rsidRPr="008D0E97">
        <w:t xml:space="preserve"> </w:t>
      </w:r>
      <w:r w:rsidR="00462D2A">
        <w:t>Participation in a state approved early education program must be reported for PK students.</w:t>
      </w:r>
    </w:p>
    <w:p w14:paraId="38DC954E" w14:textId="49C9E9DD" w:rsidR="00F60E02" w:rsidRDefault="00AC7E4A" w:rsidP="009B7722">
      <w:pPr>
        <w:rPr>
          <w:color w:val="0D0D0D" w:themeColor="text1" w:themeTint="F2"/>
          <w:szCs w:val="24"/>
        </w:rPr>
      </w:pPr>
      <w:r>
        <w:rPr>
          <w:color w:val="0D0D0D" w:themeColor="text1" w:themeTint="F2"/>
          <w:szCs w:val="24"/>
        </w:rPr>
        <w:t>31004</w:t>
      </w:r>
      <w:r w:rsidR="008D0E97">
        <w:rPr>
          <w:color w:val="0D0D0D" w:themeColor="text1" w:themeTint="F2"/>
          <w:szCs w:val="24"/>
        </w:rPr>
        <w:t xml:space="preserve"> – Error. </w:t>
      </w:r>
      <w:r w:rsidR="00462D2A">
        <w:rPr>
          <w:color w:val="0D0D0D" w:themeColor="text1" w:themeTint="F2"/>
          <w:szCs w:val="24"/>
        </w:rPr>
        <w:t>Participation in a state approved early education program must not be reported for students in grades KG to 12.</w:t>
      </w:r>
    </w:p>
    <w:p w14:paraId="44A464A2" w14:textId="57B80E14" w:rsidR="00483C12" w:rsidRPr="00483C12" w:rsidRDefault="00483C12" w:rsidP="009B7722">
      <w:r>
        <w:t xml:space="preserve">31005 – Error. </w:t>
      </w:r>
      <w:r w:rsidRPr="00AC7E4A">
        <w:rPr>
          <w:rFonts w:cstheme="minorHAnsi"/>
          <w:szCs w:val="24"/>
        </w:rPr>
        <w:t>ATI must be blank for students receiving SPED services only.</w:t>
      </w:r>
    </w:p>
    <w:p w14:paraId="0BEBCB62" w14:textId="3B689F7B" w:rsidR="00462D2A" w:rsidRDefault="00AC7E4A" w:rsidP="009B7722">
      <w:pPr>
        <w:rPr>
          <w:color w:val="0D0D0D" w:themeColor="text1" w:themeTint="F2"/>
          <w:szCs w:val="24"/>
        </w:rPr>
      </w:pPr>
      <w:r>
        <w:rPr>
          <w:color w:val="0D0D0D" w:themeColor="text1" w:themeTint="F2"/>
          <w:szCs w:val="24"/>
        </w:rPr>
        <w:t>31230</w:t>
      </w:r>
      <w:r w:rsidR="00F60E02">
        <w:rPr>
          <w:color w:val="0D0D0D" w:themeColor="text1" w:themeTint="F2"/>
          <w:szCs w:val="24"/>
        </w:rPr>
        <w:t xml:space="preserve"> – Error. </w:t>
      </w:r>
      <w:r w:rsidR="00462D2A">
        <w:rPr>
          <w:color w:val="0D0D0D" w:themeColor="text1" w:themeTint="F2"/>
          <w:szCs w:val="24"/>
        </w:rPr>
        <w:t xml:space="preserve">Participation in a state approved early education program can only be </w:t>
      </w:r>
      <w:r w:rsidR="00462D2A">
        <w:rPr>
          <w:b/>
          <w:bCs/>
          <w:color w:val="0D0D0D" w:themeColor="text1" w:themeTint="F2"/>
          <w:szCs w:val="24"/>
        </w:rPr>
        <w:t>N</w:t>
      </w:r>
      <w:r w:rsidR="00462D2A">
        <w:rPr>
          <w:color w:val="0D0D0D" w:themeColor="text1" w:themeTint="F2"/>
          <w:szCs w:val="24"/>
        </w:rPr>
        <w:t xml:space="preserve"> or </w:t>
      </w:r>
      <w:r w:rsidR="00462D2A">
        <w:rPr>
          <w:b/>
          <w:bCs/>
          <w:color w:val="0D0D0D" w:themeColor="text1" w:themeTint="F2"/>
          <w:szCs w:val="24"/>
        </w:rPr>
        <w:t>Y</w:t>
      </w:r>
      <w:r w:rsidR="00462D2A">
        <w:rPr>
          <w:color w:val="0D0D0D" w:themeColor="text1" w:themeTint="F2"/>
          <w:szCs w:val="24"/>
        </w:rPr>
        <w:t>.</w:t>
      </w:r>
    </w:p>
    <w:p w14:paraId="430F96EF" w14:textId="77777777" w:rsidR="00AC7E4A" w:rsidRDefault="00AC7E4A" w:rsidP="009B7722">
      <w:pPr>
        <w:rPr>
          <w:color w:val="0D0D0D" w:themeColor="text1" w:themeTint="F2"/>
          <w:szCs w:val="24"/>
        </w:rPr>
      </w:pPr>
      <w:r>
        <w:rPr>
          <w:color w:val="0D0D0D" w:themeColor="text1" w:themeTint="F2"/>
          <w:szCs w:val="24"/>
        </w:rPr>
        <w:t>31700</w:t>
      </w:r>
      <w:r w:rsidR="00462D2A">
        <w:rPr>
          <w:color w:val="0D0D0D" w:themeColor="text1" w:themeTint="F2"/>
          <w:szCs w:val="24"/>
        </w:rPr>
        <w:t xml:space="preserve"> – Error. When there is no state approved early education program</w:t>
      </w:r>
      <w:r w:rsidR="00191776">
        <w:rPr>
          <w:color w:val="0D0D0D" w:themeColor="text1" w:themeTint="F2"/>
          <w:szCs w:val="24"/>
        </w:rPr>
        <w:t xml:space="preserve"> (District is NOT Anchorage, Valdez or Skagway)</w:t>
      </w:r>
      <w:r w:rsidR="00D3364A">
        <w:rPr>
          <w:color w:val="0D0D0D" w:themeColor="text1" w:themeTint="F2"/>
          <w:szCs w:val="24"/>
        </w:rPr>
        <w:t xml:space="preserve"> </w:t>
      </w:r>
      <w:r w:rsidR="00462D2A">
        <w:rPr>
          <w:color w:val="0D0D0D" w:themeColor="text1" w:themeTint="F2"/>
          <w:szCs w:val="24"/>
        </w:rPr>
        <w:t xml:space="preserve">the response entered for the student must be </w:t>
      </w:r>
      <w:r w:rsidR="00462D2A">
        <w:rPr>
          <w:b/>
          <w:bCs/>
          <w:color w:val="0D0D0D" w:themeColor="text1" w:themeTint="F2"/>
          <w:szCs w:val="24"/>
        </w:rPr>
        <w:t>N</w:t>
      </w:r>
      <w:r w:rsidR="00462D2A">
        <w:rPr>
          <w:color w:val="0D0D0D" w:themeColor="text1" w:themeTint="F2"/>
          <w:szCs w:val="24"/>
        </w:rPr>
        <w:t>.</w:t>
      </w:r>
    </w:p>
    <w:p w14:paraId="4552FD2A" w14:textId="2407AD68" w:rsidR="00AC7E4A" w:rsidRDefault="00AC7E4A" w:rsidP="009B7722">
      <w:pPr>
        <w:rPr>
          <w:color w:val="0D0D0D" w:themeColor="text1" w:themeTint="F2"/>
          <w:szCs w:val="24"/>
        </w:rPr>
      </w:pPr>
      <w:r>
        <w:rPr>
          <w:color w:val="0D0D0D" w:themeColor="text1" w:themeTint="F2"/>
          <w:szCs w:val="24"/>
        </w:rPr>
        <w:t xml:space="preserve">31702 – Error. </w:t>
      </w:r>
      <w:r w:rsidRPr="00AC7E4A">
        <w:rPr>
          <w:rFonts w:cstheme="minorHAnsi"/>
          <w:szCs w:val="24"/>
        </w:rPr>
        <w:t>Special education environments 44 through 48 do not qualify for state approved early education program.</w:t>
      </w:r>
    </w:p>
    <w:p w14:paraId="793FFEF9" w14:textId="77777777" w:rsidR="00097F39" w:rsidRDefault="00AC7E4A" w:rsidP="009B7722">
      <w:pPr>
        <w:rPr>
          <w:szCs w:val="24"/>
        </w:rPr>
      </w:pPr>
      <w:r>
        <w:rPr>
          <w:color w:val="0D0D0D" w:themeColor="text1" w:themeTint="F2"/>
          <w:szCs w:val="24"/>
        </w:rPr>
        <w:t xml:space="preserve">31714 – Error. </w:t>
      </w:r>
      <w:r w:rsidRPr="00AC7E4A">
        <w:rPr>
          <w:szCs w:val="24"/>
        </w:rPr>
        <w:t>FTE for a state approved early education program student within a single district is greater than 0.5. Within a district, the max FTE of a state approved early education program student is 0.5.</w:t>
      </w:r>
    </w:p>
    <w:p w14:paraId="11C1B033" w14:textId="77777777" w:rsidR="00AB38A5" w:rsidRDefault="00097F39" w:rsidP="009B7722">
      <w:pPr>
        <w:rPr>
          <w:szCs w:val="24"/>
        </w:rPr>
      </w:pPr>
      <w:r>
        <w:rPr>
          <w:szCs w:val="24"/>
        </w:rPr>
        <w:t xml:space="preserve">31726 – Error. </w:t>
      </w:r>
      <w:r w:rsidRPr="00097F39">
        <w:rPr>
          <w:szCs w:val="24"/>
        </w:rPr>
        <w:t>The Alaska Department of Education &amp; Early Development has no record of this teacher based on the ATI</w:t>
      </w:r>
      <w:r>
        <w:rPr>
          <w:szCs w:val="24"/>
        </w:rPr>
        <w:t>/SSN</w:t>
      </w:r>
      <w:r w:rsidRPr="00097F39">
        <w:rPr>
          <w:szCs w:val="24"/>
        </w:rPr>
        <w:t xml:space="preserve"> provided. Please contact the Teacher Certification office at (907) 465-2831 or </w:t>
      </w:r>
      <w:hyperlink r:id="rId9" w:history="1">
        <w:r w:rsidRPr="00097F39">
          <w:rPr>
            <w:rStyle w:val="Hyperlink"/>
            <w:szCs w:val="24"/>
          </w:rPr>
          <w:t>tcwebmail@alaska.gov</w:t>
        </w:r>
      </w:hyperlink>
      <w:r w:rsidRPr="00097F39">
        <w:rPr>
          <w:szCs w:val="24"/>
        </w:rPr>
        <w:t xml:space="preserve"> for assistance.</w:t>
      </w:r>
    </w:p>
    <w:p w14:paraId="42E009B9" w14:textId="1D81B5BD" w:rsidR="00253E3C" w:rsidRPr="00AA319C" w:rsidRDefault="00AB38A5" w:rsidP="009B7722">
      <w:pPr>
        <w:rPr>
          <w:sz w:val="32"/>
          <w:szCs w:val="28"/>
        </w:rPr>
      </w:pPr>
      <w:r>
        <w:t xml:space="preserve">31727 – Warning. If there exists a valid ATI for a teacher, it is preferred </w:t>
      </w:r>
      <w:r w:rsidR="00AA319C">
        <w:t>that ATI be reported over SSN. If SRM detects that a valid ATI exists when an SSN is provided, this warning wil</w:t>
      </w:r>
      <w:r w:rsidR="00956F89">
        <w:t>l be triggered</w:t>
      </w:r>
      <w:r w:rsidR="00AA319C">
        <w:t xml:space="preserve">. The warning message will be the following: </w:t>
      </w:r>
      <w:r w:rsidR="00AA319C" w:rsidRPr="00AA319C">
        <w:rPr>
          <w:szCs w:val="24"/>
        </w:rPr>
        <w:t>The ATI for this teacher is &lt;</w:t>
      </w:r>
      <w:r w:rsidR="00AA319C">
        <w:rPr>
          <w:szCs w:val="24"/>
        </w:rPr>
        <w:t>ATI</w:t>
      </w:r>
      <w:r w:rsidR="00AA319C" w:rsidRPr="00AA319C">
        <w:rPr>
          <w:szCs w:val="24"/>
        </w:rPr>
        <w:t>&gt;. Please replace the SSN with &lt;</w:t>
      </w:r>
      <w:r w:rsidR="00AA319C">
        <w:rPr>
          <w:szCs w:val="24"/>
        </w:rPr>
        <w:t>ATI</w:t>
      </w:r>
      <w:r w:rsidR="00AA319C" w:rsidRPr="00AA319C">
        <w:rPr>
          <w:szCs w:val="24"/>
        </w:rPr>
        <w:t>&gt; and update your SIS with this ATI.</w:t>
      </w:r>
    </w:p>
    <w:p w14:paraId="7BE285B3" w14:textId="2970EB10" w:rsidR="00450BAE" w:rsidRPr="009B7722" w:rsidRDefault="007A3FDC" w:rsidP="003451B9">
      <w:pPr>
        <w:pStyle w:val="Heading2"/>
      </w:pPr>
      <w:bookmarkStart w:id="14" w:name="_Toc99614594"/>
      <w:r w:rsidRPr="009B7722">
        <w:rPr>
          <w:rStyle w:val="Heading2Char"/>
          <w:b/>
          <w:bCs/>
        </w:rPr>
        <w:t>Validation Rules Removed</w:t>
      </w:r>
      <w:r w:rsidR="005A37BA" w:rsidRPr="009B7722">
        <w:rPr>
          <w:rStyle w:val="Heading2Char"/>
          <w:b/>
          <w:bCs/>
        </w:rPr>
        <w:t>:</w:t>
      </w:r>
      <w:bookmarkEnd w:id="14"/>
      <w:r w:rsidR="00450BAE" w:rsidRPr="009B7722">
        <w:t xml:space="preserve"> </w:t>
      </w:r>
    </w:p>
    <w:p w14:paraId="190EF89D" w14:textId="34857FA5" w:rsidR="007D2743" w:rsidRPr="00D725F8" w:rsidRDefault="008D0E97" w:rsidP="009B7722">
      <w:pPr>
        <w:rPr>
          <w:bCs/>
          <w:szCs w:val="24"/>
        </w:rPr>
      </w:pPr>
      <w:r>
        <w:rPr>
          <w:bCs/>
          <w:szCs w:val="24"/>
        </w:rPr>
        <w:t>None</w:t>
      </w:r>
    </w:p>
    <w:p w14:paraId="6D3D252A" w14:textId="58642E25" w:rsidR="000A749B" w:rsidRDefault="00763C89" w:rsidP="003451B9">
      <w:pPr>
        <w:pStyle w:val="Heading2"/>
      </w:pPr>
      <w:bookmarkStart w:id="15" w:name="_Toc99614595"/>
      <w:r>
        <w:t>New</w:t>
      </w:r>
      <w:r w:rsidR="00B449AF">
        <w:t xml:space="preserve"> or</w:t>
      </w:r>
      <w:r w:rsidR="005B0053">
        <w:t xml:space="preserve"> Updated</w:t>
      </w:r>
      <w:r w:rsidR="00FC3F9D">
        <w:t xml:space="preserve"> Appendices</w:t>
      </w:r>
      <w:r w:rsidR="005A37BA">
        <w:t>:</w:t>
      </w:r>
      <w:bookmarkEnd w:id="15"/>
    </w:p>
    <w:p w14:paraId="673ADEC5" w14:textId="34DC3F55" w:rsidR="00DB3DFA" w:rsidRDefault="00DB3DFA" w:rsidP="000A749B">
      <w:r>
        <w:t xml:space="preserve">New - Appendix H: </w:t>
      </w:r>
      <w:r w:rsidR="003451B9">
        <w:t>Early Education Program</w:t>
      </w:r>
      <w:r w:rsidR="00B748E7">
        <w:t xml:space="preserve"> </w:t>
      </w:r>
      <w:r w:rsidR="00D358FA">
        <w:t>Updated – Appendix K:A Guide to Frequently Asked Questions</w:t>
      </w:r>
    </w:p>
    <w:p w14:paraId="7328D1EA" w14:textId="6BC8EACD" w:rsidR="00D358FA" w:rsidRPr="00D358FA" w:rsidRDefault="00D358FA" w:rsidP="00D358FA">
      <w:pPr>
        <w:ind w:firstLine="720"/>
        <w:rPr>
          <w:b/>
          <w:bCs/>
          <w:i/>
          <w:iCs/>
          <w:szCs w:val="24"/>
        </w:rPr>
      </w:pPr>
      <w:r>
        <w:rPr>
          <w:b/>
          <w:bCs/>
          <w:i/>
          <w:iCs/>
          <w:szCs w:val="24"/>
        </w:rPr>
        <w:t xml:space="preserve">2. </w:t>
      </w:r>
      <w:r w:rsidRPr="00D358FA">
        <w:rPr>
          <w:b/>
          <w:bCs/>
          <w:i/>
          <w:iCs/>
          <w:szCs w:val="24"/>
        </w:rPr>
        <w:t>When are 3 and 4 year olds eligible to be counted for funding?</w:t>
      </w:r>
    </w:p>
    <w:p w14:paraId="0009F48C" w14:textId="0D143A24" w:rsidR="00D358FA" w:rsidRPr="00DD7A95" w:rsidRDefault="00D358FA" w:rsidP="00D358FA">
      <w:pPr>
        <w:spacing w:after="240"/>
        <w:ind w:left="720"/>
        <w:rPr>
          <w:i/>
          <w:szCs w:val="24"/>
        </w:rPr>
      </w:pPr>
      <w:r w:rsidRPr="00DD7A95">
        <w:rPr>
          <w:szCs w:val="24"/>
        </w:rPr>
        <w:lastRenderedPageBreak/>
        <w:t>Students that are 3 or 4 years of age are not eligible to be counted for funding unless they are on active Individual Education P</w:t>
      </w:r>
      <w:r>
        <w:rPr>
          <w:szCs w:val="24"/>
        </w:rPr>
        <w:t>rogram</w:t>
      </w:r>
      <w:r w:rsidRPr="00DD7A95">
        <w:rPr>
          <w:szCs w:val="24"/>
        </w:rPr>
        <w:t xml:space="preserve"> [IEP] and receiving special education [SPED] services</w:t>
      </w:r>
      <w:r>
        <w:rPr>
          <w:szCs w:val="24"/>
        </w:rPr>
        <w:t xml:space="preserve"> </w:t>
      </w:r>
      <w:r w:rsidRPr="00D358FA">
        <w:rPr>
          <w:b/>
          <w:bCs/>
          <w:szCs w:val="24"/>
          <w:u w:val="single"/>
        </w:rPr>
        <w:t>or in a</w:t>
      </w:r>
      <w:r w:rsidR="003553CD">
        <w:rPr>
          <w:b/>
          <w:bCs/>
          <w:szCs w:val="24"/>
          <w:u w:val="single"/>
        </w:rPr>
        <w:t>n approved</w:t>
      </w:r>
      <w:r w:rsidRPr="00D358FA">
        <w:rPr>
          <w:b/>
          <w:bCs/>
          <w:szCs w:val="24"/>
          <w:u w:val="single"/>
        </w:rPr>
        <w:t xml:space="preserve"> district-wide early education program set forth in 4 AAC 60.210 (Appendix </w:t>
      </w:r>
      <w:r w:rsidR="00DC2BEC">
        <w:rPr>
          <w:b/>
          <w:bCs/>
          <w:szCs w:val="24"/>
          <w:u w:val="single"/>
        </w:rPr>
        <w:t>H</w:t>
      </w:r>
      <w:r w:rsidRPr="00D358FA">
        <w:rPr>
          <w:b/>
          <w:bCs/>
          <w:szCs w:val="24"/>
          <w:u w:val="single"/>
        </w:rPr>
        <w:t>)</w:t>
      </w:r>
      <w:r w:rsidRPr="00DD7A95">
        <w:rPr>
          <w:szCs w:val="24"/>
        </w:rPr>
        <w:t>. The PK SPED student would be counted based on the days those services are received and the number of hours served.</w:t>
      </w:r>
      <w:r w:rsidR="00DD32C3">
        <w:rPr>
          <w:szCs w:val="24"/>
        </w:rPr>
        <w:t xml:space="preserve"> A student enrolled in an approved </w:t>
      </w:r>
      <w:r w:rsidR="00DD32C3" w:rsidRPr="00CD25E4">
        <w:rPr>
          <w:szCs w:val="24"/>
        </w:rPr>
        <w:t>district-wide approved early education program</w:t>
      </w:r>
      <w:r w:rsidR="00DD32C3">
        <w:rPr>
          <w:szCs w:val="24"/>
        </w:rPr>
        <w:t xml:space="preserve"> will receive 0.5 FTE.</w:t>
      </w:r>
    </w:p>
    <w:p w14:paraId="3EEB4D22" w14:textId="77777777" w:rsidR="00D358FA" w:rsidRPr="00803734" w:rsidRDefault="00D358FA" w:rsidP="000A749B"/>
    <w:p w14:paraId="138383C1" w14:textId="77777777" w:rsidR="003D76F3" w:rsidRDefault="003B0FB3" w:rsidP="004237AF">
      <w:pPr>
        <w:pStyle w:val="Heading1"/>
      </w:pPr>
      <w:r w:rsidRPr="00622E2A">
        <w:rPr>
          <w:color w:val="365F91"/>
          <w:sz w:val="24"/>
          <w:szCs w:val="24"/>
        </w:rPr>
        <w:br w:type="page"/>
      </w:r>
      <w:bookmarkStart w:id="16" w:name="_Toc99614596"/>
      <w:r w:rsidR="003D76F3">
        <w:lastRenderedPageBreak/>
        <w:t>Instructions</w:t>
      </w:r>
      <w:bookmarkEnd w:id="16"/>
    </w:p>
    <w:p w14:paraId="37622E33" w14:textId="77777777" w:rsidR="003D76F3" w:rsidRPr="003763BC" w:rsidRDefault="003D76F3" w:rsidP="001D7E89">
      <w:pPr>
        <w:pStyle w:val="ListParagraph"/>
        <w:numPr>
          <w:ilvl w:val="0"/>
          <w:numId w:val="44"/>
        </w:numPr>
        <w:rPr>
          <w:color w:val="365F91"/>
          <w:szCs w:val="24"/>
        </w:rPr>
      </w:pPr>
      <w:r w:rsidRPr="003763BC">
        <w:rPr>
          <w:szCs w:val="24"/>
        </w:rPr>
        <w:t xml:space="preserve">Districts must submit a complete set of data elements defined in this data handbook for any student enrolled at any point during </w:t>
      </w:r>
      <w:r w:rsidR="00910AA2" w:rsidRPr="003763BC">
        <w:rPr>
          <w:szCs w:val="24"/>
        </w:rPr>
        <w:t>the 20-</w:t>
      </w:r>
      <w:r w:rsidRPr="003763BC">
        <w:rPr>
          <w:szCs w:val="24"/>
        </w:rPr>
        <w:t xml:space="preserve">day count period. </w:t>
      </w:r>
    </w:p>
    <w:p w14:paraId="4C931F03" w14:textId="60B266D6" w:rsidR="00AA68F3" w:rsidRPr="005A37BA" w:rsidRDefault="003D76F3" w:rsidP="001D7E89">
      <w:pPr>
        <w:ind w:left="720"/>
        <w:rPr>
          <w:szCs w:val="24"/>
        </w:rPr>
      </w:pPr>
      <w:r w:rsidRPr="005A37BA">
        <w:rPr>
          <w:b/>
          <w:szCs w:val="24"/>
        </w:rPr>
        <w:t xml:space="preserve">Submission of this file must be completed using the </w:t>
      </w:r>
      <w:hyperlink r:id="rId10" w:history="1">
        <w:r w:rsidR="00187D45" w:rsidRPr="005A37BA">
          <w:rPr>
            <w:rStyle w:val="Hyperlink"/>
            <w:szCs w:val="24"/>
          </w:rPr>
          <w:t>State Report Manager (</w:t>
        </w:r>
        <w:proofErr w:type="spellStart"/>
        <w:r w:rsidR="00187D45" w:rsidRPr="005A37BA">
          <w:rPr>
            <w:rStyle w:val="Hyperlink"/>
            <w:szCs w:val="24"/>
          </w:rPr>
          <w:t>SRM</w:t>
        </w:r>
        <w:proofErr w:type="spellEnd"/>
        <w:r w:rsidR="00187D45" w:rsidRPr="005A37BA">
          <w:rPr>
            <w:rStyle w:val="Hyperlink"/>
            <w:szCs w:val="24"/>
          </w:rPr>
          <w:t>)</w:t>
        </w:r>
      </w:hyperlink>
      <w:r w:rsidRPr="005A37BA">
        <w:rPr>
          <w:b/>
          <w:szCs w:val="24"/>
        </w:rPr>
        <w:t xml:space="preserve"> </w:t>
      </w:r>
      <w:r w:rsidR="003C69AA" w:rsidRPr="005A37BA">
        <w:rPr>
          <w:b/>
          <w:szCs w:val="24"/>
        </w:rPr>
        <w:t>(</w:t>
      </w:r>
      <w:r w:rsidRPr="005A37BA">
        <w:rPr>
          <w:b/>
          <w:szCs w:val="24"/>
        </w:rPr>
        <w:t>srm.eed.state.ak.us/</w:t>
      </w:r>
      <w:proofErr w:type="spellStart"/>
      <w:r w:rsidRPr="005A37BA">
        <w:rPr>
          <w:b/>
          <w:szCs w:val="24"/>
        </w:rPr>
        <w:t>srm</w:t>
      </w:r>
      <w:proofErr w:type="spellEnd"/>
      <w:r w:rsidR="003C69AA" w:rsidRPr="005A37BA">
        <w:rPr>
          <w:b/>
          <w:szCs w:val="24"/>
        </w:rPr>
        <w:t>)</w:t>
      </w:r>
      <w:r w:rsidRPr="005A37BA">
        <w:rPr>
          <w:b/>
          <w:szCs w:val="24"/>
        </w:rPr>
        <w:t>.</w:t>
      </w:r>
      <w:r w:rsidRPr="005A37BA">
        <w:rPr>
          <w:szCs w:val="24"/>
        </w:rPr>
        <w:t xml:space="preserve"> For further instructions on submitting through SRM, please </w:t>
      </w:r>
      <w:r w:rsidR="00105891" w:rsidRPr="005A37BA">
        <w:rPr>
          <w:szCs w:val="24"/>
        </w:rPr>
        <w:t>refer to the</w:t>
      </w:r>
      <w:r w:rsidRPr="005A37BA">
        <w:rPr>
          <w:szCs w:val="24"/>
        </w:rPr>
        <w:t xml:space="preserve"> </w:t>
      </w:r>
      <w:hyperlink r:id="rId11" w:history="1">
        <w:r w:rsidR="00105891" w:rsidRPr="005A37BA">
          <w:rPr>
            <w:rStyle w:val="Hyperlink"/>
            <w:szCs w:val="24"/>
          </w:rPr>
          <w:t>State Report Manager (SRM) User Guide</w:t>
        </w:r>
      </w:hyperlink>
      <w:r w:rsidR="00AA68F3" w:rsidRPr="005A37BA">
        <w:rPr>
          <w:szCs w:val="24"/>
        </w:rPr>
        <w:t xml:space="preserve"> </w:t>
      </w:r>
      <w:r w:rsidR="00187D45" w:rsidRPr="005A37BA">
        <w:rPr>
          <w:szCs w:val="24"/>
        </w:rPr>
        <w:t xml:space="preserve">(education.alaska.gov/Stats/Guides/SRM_Guide.pdf) </w:t>
      </w:r>
      <w:r w:rsidR="00AA68F3" w:rsidRPr="005A37BA">
        <w:rPr>
          <w:szCs w:val="24"/>
        </w:rPr>
        <w:t>located on the DEED website in the Data Center</w:t>
      </w:r>
      <w:r w:rsidR="005A37BA">
        <w:rPr>
          <w:szCs w:val="24"/>
        </w:rPr>
        <w:t>.</w:t>
      </w:r>
      <w:r w:rsidR="00105891" w:rsidRPr="005A37BA">
        <w:rPr>
          <w:szCs w:val="24"/>
        </w:rPr>
        <w:t xml:space="preserve"> </w:t>
      </w:r>
      <w:r w:rsidR="00E339E0">
        <w:rPr>
          <w:szCs w:val="24"/>
        </w:rPr>
        <w:t xml:space="preserve"> The location of the </w:t>
      </w:r>
      <w:hyperlink r:id="rId12" w:history="1">
        <w:r w:rsidR="00E339E0" w:rsidRPr="00E339E0">
          <w:rPr>
            <w:rStyle w:val="Hyperlink"/>
            <w:szCs w:val="24"/>
          </w:rPr>
          <w:t>SRM test environment</w:t>
        </w:r>
      </w:hyperlink>
      <w:r w:rsidR="00E339E0">
        <w:rPr>
          <w:szCs w:val="24"/>
        </w:rPr>
        <w:t xml:space="preserve"> </w:t>
      </w:r>
      <w:r w:rsidR="006A67BA">
        <w:rPr>
          <w:szCs w:val="24"/>
        </w:rPr>
        <w:t xml:space="preserve">is </w:t>
      </w:r>
      <w:r w:rsidR="00E339E0">
        <w:rPr>
          <w:szCs w:val="24"/>
        </w:rPr>
        <w:t>(</w:t>
      </w:r>
      <w:r w:rsidR="00E339E0" w:rsidRPr="00E339E0">
        <w:rPr>
          <w:szCs w:val="24"/>
        </w:rPr>
        <w:t>srmtest.education.alaska.gov/</w:t>
      </w:r>
      <w:proofErr w:type="spellStart"/>
      <w:r w:rsidR="00E339E0" w:rsidRPr="00E339E0">
        <w:rPr>
          <w:szCs w:val="24"/>
        </w:rPr>
        <w:t>srm</w:t>
      </w:r>
      <w:proofErr w:type="spellEnd"/>
      <w:r w:rsidR="00E339E0" w:rsidRPr="00E339E0">
        <w:rPr>
          <w:szCs w:val="24"/>
        </w:rPr>
        <w:t>/</w:t>
      </w:r>
      <w:r w:rsidR="00E339E0">
        <w:rPr>
          <w:szCs w:val="24"/>
        </w:rPr>
        <w:t>)</w:t>
      </w:r>
      <w:r w:rsidR="00EC21DB">
        <w:rPr>
          <w:szCs w:val="24"/>
        </w:rPr>
        <w:t>.</w:t>
      </w:r>
      <w:r w:rsidR="0030012A">
        <w:rPr>
          <w:szCs w:val="24"/>
        </w:rPr>
        <w:br/>
        <w:t xml:space="preserve">The SRM test environment allows users to error check their data files prior to the opening of the SRM live site.  Data files entered into the SRM test environment will not be transferred to the SRM live site. </w:t>
      </w:r>
      <w:r w:rsidR="00E339E0">
        <w:rPr>
          <w:szCs w:val="24"/>
        </w:rPr>
        <w:t xml:space="preserve"> </w:t>
      </w:r>
    </w:p>
    <w:p w14:paraId="431990AE" w14:textId="19A754D5" w:rsidR="00E163AE" w:rsidRPr="003763BC" w:rsidRDefault="003A3956" w:rsidP="001D7E89">
      <w:pPr>
        <w:spacing w:after="240"/>
        <w:ind w:left="720"/>
        <w:rPr>
          <w:szCs w:val="24"/>
        </w:rPr>
      </w:pPr>
      <w:r w:rsidRPr="00AA68F3">
        <w:rPr>
          <w:szCs w:val="24"/>
        </w:rPr>
        <w:t>If</w:t>
      </w:r>
      <w:r w:rsidR="00160A74" w:rsidRPr="00AA68F3">
        <w:rPr>
          <w:szCs w:val="24"/>
        </w:rPr>
        <w:t xml:space="preserve"> </w:t>
      </w:r>
      <w:r w:rsidRPr="00AA68F3">
        <w:rPr>
          <w:szCs w:val="24"/>
        </w:rPr>
        <w:t>not already assigned a</w:t>
      </w:r>
      <w:r w:rsidR="00AA68F3">
        <w:rPr>
          <w:szCs w:val="24"/>
        </w:rPr>
        <w:t>n SRM</w:t>
      </w:r>
      <w:r w:rsidRPr="00AA68F3">
        <w:rPr>
          <w:szCs w:val="24"/>
        </w:rPr>
        <w:t xml:space="preserve"> user name and password, or to reset a password, contact </w:t>
      </w:r>
      <w:r w:rsidR="0072449E">
        <w:rPr>
          <w:szCs w:val="24"/>
        </w:rPr>
        <w:t>Brendan Ver</w:t>
      </w:r>
      <w:r w:rsidR="00486855">
        <w:rPr>
          <w:szCs w:val="24"/>
        </w:rPr>
        <w:t>br</w:t>
      </w:r>
      <w:r w:rsidR="0072449E">
        <w:rPr>
          <w:szCs w:val="24"/>
        </w:rPr>
        <w:t>ugge</w:t>
      </w:r>
      <w:r w:rsidRPr="00AA68F3">
        <w:rPr>
          <w:szCs w:val="24"/>
        </w:rPr>
        <w:t xml:space="preserve"> at </w:t>
      </w:r>
      <w:hyperlink r:id="rId13" w:history="1">
        <w:r w:rsidR="0072449E">
          <w:rPr>
            <w:rStyle w:val="Hyperlink"/>
            <w:szCs w:val="24"/>
          </w:rPr>
          <w:t>brendan.verbrugge@alaska.gov</w:t>
        </w:r>
      </w:hyperlink>
      <w:r w:rsidRPr="00AA68F3">
        <w:rPr>
          <w:szCs w:val="24"/>
        </w:rPr>
        <w:t xml:space="preserve"> or (907) </w:t>
      </w:r>
      <w:r w:rsidR="0072449E">
        <w:rPr>
          <w:szCs w:val="24"/>
        </w:rPr>
        <w:t>269-6724</w:t>
      </w:r>
      <w:r w:rsidR="00AA68F3">
        <w:rPr>
          <w:szCs w:val="24"/>
        </w:rPr>
        <w:t xml:space="preserve"> or </w:t>
      </w:r>
      <w:r w:rsidR="00155909">
        <w:rPr>
          <w:szCs w:val="24"/>
        </w:rPr>
        <w:t>Jared De Lara</w:t>
      </w:r>
      <w:r w:rsidR="00AA68F3" w:rsidRPr="00AA68F3">
        <w:rPr>
          <w:szCs w:val="24"/>
        </w:rPr>
        <w:t xml:space="preserve"> at </w:t>
      </w:r>
      <w:hyperlink r:id="rId14" w:history="1">
        <w:r w:rsidR="00155909" w:rsidRPr="00AD1256">
          <w:rPr>
            <w:rStyle w:val="Hyperlink"/>
            <w:szCs w:val="24"/>
          </w:rPr>
          <w:t>jared.delara@alaska.gov</w:t>
        </w:r>
      </w:hyperlink>
      <w:r w:rsidR="00AA68F3" w:rsidRPr="00AA68F3">
        <w:rPr>
          <w:szCs w:val="24"/>
        </w:rPr>
        <w:t xml:space="preserve"> or (907) </w:t>
      </w:r>
      <w:r w:rsidR="00155909">
        <w:rPr>
          <w:szCs w:val="24"/>
        </w:rPr>
        <w:t>269-6607</w:t>
      </w:r>
      <w:r w:rsidRPr="00AA68F3">
        <w:rPr>
          <w:szCs w:val="24"/>
        </w:rPr>
        <w:t xml:space="preserve">. </w:t>
      </w:r>
    </w:p>
    <w:p w14:paraId="46D02DD7" w14:textId="77777777" w:rsidR="00A819B6" w:rsidRPr="003763BC" w:rsidRDefault="003D76F3" w:rsidP="00EA6185">
      <w:pPr>
        <w:pStyle w:val="ListParagraph"/>
        <w:numPr>
          <w:ilvl w:val="0"/>
          <w:numId w:val="44"/>
        </w:numPr>
        <w:autoSpaceDE w:val="0"/>
        <w:autoSpaceDN w:val="0"/>
        <w:adjustRightInd w:val="0"/>
        <w:spacing w:after="0"/>
        <w:rPr>
          <w:szCs w:val="24"/>
        </w:rPr>
      </w:pPr>
      <w:r w:rsidRPr="003763BC">
        <w:rPr>
          <w:szCs w:val="24"/>
        </w:rPr>
        <w:t>After the completed data file is submitted, you will immediately receive a validation summary report that lists errors that need to be corrected and warnings where verification is needed.</w:t>
      </w:r>
    </w:p>
    <w:p w14:paraId="3B7B67A6" w14:textId="77777777" w:rsidR="00A819B6" w:rsidRPr="003763BC" w:rsidRDefault="00A819B6" w:rsidP="00A819B6">
      <w:pPr>
        <w:autoSpaceDE w:val="0"/>
        <w:autoSpaceDN w:val="0"/>
        <w:adjustRightInd w:val="0"/>
        <w:spacing w:after="0"/>
        <w:rPr>
          <w:szCs w:val="24"/>
        </w:rPr>
      </w:pPr>
    </w:p>
    <w:p w14:paraId="08441D48" w14:textId="6393B0CE" w:rsidR="00A819B6" w:rsidRPr="003763BC" w:rsidRDefault="003D76F3" w:rsidP="00282F42">
      <w:pPr>
        <w:pStyle w:val="ListParagraph"/>
        <w:numPr>
          <w:ilvl w:val="0"/>
          <w:numId w:val="44"/>
        </w:numPr>
        <w:autoSpaceDE w:val="0"/>
        <w:autoSpaceDN w:val="0"/>
        <w:adjustRightInd w:val="0"/>
        <w:spacing w:after="0"/>
        <w:rPr>
          <w:szCs w:val="24"/>
        </w:rPr>
      </w:pPr>
      <w:r w:rsidRPr="003763BC">
        <w:rPr>
          <w:szCs w:val="24"/>
        </w:rPr>
        <w:t xml:space="preserve">Make corrections in </w:t>
      </w:r>
      <w:r w:rsidR="003D1FFB">
        <w:rPr>
          <w:szCs w:val="24"/>
        </w:rPr>
        <w:t xml:space="preserve">the </w:t>
      </w:r>
      <w:r w:rsidRPr="003763BC">
        <w:rPr>
          <w:szCs w:val="24"/>
        </w:rPr>
        <w:t>original file.</w:t>
      </w:r>
      <w:r w:rsidR="00282F42" w:rsidRPr="003763BC">
        <w:rPr>
          <w:szCs w:val="24"/>
        </w:rPr>
        <w:t xml:space="preserve"> </w:t>
      </w:r>
      <w:r w:rsidRPr="003763BC">
        <w:rPr>
          <w:szCs w:val="24"/>
        </w:rPr>
        <w:t xml:space="preserve">For </w:t>
      </w:r>
      <w:r w:rsidR="003D1FFB">
        <w:rPr>
          <w:szCs w:val="24"/>
        </w:rPr>
        <w:t xml:space="preserve">a </w:t>
      </w:r>
      <w:r w:rsidRPr="003763BC">
        <w:rPr>
          <w:szCs w:val="24"/>
        </w:rPr>
        <w:t xml:space="preserve">list of validation rules and error message details, please see </w:t>
      </w:r>
      <w:hyperlink w:anchor="_Appendix_G:_State" w:history="1">
        <w:r w:rsidR="00C96671">
          <w:rPr>
            <w:rStyle w:val="Hyperlink"/>
            <w:szCs w:val="24"/>
          </w:rPr>
          <w:t>Appendix H</w:t>
        </w:r>
      </w:hyperlink>
      <w:r w:rsidRPr="003763BC">
        <w:rPr>
          <w:szCs w:val="24"/>
        </w:rPr>
        <w:t>.</w:t>
      </w:r>
    </w:p>
    <w:p w14:paraId="3823FBB1" w14:textId="77777777" w:rsidR="00A819B6" w:rsidRPr="003763BC" w:rsidRDefault="00A819B6" w:rsidP="00A819B6">
      <w:pPr>
        <w:autoSpaceDE w:val="0"/>
        <w:autoSpaceDN w:val="0"/>
        <w:adjustRightInd w:val="0"/>
        <w:spacing w:after="0"/>
        <w:rPr>
          <w:szCs w:val="24"/>
        </w:rPr>
      </w:pPr>
    </w:p>
    <w:p w14:paraId="577B9967" w14:textId="77777777" w:rsidR="00A819B6" w:rsidRPr="003763BC" w:rsidRDefault="003D76F3" w:rsidP="00A819B6">
      <w:pPr>
        <w:pStyle w:val="ListParagraph"/>
        <w:numPr>
          <w:ilvl w:val="0"/>
          <w:numId w:val="44"/>
        </w:numPr>
        <w:autoSpaceDE w:val="0"/>
        <w:autoSpaceDN w:val="0"/>
        <w:adjustRightInd w:val="0"/>
        <w:spacing w:after="0"/>
        <w:rPr>
          <w:szCs w:val="24"/>
        </w:rPr>
      </w:pPr>
      <w:r w:rsidRPr="003763BC">
        <w:rPr>
          <w:szCs w:val="24"/>
        </w:rPr>
        <w:t xml:space="preserve">Re-submit corrections through </w:t>
      </w:r>
      <w:r w:rsidR="00282F42" w:rsidRPr="003763BC">
        <w:rPr>
          <w:szCs w:val="24"/>
        </w:rPr>
        <w:t xml:space="preserve">the </w:t>
      </w:r>
      <w:r w:rsidRPr="003763BC">
        <w:rPr>
          <w:szCs w:val="24"/>
        </w:rPr>
        <w:t xml:space="preserve">SRM. Repeat steps 1-3 until </w:t>
      </w:r>
      <w:r w:rsidR="003D1FFB">
        <w:rPr>
          <w:szCs w:val="24"/>
        </w:rPr>
        <w:t xml:space="preserve">the </w:t>
      </w:r>
      <w:r w:rsidRPr="003763BC">
        <w:rPr>
          <w:szCs w:val="24"/>
        </w:rPr>
        <w:t xml:space="preserve">data </w:t>
      </w:r>
      <w:r w:rsidR="003D1FFB">
        <w:rPr>
          <w:szCs w:val="24"/>
        </w:rPr>
        <w:t xml:space="preserve">file </w:t>
      </w:r>
      <w:r w:rsidRPr="003763BC">
        <w:rPr>
          <w:szCs w:val="24"/>
        </w:rPr>
        <w:t>is free of errors.</w:t>
      </w:r>
    </w:p>
    <w:p w14:paraId="3BB8F808" w14:textId="77777777" w:rsidR="00A819B6" w:rsidRPr="003763BC" w:rsidRDefault="00A819B6" w:rsidP="00A819B6">
      <w:pPr>
        <w:autoSpaceDE w:val="0"/>
        <w:autoSpaceDN w:val="0"/>
        <w:adjustRightInd w:val="0"/>
        <w:spacing w:after="0"/>
        <w:ind w:left="360"/>
        <w:rPr>
          <w:szCs w:val="24"/>
        </w:rPr>
      </w:pPr>
    </w:p>
    <w:p w14:paraId="42102F29" w14:textId="77777777" w:rsidR="00A819B6" w:rsidRPr="003763BC" w:rsidRDefault="003D76F3" w:rsidP="002E5291">
      <w:pPr>
        <w:pStyle w:val="ListParagraph"/>
        <w:numPr>
          <w:ilvl w:val="1"/>
          <w:numId w:val="44"/>
        </w:numPr>
        <w:autoSpaceDE w:val="0"/>
        <w:autoSpaceDN w:val="0"/>
        <w:adjustRightInd w:val="0"/>
        <w:spacing w:after="0"/>
        <w:rPr>
          <w:szCs w:val="24"/>
        </w:rPr>
      </w:pPr>
      <w:r w:rsidRPr="003763BC">
        <w:rPr>
          <w:szCs w:val="24"/>
        </w:rPr>
        <w:t xml:space="preserve">Certify/verify </w:t>
      </w:r>
      <w:r w:rsidR="003D1FFB">
        <w:rPr>
          <w:szCs w:val="24"/>
        </w:rPr>
        <w:t xml:space="preserve">that the </w:t>
      </w:r>
      <w:r w:rsidRPr="003763BC">
        <w:rPr>
          <w:szCs w:val="24"/>
        </w:rPr>
        <w:t>data</w:t>
      </w:r>
      <w:r w:rsidR="003D1FFB">
        <w:rPr>
          <w:szCs w:val="24"/>
        </w:rPr>
        <w:t xml:space="preserve"> file</w:t>
      </w:r>
      <w:r w:rsidRPr="003763BC">
        <w:rPr>
          <w:szCs w:val="24"/>
        </w:rPr>
        <w:t xml:space="preserve"> is accurate through </w:t>
      </w:r>
      <w:r w:rsidR="00282F42" w:rsidRPr="003763BC">
        <w:rPr>
          <w:szCs w:val="24"/>
        </w:rPr>
        <w:t xml:space="preserve">the </w:t>
      </w:r>
      <w:r w:rsidRPr="003763BC">
        <w:rPr>
          <w:szCs w:val="24"/>
        </w:rPr>
        <w:t>SR</w:t>
      </w:r>
      <w:r w:rsidR="00B865B8" w:rsidRPr="003763BC">
        <w:rPr>
          <w:szCs w:val="24"/>
        </w:rPr>
        <w:t>M</w:t>
      </w:r>
      <w:r w:rsidR="00A819B6" w:rsidRPr="003763BC">
        <w:rPr>
          <w:szCs w:val="24"/>
        </w:rPr>
        <w:t>.</w:t>
      </w:r>
      <w:r w:rsidR="00282F42" w:rsidRPr="003763BC">
        <w:rPr>
          <w:szCs w:val="24"/>
        </w:rPr>
        <w:t xml:space="preserve"> Allowable formats include tab-</w:t>
      </w:r>
      <w:r w:rsidRPr="003763BC">
        <w:rPr>
          <w:szCs w:val="24"/>
        </w:rPr>
        <w:t>delimited (.txt)</w:t>
      </w:r>
      <w:r w:rsidR="00282F42" w:rsidRPr="003763BC">
        <w:rPr>
          <w:szCs w:val="24"/>
        </w:rPr>
        <w:t>, comma-</w:t>
      </w:r>
      <w:r w:rsidRPr="003763BC">
        <w:rPr>
          <w:szCs w:val="24"/>
        </w:rPr>
        <w:t>delimited (.csv)</w:t>
      </w:r>
      <w:r w:rsidR="00282F42" w:rsidRPr="003763BC">
        <w:rPr>
          <w:szCs w:val="24"/>
        </w:rPr>
        <w:t xml:space="preserve">, and </w:t>
      </w:r>
      <w:r w:rsidRPr="003763BC">
        <w:rPr>
          <w:szCs w:val="24"/>
        </w:rPr>
        <w:t>SIF format</w:t>
      </w:r>
      <w:r w:rsidR="00282F42" w:rsidRPr="003763BC">
        <w:rPr>
          <w:szCs w:val="24"/>
        </w:rPr>
        <w:t>.</w:t>
      </w:r>
    </w:p>
    <w:p w14:paraId="01EE1316" w14:textId="56F31B68" w:rsidR="00FA6E0B" w:rsidRDefault="003D76F3" w:rsidP="009B7722">
      <w:pPr>
        <w:pStyle w:val="ListParagraph"/>
        <w:numPr>
          <w:ilvl w:val="1"/>
          <w:numId w:val="44"/>
        </w:numPr>
        <w:autoSpaceDE w:val="0"/>
        <w:autoSpaceDN w:val="0"/>
        <w:adjustRightInd w:val="0"/>
        <w:spacing w:after="0"/>
        <w:rPr>
          <w:szCs w:val="24"/>
        </w:rPr>
      </w:pPr>
      <w:r w:rsidRPr="003763BC">
        <w:rPr>
          <w:szCs w:val="24"/>
        </w:rPr>
        <w:t xml:space="preserve">Successful submission requires utilization of exact field headers. </w:t>
      </w:r>
      <w:r w:rsidR="00530A66" w:rsidRPr="00B867EF">
        <w:rPr>
          <w:szCs w:val="24"/>
        </w:rPr>
        <w:t>The column header names are located in the Field Name column of the Record Layout on p</w:t>
      </w:r>
      <w:r w:rsidR="00FA6E0B" w:rsidRPr="00B867EF">
        <w:rPr>
          <w:szCs w:val="24"/>
        </w:rPr>
        <w:t>age</w:t>
      </w:r>
      <w:r w:rsidR="00530A66" w:rsidRPr="00B867EF">
        <w:rPr>
          <w:szCs w:val="24"/>
        </w:rPr>
        <w:t xml:space="preserve"> </w:t>
      </w:r>
      <w:r w:rsidR="00907AC5">
        <w:rPr>
          <w:szCs w:val="24"/>
        </w:rPr>
        <w:t>15</w:t>
      </w:r>
      <w:r w:rsidRPr="00B867EF">
        <w:rPr>
          <w:szCs w:val="24"/>
        </w:rPr>
        <w:t>.</w:t>
      </w:r>
      <w:r w:rsidRPr="003763BC">
        <w:rPr>
          <w:szCs w:val="24"/>
        </w:rPr>
        <w:t xml:space="preserve"> Additionally, an Excel file containing this header may be downloaded on the </w:t>
      </w:r>
      <w:hyperlink r:id="rId15" w:history="1">
        <w:r w:rsidR="007255AD">
          <w:rPr>
            <w:rStyle w:val="Hyperlink"/>
            <w:szCs w:val="24"/>
          </w:rPr>
          <w:t>Department of Education &amp; Early Development forms webpage</w:t>
        </w:r>
      </w:hyperlink>
      <w:r w:rsidR="00E45EDD">
        <w:rPr>
          <w:szCs w:val="24"/>
        </w:rPr>
        <w:t xml:space="preserve"> </w:t>
      </w:r>
      <w:r w:rsidR="00187D45">
        <w:rPr>
          <w:szCs w:val="24"/>
        </w:rPr>
        <w:t>(</w:t>
      </w:r>
      <w:r w:rsidR="005A37BA" w:rsidRPr="005A37BA">
        <w:rPr>
          <w:szCs w:val="24"/>
        </w:rPr>
        <w:t>education.alaska.gov/forms/</w:t>
      </w:r>
      <w:r w:rsidR="00187D45">
        <w:rPr>
          <w:szCs w:val="24"/>
        </w:rPr>
        <w:t>).</w:t>
      </w:r>
    </w:p>
    <w:p w14:paraId="476F5B18" w14:textId="77777777" w:rsidR="009B7722" w:rsidRPr="009B7722" w:rsidRDefault="009B7722" w:rsidP="009B7722">
      <w:pPr>
        <w:autoSpaceDE w:val="0"/>
        <w:autoSpaceDN w:val="0"/>
        <w:adjustRightInd w:val="0"/>
        <w:spacing w:after="0"/>
        <w:rPr>
          <w:szCs w:val="24"/>
        </w:rPr>
      </w:pPr>
    </w:p>
    <w:p w14:paraId="1B3220CE" w14:textId="257E8D9F" w:rsidR="0053158A" w:rsidRPr="00CE6986" w:rsidRDefault="00FA6E0B" w:rsidP="00CE6986">
      <w:pPr>
        <w:pStyle w:val="ListParagraph"/>
        <w:numPr>
          <w:ilvl w:val="0"/>
          <w:numId w:val="44"/>
        </w:numPr>
        <w:autoSpaceDE w:val="0"/>
        <w:autoSpaceDN w:val="0"/>
        <w:adjustRightInd w:val="0"/>
        <w:spacing w:after="0"/>
        <w:rPr>
          <w:szCs w:val="24"/>
        </w:rPr>
      </w:pPr>
      <w:r w:rsidRPr="003763BC">
        <w:rPr>
          <w:szCs w:val="24"/>
        </w:rPr>
        <w:t>Print the District Foundation Summary and the Special Education Child Count Summary Report from the SRM. After the superintendent signs both documents</w:t>
      </w:r>
      <w:r w:rsidR="00282F42" w:rsidRPr="003763BC">
        <w:rPr>
          <w:szCs w:val="24"/>
        </w:rPr>
        <w:t>,</w:t>
      </w:r>
      <w:r w:rsidRPr="003763BC">
        <w:rPr>
          <w:szCs w:val="24"/>
        </w:rPr>
        <w:t xml:space="preserve"> please </w:t>
      </w:r>
      <w:r w:rsidR="00CE6986">
        <w:rPr>
          <w:szCs w:val="24"/>
        </w:rPr>
        <w:t>s</w:t>
      </w:r>
      <w:r w:rsidRPr="00CE6986">
        <w:rPr>
          <w:szCs w:val="24"/>
        </w:rPr>
        <w:t xml:space="preserve">can and e-mail to </w:t>
      </w:r>
      <w:r w:rsidR="00155909" w:rsidRPr="00CE6986">
        <w:rPr>
          <w:szCs w:val="24"/>
        </w:rPr>
        <w:t>Jared De Lara</w:t>
      </w:r>
      <w:r w:rsidRPr="00CE6986">
        <w:rPr>
          <w:szCs w:val="24"/>
        </w:rPr>
        <w:t xml:space="preserve">, School Finance Specialist II, at </w:t>
      </w:r>
      <w:hyperlink r:id="rId16" w:history="1">
        <w:r w:rsidR="00155909" w:rsidRPr="00CE6986">
          <w:rPr>
            <w:rStyle w:val="Hyperlink"/>
            <w:szCs w:val="24"/>
          </w:rPr>
          <w:t>jared.delara@alaska.gov</w:t>
        </w:r>
      </w:hyperlink>
      <w:r w:rsidRPr="00CE6986">
        <w:rPr>
          <w:szCs w:val="24"/>
        </w:rPr>
        <w:t>.</w:t>
      </w:r>
    </w:p>
    <w:p w14:paraId="306A2D1A" w14:textId="77777777" w:rsidR="00063642" w:rsidRPr="00063642" w:rsidRDefault="00063642" w:rsidP="00063642">
      <w:pPr>
        <w:pStyle w:val="ListParagraph"/>
        <w:autoSpaceDE w:val="0"/>
        <w:autoSpaceDN w:val="0"/>
        <w:adjustRightInd w:val="0"/>
        <w:spacing w:after="0"/>
        <w:ind w:left="1440"/>
        <w:rPr>
          <w:szCs w:val="24"/>
        </w:rPr>
      </w:pPr>
    </w:p>
    <w:p w14:paraId="6D2134A2" w14:textId="77777777" w:rsidR="003D76F3" w:rsidRPr="003763BC" w:rsidRDefault="00CF1DE2" w:rsidP="003D76F3">
      <w:pPr>
        <w:spacing w:after="0"/>
        <w:ind w:left="360"/>
        <w:rPr>
          <w:szCs w:val="24"/>
        </w:rPr>
      </w:pPr>
      <w:r w:rsidRPr="003763BC">
        <w:rPr>
          <w:b/>
          <w:szCs w:val="24"/>
        </w:rPr>
        <w:t>Note</w:t>
      </w:r>
      <w:r w:rsidR="003D76F3" w:rsidRPr="003763BC">
        <w:rPr>
          <w:b/>
          <w:szCs w:val="24"/>
        </w:rPr>
        <w:t>:</w:t>
      </w:r>
      <w:r w:rsidR="003D76F3" w:rsidRPr="003763BC">
        <w:rPr>
          <w:szCs w:val="24"/>
        </w:rPr>
        <w:t xml:space="preserve"> If an exchange file is created using the Comma Separated Values (</w:t>
      </w:r>
      <w:r w:rsidR="00282F42" w:rsidRPr="003763BC">
        <w:rPr>
          <w:szCs w:val="24"/>
        </w:rPr>
        <w:t>.csv</w:t>
      </w:r>
      <w:r w:rsidR="003D76F3" w:rsidRPr="003763BC">
        <w:rPr>
          <w:szCs w:val="24"/>
        </w:rPr>
        <w:t xml:space="preserve">) format and some data fields contain commas, the integrity of the exchange file will be compromised. A program uploading a </w:t>
      </w:r>
      <w:r w:rsidR="00282F42" w:rsidRPr="003763BC">
        <w:rPr>
          <w:szCs w:val="24"/>
        </w:rPr>
        <w:t>.csv</w:t>
      </w:r>
      <w:r w:rsidR="003D76F3" w:rsidRPr="003763BC">
        <w:rPr>
          <w:szCs w:val="24"/>
        </w:rPr>
        <w:t xml:space="preserve"> file interprets each comma as a field delimiter</w:t>
      </w:r>
      <w:r w:rsidR="00B865B8" w:rsidRPr="003763BC">
        <w:rPr>
          <w:szCs w:val="24"/>
        </w:rPr>
        <w:t>/break</w:t>
      </w:r>
      <w:r w:rsidR="003D76F3" w:rsidRPr="003763BC">
        <w:rPr>
          <w:szCs w:val="24"/>
        </w:rPr>
        <w:t xml:space="preserve"> within each record and expects each record to contain the same number of commas. When a data field contains a comma, as in “Smith, Jr.” the import program considers that comma between “Smith” and “Jr.” as the demarcation of a new field. The solution is to strip-out all commas at the time the exchange file is created. An alternative is to use tabs instead of commas as field delimiters.</w:t>
      </w:r>
    </w:p>
    <w:p w14:paraId="3D4D839B" w14:textId="77777777" w:rsidR="00F85EDC" w:rsidRPr="006D7372" w:rsidRDefault="00D704E2" w:rsidP="00F85EDC">
      <w:pPr>
        <w:pStyle w:val="Heading1"/>
        <w:rPr>
          <w:szCs w:val="24"/>
        </w:rPr>
      </w:pPr>
      <w:r w:rsidRPr="003763BC">
        <w:rPr>
          <w:sz w:val="24"/>
          <w:szCs w:val="24"/>
        </w:rPr>
        <w:br w:type="page"/>
      </w:r>
      <w:bookmarkStart w:id="17" w:name="_Toc75767692"/>
      <w:bookmarkStart w:id="18" w:name="_Toc99614597"/>
      <w:r w:rsidR="00F85EDC" w:rsidRPr="006D7372">
        <w:lastRenderedPageBreak/>
        <w:t>Data Elements</w:t>
      </w:r>
      <w:bookmarkEnd w:id="17"/>
      <w:bookmarkEnd w:id="18"/>
    </w:p>
    <w:tbl>
      <w:tblPr>
        <w:tblStyle w:val="TableGrid1"/>
        <w:tblW w:w="10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036"/>
        <w:gridCol w:w="7452"/>
      </w:tblGrid>
      <w:tr w:rsidR="00F85EDC" w:rsidRPr="003A401C" w14:paraId="728BC1B8" w14:textId="77777777" w:rsidTr="009B7722">
        <w:trPr>
          <w:tblHeader/>
          <w:jc w:val="center"/>
        </w:trPr>
        <w:tc>
          <w:tcPr>
            <w:tcW w:w="1530" w:type="dxa"/>
            <w:tcBorders>
              <w:top w:val="single" w:sz="4" w:space="0" w:color="auto"/>
              <w:left w:val="single" w:sz="4" w:space="0" w:color="auto"/>
              <w:bottom w:val="single" w:sz="4" w:space="0" w:color="auto"/>
              <w:right w:val="single" w:sz="4" w:space="0" w:color="auto"/>
            </w:tcBorders>
          </w:tcPr>
          <w:p w14:paraId="61BEAA8C" w14:textId="77777777" w:rsidR="00F85EDC" w:rsidRPr="003A401C" w:rsidRDefault="00F85EDC" w:rsidP="009B7722">
            <w:pPr>
              <w:spacing w:after="0"/>
              <w:jc w:val="center"/>
              <w:rPr>
                <w:b/>
                <w:szCs w:val="24"/>
              </w:rPr>
            </w:pPr>
            <w:r w:rsidRPr="003A401C">
              <w:rPr>
                <w:b/>
                <w:szCs w:val="24"/>
              </w:rPr>
              <w:t>Status</w:t>
            </w:r>
          </w:p>
        </w:tc>
        <w:tc>
          <w:tcPr>
            <w:tcW w:w="1036" w:type="dxa"/>
            <w:tcBorders>
              <w:top w:val="single" w:sz="4" w:space="0" w:color="auto"/>
              <w:left w:val="single" w:sz="4" w:space="0" w:color="auto"/>
              <w:bottom w:val="single" w:sz="4" w:space="0" w:color="auto"/>
              <w:right w:val="single" w:sz="4" w:space="0" w:color="auto"/>
            </w:tcBorders>
          </w:tcPr>
          <w:p w14:paraId="6AA1A382" w14:textId="77777777" w:rsidR="00F85EDC" w:rsidRPr="003A401C" w:rsidRDefault="00F85EDC" w:rsidP="009B7722">
            <w:pPr>
              <w:spacing w:after="0"/>
              <w:jc w:val="center"/>
              <w:rPr>
                <w:b/>
                <w:szCs w:val="24"/>
              </w:rPr>
            </w:pPr>
            <w:r w:rsidRPr="003A401C">
              <w:rPr>
                <w:b/>
                <w:szCs w:val="24"/>
              </w:rPr>
              <w:t>Field #</w:t>
            </w:r>
          </w:p>
        </w:tc>
        <w:tc>
          <w:tcPr>
            <w:tcW w:w="7452" w:type="dxa"/>
            <w:tcBorders>
              <w:top w:val="single" w:sz="4" w:space="0" w:color="auto"/>
              <w:left w:val="single" w:sz="4" w:space="0" w:color="auto"/>
              <w:bottom w:val="single" w:sz="4" w:space="0" w:color="auto"/>
              <w:right w:val="single" w:sz="4" w:space="0" w:color="auto"/>
            </w:tcBorders>
          </w:tcPr>
          <w:p w14:paraId="560AAC95" w14:textId="77777777" w:rsidR="00F85EDC" w:rsidRPr="003A401C" w:rsidRDefault="00F85EDC" w:rsidP="009B7722">
            <w:pPr>
              <w:spacing w:after="0"/>
              <w:rPr>
                <w:b/>
                <w:szCs w:val="24"/>
              </w:rPr>
            </w:pPr>
            <w:r w:rsidRPr="003A401C">
              <w:rPr>
                <w:b/>
                <w:szCs w:val="24"/>
              </w:rPr>
              <w:t>Element Name</w:t>
            </w:r>
          </w:p>
        </w:tc>
      </w:tr>
      <w:tr w:rsidR="00F85EDC" w:rsidRPr="003A401C" w14:paraId="46C2317E"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769397C4"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17323803" w14:textId="77777777" w:rsidR="00F85EDC" w:rsidRPr="003A401C" w:rsidRDefault="00F85EDC" w:rsidP="009B7722">
            <w:pPr>
              <w:spacing w:after="0"/>
              <w:jc w:val="center"/>
              <w:rPr>
                <w:szCs w:val="24"/>
              </w:rPr>
            </w:pPr>
            <w:r w:rsidRPr="003A401C">
              <w:rPr>
                <w:szCs w:val="24"/>
              </w:rPr>
              <w:t>1</w:t>
            </w:r>
          </w:p>
        </w:tc>
        <w:tc>
          <w:tcPr>
            <w:tcW w:w="7452" w:type="dxa"/>
            <w:tcBorders>
              <w:top w:val="single" w:sz="4" w:space="0" w:color="auto"/>
              <w:left w:val="single" w:sz="4" w:space="0" w:color="auto"/>
              <w:bottom w:val="single" w:sz="4" w:space="0" w:color="auto"/>
              <w:right w:val="single" w:sz="4" w:space="0" w:color="auto"/>
            </w:tcBorders>
          </w:tcPr>
          <w:p w14:paraId="7C9B7DAA" w14:textId="77777777" w:rsidR="00F85EDC" w:rsidRDefault="00F85EDC" w:rsidP="009B7722">
            <w:pPr>
              <w:spacing w:after="0"/>
              <w:contextualSpacing/>
              <w:rPr>
                <w:b/>
                <w:szCs w:val="24"/>
              </w:rPr>
            </w:pPr>
            <w:r w:rsidRPr="003A401C">
              <w:rPr>
                <w:b/>
                <w:szCs w:val="24"/>
              </w:rPr>
              <w:t>Alaska Student Identification Number</w:t>
            </w:r>
          </w:p>
          <w:p w14:paraId="7430D3E6" w14:textId="77777777" w:rsidR="00F85EDC" w:rsidRDefault="00F85EDC" w:rsidP="009B7722">
            <w:pPr>
              <w:spacing w:after="0"/>
              <w:contextualSpacing/>
              <w:rPr>
                <w:szCs w:val="24"/>
              </w:rPr>
            </w:pPr>
            <w:r w:rsidRPr="003A401C">
              <w:rPr>
                <w:szCs w:val="24"/>
              </w:rPr>
              <w:t>Student’s unique Alaska Student Identification Number.</w:t>
            </w:r>
          </w:p>
          <w:p w14:paraId="103E0330" w14:textId="77777777" w:rsidR="00F85EDC" w:rsidRDefault="00F85EDC" w:rsidP="009B7722">
            <w:pPr>
              <w:spacing w:after="0"/>
              <w:contextualSpacing/>
              <w:rPr>
                <w:szCs w:val="24"/>
              </w:rPr>
            </w:pPr>
            <w:r w:rsidRPr="003A401C">
              <w:rPr>
                <w:szCs w:val="24"/>
              </w:rPr>
              <w:t>Example: 999999</w:t>
            </w:r>
          </w:p>
          <w:p w14:paraId="360CF9D1" w14:textId="77777777" w:rsidR="00F85EDC" w:rsidRDefault="00F85EDC" w:rsidP="009B7722">
            <w:pPr>
              <w:spacing w:after="0"/>
              <w:contextualSpacing/>
              <w:rPr>
                <w:szCs w:val="24"/>
              </w:rPr>
            </w:pPr>
          </w:p>
          <w:p w14:paraId="2AD8954D" w14:textId="77777777" w:rsidR="00F85EDC" w:rsidRDefault="00F85EDC" w:rsidP="009B7722">
            <w:pPr>
              <w:spacing w:after="0"/>
              <w:contextualSpacing/>
              <w:rPr>
                <w:szCs w:val="24"/>
              </w:rPr>
            </w:pPr>
            <w:r w:rsidRPr="003A401C">
              <w:rPr>
                <w:b/>
                <w:szCs w:val="24"/>
              </w:rPr>
              <w:t>NOTE:</w:t>
            </w:r>
            <w:r w:rsidRPr="003A401C">
              <w:rPr>
                <w:szCs w:val="24"/>
              </w:rPr>
              <w:t xml:space="preserve"> No student data will be accepted without a valid ID number. Leading zeros are </w:t>
            </w:r>
            <w:r>
              <w:rPr>
                <w:szCs w:val="24"/>
              </w:rPr>
              <w:t>not</w:t>
            </w:r>
            <w:r w:rsidRPr="003A401C">
              <w:rPr>
                <w:szCs w:val="24"/>
              </w:rPr>
              <w:t xml:space="preserve"> required</w:t>
            </w:r>
            <w:r>
              <w:rPr>
                <w:szCs w:val="24"/>
              </w:rPr>
              <w:t>.</w:t>
            </w:r>
          </w:p>
          <w:p w14:paraId="51E484A9" w14:textId="77777777" w:rsidR="00F85EDC" w:rsidRPr="003A401C" w:rsidRDefault="00F85EDC" w:rsidP="009B7722">
            <w:pPr>
              <w:spacing w:after="0"/>
              <w:contextualSpacing/>
              <w:rPr>
                <w:szCs w:val="24"/>
              </w:rPr>
            </w:pPr>
          </w:p>
        </w:tc>
      </w:tr>
      <w:tr w:rsidR="00F85EDC" w:rsidRPr="003A401C" w14:paraId="6A67FFA4"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22F19068" w14:textId="77777777" w:rsidR="00F85EDC" w:rsidRPr="003A401C" w:rsidRDefault="00F85EDC" w:rsidP="009B7722">
            <w:pPr>
              <w:spacing w:after="0"/>
              <w:jc w:val="center"/>
              <w:rPr>
                <w:szCs w:val="24"/>
              </w:rPr>
            </w:pPr>
            <w:r w:rsidRPr="003A401C">
              <w:rPr>
                <w:szCs w:val="24"/>
              </w:rPr>
              <w:t>Optional</w:t>
            </w:r>
          </w:p>
        </w:tc>
        <w:tc>
          <w:tcPr>
            <w:tcW w:w="1036" w:type="dxa"/>
            <w:tcBorders>
              <w:top w:val="single" w:sz="4" w:space="0" w:color="auto"/>
              <w:left w:val="single" w:sz="4" w:space="0" w:color="auto"/>
              <w:bottom w:val="single" w:sz="4" w:space="0" w:color="auto"/>
              <w:right w:val="single" w:sz="4" w:space="0" w:color="auto"/>
            </w:tcBorders>
          </w:tcPr>
          <w:p w14:paraId="283DB342" w14:textId="77777777" w:rsidR="00F85EDC" w:rsidRPr="003A401C" w:rsidRDefault="00F85EDC" w:rsidP="009B7722">
            <w:pPr>
              <w:spacing w:after="0"/>
              <w:jc w:val="center"/>
              <w:rPr>
                <w:szCs w:val="24"/>
              </w:rPr>
            </w:pPr>
            <w:r w:rsidRPr="003A401C">
              <w:rPr>
                <w:szCs w:val="24"/>
              </w:rPr>
              <w:t>2</w:t>
            </w:r>
          </w:p>
        </w:tc>
        <w:tc>
          <w:tcPr>
            <w:tcW w:w="7452" w:type="dxa"/>
            <w:tcBorders>
              <w:top w:val="single" w:sz="4" w:space="0" w:color="auto"/>
              <w:left w:val="single" w:sz="4" w:space="0" w:color="auto"/>
              <w:bottom w:val="single" w:sz="4" w:space="0" w:color="auto"/>
              <w:right w:val="single" w:sz="4" w:space="0" w:color="auto"/>
            </w:tcBorders>
          </w:tcPr>
          <w:p w14:paraId="6212BDC5" w14:textId="77777777" w:rsidR="00F85EDC" w:rsidRPr="003A401C" w:rsidRDefault="00F85EDC" w:rsidP="009B7722">
            <w:pPr>
              <w:spacing w:after="0"/>
              <w:contextualSpacing/>
              <w:rPr>
                <w:b/>
                <w:szCs w:val="24"/>
              </w:rPr>
            </w:pPr>
            <w:r w:rsidRPr="003A401C">
              <w:rPr>
                <w:b/>
                <w:szCs w:val="24"/>
              </w:rPr>
              <w:t>District Student Identification Number</w:t>
            </w:r>
          </w:p>
          <w:p w14:paraId="040723C2" w14:textId="77777777" w:rsidR="00F85EDC" w:rsidRDefault="00F85EDC" w:rsidP="009B7722">
            <w:pPr>
              <w:spacing w:after="0"/>
              <w:contextualSpacing/>
              <w:rPr>
                <w:szCs w:val="24"/>
              </w:rPr>
            </w:pPr>
            <w:r w:rsidRPr="003A401C">
              <w:rPr>
                <w:szCs w:val="24"/>
              </w:rPr>
              <w:t>Unique student identifier the school district uses internally to identify individual students.</w:t>
            </w:r>
          </w:p>
          <w:p w14:paraId="20F38040" w14:textId="77777777" w:rsidR="00F85EDC" w:rsidRPr="0048069C" w:rsidRDefault="00F85EDC" w:rsidP="009B7722">
            <w:pPr>
              <w:contextualSpacing/>
              <w:rPr>
                <w:sz w:val="16"/>
                <w:szCs w:val="16"/>
              </w:rPr>
            </w:pPr>
            <w:r w:rsidRPr="003A401C">
              <w:rPr>
                <w:b/>
                <w:szCs w:val="24"/>
              </w:rPr>
              <w:t>NOTE:</w:t>
            </w:r>
            <w:r>
              <w:rPr>
                <w:szCs w:val="24"/>
              </w:rPr>
              <w:t xml:space="preserve"> T</w:t>
            </w:r>
            <w:r w:rsidRPr="003A401C">
              <w:rPr>
                <w:szCs w:val="24"/>
              </w:rPr>
              <w:t>his number is not to be confused with the Alaska Student Identification Number.</w:t>
            </w:r>
          </w:p>
          <w:p w14:paraId="388BE89F" w14:textId="77777777" w:rsidR="00F85EDC" w:rsidRPr="003A401C" w:rsidRDefault="00F85EDC" w:rsidP="009B7722">
            <w:pPr>
              <w:contextualSpacing/>
              <w:rPr>
                <w:szCs w:val="24"/>
              </w:rPr>
            </w:pPr>
          </w:p>
        </w:tc>
      </w:tr>
      <w:tr w:rsidR="00F85EDC" w:rsidRPr="003A401C" w14:paraId="4565CFFC"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32C7154A"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1A888224" w14:textId="77777777" w:rsidR="00F85EDC" w:rsidRPr="003A401C" w:rsidRDefault="00F85EDC" w:rsidP="009B7722">
            <w:pPr>
              <w:spacing w:after="0"/>
              <w:jc w:val="center"/>
              <w:rPr>
                <w:szCs w:val="24"/>
              </w:rPr>
            </w:pPr>
            <w:r w:rsidRPr="003A401C">
              <w:rPr>
                <w:szCs w:val="24"/>
              </w:rPr>
              <w:t>3</w:t>
            </w:r>
          </w:p>
        </w:tc>
        <w:tc>
          <w:tcPr>
            <w:tcW w:w="7452" w:type="dxa"/>
            <w:tcBorders>
              <w:top w:val="single" w:sz="4" w:space="0" w:color="auto"/>
              <w:left w:val="single" w:sz="4" w:space="0" w:color="auto"/>
              <w:bottom w:val="single" w:sz="4" w:space="0" w:color="auto"/>
              <w:right w:val="single" w:sz="4" w:space="0" w:color="auto"/>
            </w:tcBorders>
          </w:tcPr>
          <w:p w14:paraId="01F552C8" w14:textId="77777777" w:rsidR="00F85EDC" w:rsidRPr="003A401C" w:rsidRDefault="00F85EDC" w:rsidP="009B7722">
            <w:pPr>
              <w:spacing w:after="0"/>
              <w:contextualSpacing/>
              <w:rPr>
                <w:b/>
                <w:szCs w:val="24"/>
              </w:rPr>
            </w:pPr>
            <w:r w:rsidRPr="003A401C">
              <w:rPr>
                <w:b/>
                <w:szCs w:val="24"/>
              </w:rPr>
              <w:t>Student Name – Last</w:t>
            </w:r>
          </w:p>
          <w:p w14:paraId="3B7582DF" w14:textId="77777777" w:rsidR="00F85EDC" w:rsidRDefault="00F85EDC" w:rsidP="009B7722">
            <w:pPr>
              <w:spacing w:after="0"/>
              <w:contextualSpacing/>
              <w:rPr>
                <w:szCs w:val="24"/>
              </w:rPr>
            </w:pPr>
            <w:r w:rsidRPr="003A401C">
              <w:rPr>
                <w:szCs w:val="24"/>
              </w:rPr>
              <w:t>Student’s last name.</w:t>
            </w:r>
          </w:p>
          <w:p w14:paraId="262A720B" w14:textId="77777777" w:rsidR="00F85EDC" w:rsidRPr="003A401C" w:rsidRDefault="00F85EDC" w:rsidP="009B7722">
            <w:pPr>
              <w:spacing w:after="0"/>
              <w:contextualSpacing/>
              <w:rPr>
                <w:b/>
                <w:szCs w:val="24"/>
              </w:rPr>
            </w:pPr>
            <w:r w:rsidRPr="003A401C">
              <w:rPr>
                <w:szCs w:val="24"/>
              </w:rPr>
              <w:t xml:space="preserve"> </w:t>
            </w:r>
          </w:p>
        </w:tc>
      </w:tr>
      <w:tr w:rsidR="00F85EDC" w:rsidRPr="003A401C" w14:paraId="65FBC8DB"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6DE8D507"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18416F9F" w14:textId="77777777" w:rsidR="00F85EDC" w:rsidRPr="003A401C" w:rsidRDefault="00F85EDC" w:rsidP="009B7722">
            <w:pPr>
              <w:spacing w:after="0"/>
              <w:jc w:val="center"/>
              <w:rPr>
                <w:szCs w:val="24"/>
              </w:rPr>
            </w:pPr>
            <w:r w:rsidRPr="003A401C">
              <w:rPr>
                <w:szCs w:val="24"/>
              </w:rPr>
              <w:t>4</w:t>
            </w:r>
          </w:p>
        </w:tc>
        <w:tc>
          <w:tcPr>
            <w:tcW w:w="7452" w:type="dxa"/>
            <w:tcBorders>
              <w:top w:val="single" w:sz="4" w:space="0" w:color="auto"/>
              <w:left w:val="single" w:sz="4" w:space="0" w:color="auto"/>
              <w:bottom w:val="single" w:sz="4" w:space="0" w:color="auto"/>
              <w:right w:val="single" w:sz="4" w:space="0" w:color="auto"/>
            </w:tcBorders>
          </w:tcPr>
          <w:p w14:paraId="2163E6D4" w14:textId="77777777" w:rsidR="00F85EDC" w:rsidRPr="003A401C" w:rsidRDefault="00F85EDC" w:rsidP="009B7722">
            <w:pPr>
              <w:spacing w:after="0"/>
              <w:contextualSpacing/>
              <w:rPr>
                <w:b/>
                <w:szCs w:val="24"/>
              </w:rPr>
            </w:pPr>
            <w:r w:rsidRPr="003A401C">
              <w:rPr>
                <w:b/>
                <w:szCs w:val="24"/>
              </w:rPr>
              <w:t>Student Name – First</w:t>
            </w:r>
          </w:p>
          <w:p w14:paraId="109B121C" w14:textId="77777777" w:rsidR="00F85EDC" w:rsidRPr="003A401C" w:rsidRDefault="00F85EDC" w:rsidP="009B7722">
            <w:pPr>
              <w:spacing w:after="0"/>
              <w:contextualSpacing/>
              <w:rPr>
                <w:szCs w:val="24"/>
              </w:rPr>
            </w:pPr>
            <w:r w:rsidRPr="003A401C">
              <w:rPr>
                <w:szCs w:val="24"/>
              </w:rPr>
              <w:t xml:space="preserve">Student’s first name. </w:t>
            </w:r>
          </w:p>
          <w:p w14:paraId="28126D67" w14:textId="77777777" w:rsidR="00F85EDC" w:rsidRPr="003A401C" w:rsidRDefault="00F85EDC" w:rsidP="009B7722">
            <w:pPr>
              <w:spacing w:after="0"/>
              <w:contextualSpacing/>
              <w:rPr>
                <w:szCs w:val="24"/>
              </w:rPr>
            </w:pPr>
          </w:p>
        </w:tc>
      </w:tr>
      <w:tr w:rsidR="00F85EDC" w:rsidRPr="003A401C" w14:paraId="42F66E2A"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07555B7E" w14:textId="77777777" w:rsidR="00F85EDC" w:rsidRPr="003A401C" w:rsidRDefault="00F85EDC" w:rsidP="009B7722">
            <w:pPr>
              <w:spacing w:after="0"/>
              <w:jc w:val="center"/>
              <w:rPr>
                <w:szCs w:val="24"/>
              </w:rPr>
            </w:pPr>
            <w:r w:rsidRPr="003A401C">
              <w:rPr>
                <w:szCs w:val="24"/>
              </w:rPr>
              <w:t>Optional</w:t>
            </w:r>
          </w:p>
        </w:tc>
        <w:tc>
          <w:tcPr>
            <w:tcW w:w="1036" w:type="dxa"/>
            <w:tcBorders>
              <w:top w:val="single" w:sz="4" w:space="0" w:color="auto"/>
              <w:left w:val="single" w:sz="4" w:space="0" w:color="auto"/>
              <w:bottom w:val="single" w:sz="4" w:space="0" w:color="auto"/>
              <w:right w:val="single" w:sz="4" w:space="0" w:color="auto"/>
            </w:tcBorders>
          </w:tcPr>
          <w:p w14:paraId="70A3B3C2" w14:textId="77777777" w:rsidR="00F85EDC" w:rsidRPr="003A401C" w:rsidRDefault="00F85EDC" w:rsidP="009B7722">
            <w:pPr>
              <w:spacing w:after="0"/>
              <w:jc w:val="center"/>
              <w:rPr>
                <w:szCs w:val="24"/>
              </w:rPr>
            </w:pPr>
            <w:r w:rsidRPr="003A401C">
              <w:rPr>
                <w:szCs w:val="24"/>
              </w:rPr>
              <w:t>5</w:t>
            </w:r>
          </w:p>
        </w:tc>
        <w:tc>
          <w:tcPr>
            <w:tcW w:w="7452" w:type="dxa"/>
            <w:tcBorders>
              <w:top w:val="single" w:sz="4" w:space="0" w:color="auto"/>
              <w:left w:val="single" w:sz="4" w:space="0" w:color="auto"/>
              <w:bottom w:val="single" w:sz="4" w:space="0" w:color="auto"/>
              <w:right w:val="single" w:sz="4" w:space="0" w:color="auto"/>
            </w:tcBorders>
          </w:tcPr>
          <w:p w14:paraId="53340227" w14:textId="77777777" w:rsidR="00F85EDC" w:rsidRPr="003A401C" w:rsidRDefault="00F85EDC" w:rsidP="009B7722">
            <w:pPr>
              <w:spacing w:after="0"/>
              <w:contextualSpacing/>
              <w:rPr>
                <w:b/>
                <w:szCs w:val="24"/>
              </w:rPr>
            </w:pPr>
            <w:r w:rsidRPr="003A401C">
              <w:rPr>
                <w:b/>
                <w:szCs w:val="24"/>
              </w:rPr>
              <w:t>Student Name – Middle</w:t>
            </w:r>
          </w:p>
          <w:p w14:paraId="0D436292" w14:textId="77777777" w:rsidR="00F85EDC" w:rsidRPr="003A401C" w:rsidRDefault="00F85EDC" w:rsidP="009B7722">
            <w:pPr>
              <w:spacing w:after="0"/>
              <w:contextualSpacing/>
              <w:rPr>
                <w:b/>
                <w:szCs w:val="24"/>
              </w:rPr>
            </w:pPr>
            <w:r w:rsidRPr="003A401C">
              <w:rPr>
                <w:szCs w:val="24"/>
              </w:rPr>
              <w:t>Student’s middle name or initial.</w:t>
            </w:r>
          </w:p>
          <w:p w14:paraId="6D292AB1" w14:textId="77777777" w:rsidR="00F85EDC" w:rsidRPr="003A401C" w:rsidRDefault="00F85EDC" w:rsidP="009B7722">
            <w:pPr>
              <w:spacing w:after="0"/>
              <w:contextualSpacing/>
              <w:rPr>
                <w:szCs w:val="24"/>
              </w:rPr>
            </w:pPr>
            <w:r w:rsidRPr="003A401C">
              <w:rPr>
                <w:b/>
                <w:bCs/>
                <w:szCs w:val="24"/>
              </w:rPr>
              <w:t xml:space="preserve">NOTE: </w:t>
            </w:r>
            <w:r w:rsidRPr="003A401C">
              <w:rPr>
                <w:bCs/>
                <w:szCs w:val="24"/>
              </w:rPr>
              <w:t>For fields 3, 4, and 5</w:t>
            </w:r>
            <w:r>
              <w:rPr>
                <w:bCs/>
                <w:szCs w:val="24"/>
              </w:rPr>
              <w:t>,</w:t>
            </w:r>
            <w:r w:rsidRPr="003A401C">
              <w:rPr>
                <w:b/>
                <w:bCs/>
                <w:szCs w:val="24"/>
              </w:rPr>
              <w:t xml:space="preserve"> </w:t>
            </w:r>
            <w:r w:rsidRPr="003A401C">
              <w:rPr>
                <w:szCs w:val="24"/>
              </w:rPr>
              <w:t xml:space="preserve">do </w:t>
            </w:r>
            <w:r w:rsidRPr="003A401C">
              <w:rPr>
                <w:szCs w:val="24"/>
                <w:u w:val="single"/>
              </w:rPr>
              <w:t>not</w:t>
            </w:r>
            <w:r w:rsidRPr="003A401C">
              <w:rPr>
                <w:szCs w:val="24"/>
              </w:rPr>
              <w:t xml:space="preserve"> include a suffix such as Jr., Sr., II, III, etc. or commas. </w:t>
            </w:r>
            <w:r>
              <w:rPr>
                <w:szCs w:val="24"/>
              </w:rPr>
              <w:t>Otherwise, the SRM will generate an error for the student.</w:t>
            </w:r>
          </w:p>
          <w:p w14:paraId="5F57B638" w14:textId="77777777" w:rsidR="00F85EDC" w:rsidRPr="003A401C" w:rsidRDefault="00F85EDC" w:rsidP="009B7722">
            <w:pPr>
              <w:spacing w:after="0"/>
              <w:contextualSpacing/>
              <w:rPr>
                <w:szCs w:val="24"/>
              </w:rPr>
            </w:pPr>
          </w:p>
        </w:tc>
      </w:tr>
      <w:tr w:rsidR="00F85EDC" w:rsidRPr="003A401C" w14:paraId="5B185A56"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02ED29B6" w14:textId="77777777" w:rsidR="00F85EDC" w:rsidRPr="003A401C" w:rsidRDefault="00F85EDC" w:rsidP="009B7722">
            <w:pPr>
              <w:spacing w:after="0"/>
              <w:jc w:val="center"/>
              <w:rPr>
                <w:szCs w:val="24"/>
              </w:rPr>
            </w:pPr>
            <w:r w:rsidRPr="003A401C">
              <w:rPr>
                <w:szCs w:val="24"/>
              </w:rPr>
              <w:t>Optional</w:t>
            </w:r>
          </w:p>
        </w:tc>
        <w:tc>
          <w:tcPr>
            <w:tcW w:w="1036" w:type="dxa"/>
            <w:tcBorders>
              <w:top w:val="single" w:sz="4" w:space="0" w:color="auto"/>
              <w:left w:val="single" w:sz="4" w:space="0" w:color="auto"/>
              <w:bottom w:val="single" w:sz="4" w:space="0" w:color="auto"/>
              <w:right w:val="single" w:sz="4" w:space="0" w:color="auto"/>
            </w:tcBorders>
          </w:tcPr>
          <w:p w14:paraId="5F65E689" w14:textId="77777777" w:rsidR="00F85EDC" w:rsidRPr="003A401C" w:rsidRDefault="00F85EDC" w:rsidP="009B7722">
            <w:pPr>
              <w:spacing w:after="0"/>
              <w:jc w:val="center"/>
              <w:rPr>
                <w:szCs w:val="24"/>
              </w:rPr>
            </w:pPr>
            <w:r w:rsidRPr="003A401C">
              <w:rPr>
                <w:szCs w:val="24"/>
              </w:rPr>
              <w:t>6</w:t>
            </w:r>
          </w:p>
        </w:tc>
        <w:tc>
          <w:tcPr>
            <w:tcW w:w="7452" w:type="dxa"/>
            <w:tcBorders>
              <w:top w:val="single" w:sz="4" w:space="0" w:color="auto"/>
              <w:left w:val="single" w:sz="4" w:space="0" w:color="auto"/>
              <w:bottom w:val="single" w:sz="4" w:space="0" w:color="auto"/>
              <w:right w:val="single" w:sz="4" w:space="0" w:color="auto"/>
            </w:tcBorders>
          </w:tcPr>
          <w:p w14:paraId="6349F12F" w14:textId="77777777" w:rsidR="00F85EDC" w:rsidRPr="003A401C" w:rsidRDefault="00F85EDC" w:rsidP="009B7722">
            <w:pPr>
              <w:spacing w:after="0"/>
              <w:contextualSpacing/>
              <w:rPr>
                <w:b/>
                <w:szCs w:val="24"/>
              </w:rPr>
            </w:pPr>
            <w:r>
              <w:rPr>
                <w:b/>
                <w:szCs w:val="24"/>
              </w:rPr>
              <w:t xml:space="preserve">Student </w:t>
            </w:r>
            <w:r w:rsidRPr="003A401C">
              <w:rPr>
                <w:b/>
                <w:szCs w:val="24"/>
              </w:rPr>
              <w:t>Name</w:t>
            </w:r>
            <w:r>
              <w:rPr>
                <w:b/>
                <w:szCs w:val="24"/>
              </w:rPr>
              <w:t xml:space="preserve"> – S</w:t>
            </w:r>
            <w:r w:rsidRPr="003A401C">
              <w:rPr>
                <w:b/>
                <w:szCs w:val="24"/>
              </w:rPr>
              <w:t>uffix</w:t>
            </w:r>
          </w:p>
          <w:p w14:paraId="26B679A2" w14:textId="77777777" w:rsidR="00F85EDC" w:rsidRPr="003A401C" w:rsidRDefault="00F85EDC" w:rsidP="009B7722">
            <w:pPr>
              <w:spacing w:after="0"/>
              <w:contextualSpacing/>
              <w:rPr>
                <w:szCs w:val="24"/>
              </w:rPr>
            </w:pPr>
            <w:r w:rsidRPr="003A401C">
              <w:rPr>
                <w:szCs w:val="24"/>
              </w:rPr>
              <w:t>An appendage, if any, used to denote student’s generation in his family (e.g., Jr., Sr., II, III).</w:t>
            </w:r>
          </w:p>
          <w:p w14:paraId="4165025C" w14:textId="77777777" w:rsidR="00F85EDC" w:rsidRPr="003A401C" w:rsidRDefault="00F85EDC" w:rsidP="009B7722">
            <w:pPr>
              <w:spacing w:after="0"/>
              <w:contextualSpacing/>
              <w:rPr>
                <w:b/>
                <w:szCs w:val="24"/>
              </w:rPr>
            </w:pPr>
          </w:p>
        </w:tc>
      </w:tr>
      <w:tr w:rsidR="00F85EDC" w:rsidRPr="003A401C" w14:paraId="62E6B7A7"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504E8A0E"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70131BBE" w14:textId="77777777" w:rsidR="00F85EDC" w:rsidRPr="003A401C" w:rsidRDefault="00F85EDC" w:rsidP="009B7722">
            <w:pPr>
              <w:spacing w:after="0"/>
              <w:jc w:val="center"/>
              <w:rPr>
                <w:szCs w:val="24"/>
              </w:rPr>
            </w:pPr>
            <w:r w:rsidRPr="003A401C">
              <w:rPr>
                <w:szCs w:val="24"/>
              </w:rPr>
              <w:t>7</w:t>
            </w:r>
          </w:p>
        </w:tc>
        <w:tc>
          <w:tcPr>
            <w:tcW w:w="7452" w:type="dxa"/>
            <w:tcBorders>
              <w:top w:val="single" w:sz="4" w:space="0" w:color="auto"/>
              <w:left w:val="single" w:sz="4" w:space="0" w:color="auto"/>
              <w:bottom w:val="single" w:sz="4" w:space="0" w:color="auto"/>
              <w:right w:val="single" w:sz="4" w:space="0" w:color="auto"/>
            </w:tcBorders>
          </w:tcPr>
          <w:p w14:paraId="281C2E01" w14:textId="77777777" w:rsidR="00F85EDC" w:rsidRPr="003A401C" w:rsidRDefault="00F85EDC" w:rsidP="009B7722">
            <w:pPr>
              <w:spacing w:after="0"/>
              <w:contextualSpacing/>
              <w:rPr>
                <w:b/>
                <w:szCs w:val="24"/>
              </w:rPr>
            </w:pPr>
            <w:r w:rsidRPr="003A401C">
              <w:rPr>
                <w:b/>
                <w:szCs w:val="24"/>
              </w:rPr>
              <w:t>City/Town/Village</w:t>
            </w:r>
          </w:p>
          <w:p w14:paraId="5C1D9814" w14:textId="77777777" w:rsidR="00F85EDC" w:rsidRPr="003A401C" w:rsidRDefault="00F85EDC" w:rsidP="009B7722">
            <w:pPr>
              <w:spacing w:after="0"/>
              <w:contextualSpacing/>
              <w:rPr>
                <w:szCs w:val="24"/>
              </w:rPr>
            </w:pPr>
            <w:r w:rsidRPr="003A401C">
              <w:rPr>
                <w:szCs w:val="24"/>
              </w:rPr>
              <w:t>Name of the city, town, or village where the student lives.</w:t>
            </w:r>
          </w:p>
          <w:p w14:paraId="76602E8C" w14:textId="77777777" w:rsidR="00F85EDC" w:rsidRPr="003A401C" w:rsidRDefault="00F85EDC" w:rsidP="009B7722">
            <w:pPr>
              <w:spacing w:after="0"/>
              <w:contextualSpacing/>
              <w:rPr>
                <w:b/>
                <w:szCs w:val="24"/>
              </w:rPr>
            </w:pPr>
          </w:p>
        </w:tc>
      </w:tr>
      <w:tr w:rsidR="00F85EDC" w:rsidRPr="003A401C" w14:paraId="07F8D51C"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4820792E"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20D5A8B0" w14:textId="77777777" w:rsidR="00F85EDC" w:rsidRPr="003A401C" w:rsidRDefault="00F85EDC" w:rsidP="009B7722">
            <w:pPr>
              <w:spacing w:after="0"/>
              <w:jc w:val="center"/>
              <w:rPr>
                <w:szCs w:val="24"/>
              </w:rPr>
            </w:pPr>
            <w:r w:rsidRPr="003A401C">
              <w:rPr>
                <w:szCs w:val="24"/>
              </w:rPr>
              <w:t>8</w:t>
            </w:r>
          </w:p>
        </w:tc>
        <w:tc>
          <w:tcPr>
            <w:tcW w:w="7452" w:type="dxa"/>
            <w:tcBorders>
              <w:top w:val="single" w:sz="4" w:space="0" w:color="auto"/>
              <w:left w:val="single" w:sz="4" w:space="0" w:color="auto"/>
              <w:bottom w:val="single" w:sz="4" w:space="0" w:color="auto"/>
              <w:right w:val="single" w:sz="4" w:space="0" w:color="auto"/>
            </w:tcBorders>
          </w:tcPr>
          <w:p w14:paraId="3FB52CA6" w14:textId="77777777" w:rsidR="00F85EDC" w:rsidRPr="003A401C" w:rsidRDefault="00F85EDC" w:rsidP="009B7722">
            <w:pPr>
              <w:spacing w:after="0"/>
              <w:contextualSpacing/>
              <w:rPr>
                <w:b/>
                <w:szCs w:val="24"/>
              </w:rPr>
            </w:pPr>
            <w:r w:rsidRPr="003A401C">
              <w:rPr>
                <w:b/>
                <w:szCs w:val="24"/>
              </w:rPr>
              <w:t>Zip Code</w:t>
            </w:r>
          </w:p>
          <w:p w14:paraId="247EA570" w14:textId="77777777" w:rsidR="00F85EDC" w:rsidRPr="005F47D9" w:rsidRDefault="00F85EDC" w:rsidP="009B7722">
            <w:pPr>
              <w:spacing w:after="0"/>
              <w:rPr>
                <w:rFonts w:eastAsia="Times New Roman"/>
                <w:szCs w:val="20"/>
              </w:rPr>
            </w:pPr>
            <w:r w:rsidRPr="005F47D9">
              <w:rPr>
                <w:rFonts w:eastAsia="Times New Roman"/>
                <w:szCs w:val="20"/>
              </w:rPr>
              <w:t>Zip or postal code where the student lives,</w:t>
            </w:r>
            <w:r>
              <w:rPr>
                <w:rFonts w:eastAsia="Times New Roman"/>
                <w:szCs w:val="20"/>
              </w:rPr>
              <w:t xml:space="preserve"> </w:t>
            </w:r>
            <w:r w:rsidRPr="005F47D9">
              <w:rPr>
                <w:rFonts w:eastAsia="Times New Roman"/>
                <w:szCs w:val="20"/>
              </w:rPr>
              <w:t xml:space="preserve">excluding delimiters or blank </w:t>
            </w:r>
          </w:p>
          <w:p w14:paraId="299D77F4" w14:textId="77777777" w:rsidR="00F85EDC" w:rsidRPr="005F47D9" w:rsidRDefault="00F85EDC" w:rsidP="009B7722">
            <w:pPr>
              <w:spacing w:after="0"/>
              <w:rPr>
                <w:rFonts w:eastAsia="Times New Roman"/>
                <w:szCs w:val="20"/>
              </w:rPr>
            </w:pPr>
            <w:r w:rsidRPr="005F47D9">
              <w:rPr>
                <w:rFonts w:eastAsia="Times New Roman"/>
                <w:szCs w:val="20"/>
              </w:rPr>
              <w:t>Spaces</w:t>
            </w:r>
            <w:r>
              <w:rPr>
                <w:rFonts w:eastAsia="Times New Roman"/>
                <w:szCs w:val="20"/>
              </w:rPr>
              <w:t>.</w:t>
            </w:r>
          </w:p>
          <w:p w14:paraId="190FA34F" w14:textId="77777777" w:rsidR="00F85EDC" w:rsidRPr="003A401C" w:rsidRDefault="00F85EDC" w:rsidP="009B7722">
            <w:pPr>
              <w:spacing w:after="0"/>
              <w:contextualSpacing/>
              <w:rPr>
                <w:szCs w:val="24"/>
              </w:rPr>
            </w:pPr>
          </w:p>
        </w:tc>
      </w:tr>
      <w:tr w:rsidR="00F85EDC" w:rsidRPr="003A401C" w14:paraId="155F6E04"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70144A9E"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557F791F" w14:textId="77777777" w:rsidR="00F85EDC" w:rsidRPr="003A401C" w:rsidRDefault="00F85EDC" w:rsidP="009B7722">
            <w:pPr>
              <w:spacing w:after="0"/>
              <w:jc w:val="center"/>
              <w:rPr>
                <w:szCs w:val="24"/>
              </w:rPr>
            </w:pPr>
            <w:r w:rsidRPr="003A401C">
              <w:rPr>
                <w:szCs w:val="24"/>
              </w:rPr>
              <w:t>9</w:t>
            </w:r>
          </w:p>
        </w:tc>
        <w:tc>
          <w:tcPr>
            <w:tcW w:w="7452" w:type="dxa"/>
            <w:tcBorders>
              <w:top w:val="single" w:sz="4" w:space="0" w:color="auto"/>
              <w:left w:val="single" w:sz="4" w:space="0" w:color="auto"/>
              <w:bottom w:val="single" w:sz="4" w:space="0" w:color="auto"/>
              <w:right w:val="single" w:sz="4" w:space="0" w:color="auto"/>
            </w:tcBorders>
          </w:tcPr>
          <w:p w14:paraId="16567F7E" w14:textId="77777777" w:rsidR="00F85EDC" w:rsidRPr="003A401C" w:rsidRDefault="00F85EDC" w:rsidP="009B7722">
            <w:pPr>
              <w:spacing w:after="0"/>
              <w:contextualSpacing/>
              <w:rPr>
                <w:b/>
                <w:szCs w:val="24"/>
              </w:rPr>
            </w:pPr>
            <w:r w:rsidRPr="003A401C">
              <w:rPr>
                <w:b/>
                <w:szCs w:val="24"/>
              </w:rPr>
              <w:t>Birth Date</w:t>
            </w:r>
          </w:p>
          <w:p w14:paraId="0F65C777" w14:textId="77777777" w:rsidR="00F85EDC" w:rsidRPr="0048069C" w:rsidRDefault="00F85EDC" w:rsidP="009B7722">
            <w:pPr>
              <w:spacing w:after="0"/>
              <w:contextualSpacing/>
              <w:rPr>
                <w:szCs w:val="24"/>
              </w:rPr>
            </w:pPr>
            <w:r w:rsidRPr="003A401C">
              <w:rPr>
                <w:szCs w:val="24"/>
              </w:rPr>
              <w:t>Student’s date of birth.</w:t>
            </w:r>
          </w:p>
          <w:p w14:paraId="4EA1C6AB" w14:textId="77777777" w:rsidR="00F85EDC" w:rsidRDefault="00F85EDC" w:rsidP="009B7722">
            <w:pPr>
              <w:spacing w:after="0"/>
              <w:contextualSpacing/>
              <w:rPr>
                <w:szCs w:val="24"/>
              </w:rPr>
            </w:pPr>
            <w:r w:rsidRPr="003A401C">
              <w:rPr>
                <w:szCs w:val="24"/>
              </w:rPr>
              <w:t>Format: MM/DD/YY or MM/DD/YYYY</w:t>
            </w:r>
          </w:p>
          <w:p w14:paraId="2F4F6EEE" w14:textId="77777777" w:rsidR="00F85EDC" w:rsidRPr="003A401C" w:rsidRDefault="00F85EDC" w:rsidP="009B7722">
            <w:pPr>
              <w:spacing w:after="0"/>
              <w:contextualSpacing/>
              <w:rPr>
                <w:szCs w:val="24"/>
              </w:rPr>
            </w:pPr>
          </w:p>
        </w:tc>
      </w:tr>
      <w:tr w:rsidR="00F85EDC" w:rsidRPr="003A401C" w14:paraId="2A897002"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090C42DC"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366D9643" w14:textId="77777777" w:rsidR="00F85EDC" w:rsidRPr="003A401C" w:rsidRDefault="00F85EDC" w:rsidP="009B7722">
            <w:pPr>
              <w:spacing w:after="0"/>
              <w:jc w:val="center"/>
              <w:rPr>
                <w:szCs w:val="24"/>
              </w:rPr>
            </w:pPr>
            <w:r w:rsidRPr="003A401C">
              <w:rPr>
                <w:szCs w:val="24"/>
              </w:rPr>
              <w:t>10</w:t>
            </w:r>
          </w:p>
        </w:tc>
        <w:tc>
          <w:tcPr>
            <w:tcW w:w="7452" w:type="dxa"/>
            <w:tcBorders>
              <w:top w:val="single" w:sz="4" w:space="0" w:color="auto"/>
              <w:left w:val="single" w:sz="4" w:space="0" w:color="auto"/>
              <w:bottom w:val="single" w:sz="4" w:space="0" w:color="auto"/>
              <w:right w:val="single" w:sz="4" w:space="0" w:color="auto"/>
            </w:tcBorders>
          </w:tcPr>
          <w:p w14:paraId="252A65DA" w14:textId="77777777" w:rsidR="00F85EDC" w:rsidRPr="003A401C" w:rsidRDefault="00F85EDC" w:rsidP="009B7722">
            <w:pPr>
              <w:spacing w:after="0"/>
              <w:contextualSpacing/>
              <w:rPr>
                <w:b/>
                <w:szCs w:val="24"/>
              </w:rPr>
            </w:pPr>
            <w:r w:rsidRPr="003A401C">
              <w:rPr>
                <w:b/>
                <w:szCs w:val="24"/>
              </w:rPr>
              <w:t>Gender</w:t>
            </w:r>
          </w:p>
          <w:p w14:paraId="66922A0B" w14:textId="77777777" w:rsidR="00F85EDC" w:rsidRPr="0048069C" w:rsidRDefault="00F85EDC" w:rsidP="009B7722">
            <w:pPr>
              <w:contextualSpacing/>
              <w:rPr>
                <w:szCs w:val="24"/>
              </w:rPr>
            </w:pPr>
            <w:r w:rsidRPr="003A401C">
              <w:rPr>
                <w:szCs w:val="24"/>
              </w:rPr>
              <w:t>Code indicating the sex or gender of the student.</w:t>
            </w:r>
          </w:p>
          <w:p w14:paraId="1063DDA3" w14:textId="77777777" w:rsidR="00F85EDC" w:rsidRDefault="00F85EDC" w:rsidP="009B7722">
            <w:pPr>
              <w:pStyle w:val="NoSpacing"/>
            </w:pPr>
            <w:r w:rsidRPr="0096150E">
              <w:t>Student’s gender</w:t>
            </w:r>
          </w:p>
          <w:p w14:paraId="623A706F" w14:textId="77777777" w:rsidR="00F85EDC" w:rsidRPr="0096150E" w:rsidRDefault="00F85EDC" w:rsidP="009B7722">
            <w:pPr>
              <w:pStyle w:val="NoSpacing"/>
            </w:pPr>
            <w:r w:rsidRPr="002D5DCB">
              <w:rPr>
                <w:b/>
              </w:rPr>
              <w:t>F</w:t>
            </w:r>
            <w:r w:rsidRPr="0096150E">
              <w:t xml:space="preserve"> = Female</w:t>
            </w:r>
          </w:p>
          <w:p w14:paraId="240FB689" w14:textId="77777777" w:rsidR="00D8427F" w:rsidRPr="0096150E" w:rsidRDefault="00F85EDC" w:rsidP="00D8427F">
            <w:pPr>
              <w:pStyle w:val="NoSpacing"/>
            </w:pPr>
            <w:r w:rsidRPr="002D5DCB">
              <w:rPr>
                <w:b/>
              </w:rPr>
              <w:t>M</w:t>
            </w:r>
            <w:r w:rsidRPr="0096150E">
              <w:t xml:space="preserve"> = Male</w:t>
            </w:r>
          </w:p>
          <w:p w14:paraId="76F83155" w14:textId="09DA65C3" w:rsidR="00F85EDC" w:rsidRPr="00907AC5" w:rsidRDefault="00F85EDC" w:rsidP="009B7722">
            <w:pPr>
              <w:spacing w:after="0"/>
              <w:contextualSpacing/>
            </w:pPr>
          </w:p>
        </w:tc>
      </w:tr>
      <w:tr w:rsidR="00F85EDC" w:rsidRPr="003A401C" w14:paraId="6278EFF5"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759AC661"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4DB96648" w14:textId="77777777" w:rsidR="00F85EDC" w:rsidRPr="003A401C" w:rsidRDefault="00F85EDC" w:rsidP="009B7722">
            <w:pPr>
              <w:spacing w:after="0"/>
              <w:jc w:val="center"/>
              <w:rPr>
                <w:szCs w:val="24"/>
              </w:rPr>
            </w:pPr>
            <w:r w:rsidRPr="003A401C">
              <w:rPr>
                <w:szCs w:val="24"/>
              </w:rPr>
              <w:t>11</w:t>
            </w:r>
          </w:p>
        </w:tc>
        <w:tc>
          <w:tcPr>
            <w:tcW w:w="7452" w:type="dxa"/>
            <w:tcBorders>
              <w:top w:val="single" w:sz="4" w:space="0" w:color="auto"/>
              <w:left w:val="single" w:sz="4" w:space="0" w:color="auto"/>
              <w:bottom w:val="single" w:sz="4" w:space="0" w:color="auto"/>
              <w:right w:val="single" w:sz="4" w:space="0" w:color="auto"/>
            </w:tcBorders>
          </w:tcPr>
          <w:p w14:paraId="5C95B97D" w14:textId="77777777" w:rsidR="00F85EDC" w:rsidRDefault="00F85EDC" w:rsidP="009B7722">
            <w:pPr>
              <w:spacing w:after="0"/>
              <w:contextualSpacing/>
              <w:rPr>
                <w:b/>
                <w:szCs w:val="24"/>
              </w:rPr>
            </w:pPr>
            <w:r w:rsidRPr="003A401C">
              <w:rPr>
                <w:b/>
                <w:szCs w:val="24"/>
              </w:rPr>
              <w:t>Race or Ethnicity</w:t>
            </w:r>
          </w:p>
          <w:p w14:paraId="76F9C85F" w14:textId="77777777" w:rsidR="00F85EDC" w:rsidRDefault="00F85EDC" w:rsidP="009B7722">
            <w:pPr>
              <w:spacing w:after="0"/>
              <w:contextualSpacing/>
            </w:pPr>
            <w:r w:rsidRPr="0096150E">
              <w:lastRenderedPageBreak/>
              <w:t>Student’s racial or ethnic background.</w:t>
            </w:r>
          </w:p>
          <w:p w14:paraId="6788EE27" w14:textId="77777777" w:rsidR="00F85EDC" w:rsidRPr="001D7E89" w:rsidRDefault="00F85EDC" w:rsidP="009B7722">
            <w:pPr>
              <w:spacing w:after="0"/>
            </w:pPr>
            <w:r w:rsidRPr="001D7E89">
              <w:t>1</w:t>
            </w:r>
            <w:r w:rsidRPr="001D7E89">
              <w:tab/>
              <w:t>White</w:t>
            </w:r>
          </w:p>
          <w:p w14:paraId="0B2541F0" w14:textId="77777777" w:rsidR="00F85EDC" w:rsidRPr="001D7E89" w:rsidRDefault="00F85EDC" w:rsidP="009B7722">
            <w:pPr>
              <w:spacing w:after="0"/>
            </w:pPr>
            <w:r w:rsidRPr="001D7E89">
              <w:t>2</w:t>
            </w:r>
            <w:r w:rsidRPr="001D7E89">
              <w:tab/>
              <w:t>African American</w:t>
            </w:r>
          </w:p>
          <w:p w14:paraId="2F5F39A7" w14:textId="77777777" w:rsidR="00F85EDC" w:rsidRPr="001D7E89" w:rsidRDefault="00F85EDC" w:rsidP="009B7722">
            <w:pPr>
              <w:spacing w:after="0"/>
            </w:pPr>
            <w:r w:rsidRPr="001D7E89">
              <w:t>3</w:t>
            </w:r>
            <w:r w:rsidRPr="001D7E89">
              <w:tab/>
              <w:t>Hispanic (all students of Hispanic/Latino ethnicity)</w:t>
            </w:r>
          </w:p>
          <w:p w14:paraId="73338E9C" w14:textId="77777777" w:rsidR="00F85EDC" w:rsidRPr="001D7E89" w:rsidRDefault="00F85EDC" w:rsidP="009B7722">
            <w:pPr>
              <w:spacing w:after="0"/>
            </w:pPr>
            <w:r w:rsidRPr="001D7E89">
              <w:t>4</w:t>
            </w:r>
            <w:r w:rsidRPr="001D7E89">
              <w:tab/>
              <w:t>Asian</w:t>
            </w:r>
          </w:p>
          <w:p w14:paraId="1BF2F9CD" w14:textId="77777777" w:rsidR="00F85EDC" w:rsidRPr="001D7E89" w:rsidRDefault="00F85EDC" w:rsidP="009B7722">
            <w:pPr>
              <w:spacing w:after="0"/>
            </w:pPr>
            <w:r w:rsidRPr="001D7E89">
              <w:t>5</w:t>
            </w:r>
            <w:r w:rsidRPr="001D7E89">
              <w:tab/>
              <w:t>American Indian</w:t>
            </w:r>
          </w:p>
          <w:p w14:paraId="5365DC27" w14:textId="77777777" w:rsidR="00F85EDC" w:rsidRPr="001D7E89" w:rsidRDefault="00F85EDC" w:rsidP="009B7722">
            <w:pPr>
              <w:spacing w:after="0"/>
            </w:pPr>
            <w:r w:rsidRPr="001D7E89">
              <w:t>6</w:t>
            </w:r>
            <w:r w:rsidRPr="001D7E89">
              <w:tab/>
              <w:t>Alaska Native</w:t>
            </w:r>
          </w:p>
          <w:p w14:paraId="05BBA43B" w14:textId="77777777" w:rsidR="00F85EDC" w:rsidRPr="001D7E89" w:rsidRDefault="00F85EDC" w:rsidP="009B7722">
            <w:pPr>
              <w:spacing w:after="0"/>
            </w:pPr>
            <w:r w:rsidRPr="001D7E89">
              <w:t>7</w:t>
            </w:r>
            <w:r w:rsidRPr="001D7E89">
              <w:tab/>
              <w:t>Two or More Races (not Hispanic/Latino)</w:t>
            </w:r>
          </w:p>
          <w:p w14:paraId="0A9819AB" w14:textId="77777777" w:rsidR="00F85EDC" w:rsidRPr="001D7E89" w:rsidRDefault="00F85EDC" w:rsidP="009B7722">
            <w:pPr>
              <w:spacing w:after="0"/>
            </w:pPr>
            <w:r w:rsidRPr="001D7E89">
              <w:t>8</w:t>
            </w:r>
            <w:r w:rsidRPr="001D7E89">
              <w:tab/>
              <w:t>Native Hawaiian or Pacific Islander</w:t>
            </w:r>
          </w:p>
          <w:p w14:paraId="081D6B5F" w14:textId="77777777" w:rsidR="00F85EDC" w:rsidRPr="0096150E" w:rsidRDefault="00F85EDC" w:rsidP="009B7722">
            <w:pPr>
              <w:pStyle w:val="NoSpacing"/>
            </w:pPr>
            <w:r w:rsidRPr="0096150E">
              <w:t xml:space="preserve">See </w:t>
            </w:r>
            <w:hyperlink w:anchor="_Appendix_C:_Race/Ethnicity" w:history="1">
              <w:r w:rsidRPr="00907AC5">
                <w:rPr>
                  <w:rStyle w:val="Hyperlink"/>
                </w:rPr>
                <w:t>Appendix C</w:t>
              </w:r>
            </w:hyperlink>
            <w:r w:rsidRPr="0096150E">
              <w:t xml:space="preserve"> for race/ethnicity descriptions and coding guidance.</w:t>
            </w:r>
          </w:p>
          <w:p w14:paraId="6BACE277" w14:textId="77777777" w:rsidR="00F85EDC" w:rsidRPr="003A401C" w:rsidRDefault="00F85EDC" w:rsidP="009B7722">
            <w:pPr>
              <w:spacing w:after="0"/>
              <w:contextualSpacing/>
              <w:rPr>
                <w:b/>
                <w:szCs w:val="24"/>
              </w:rPr>
            </w:pPr>
          </w:p>
        </w:tc>
      </w:tr>
      <w:tr w:rsidR="00F85EDC" w:rsidRPr="003A401C" w14:paraId="22C24A28"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549A663D" w14:textId="77777777" w:rsidR="00F85EDC" w:rsidRPr="003A401C" w:rsidRDefault="00F85EDC" w:rsidP="009B7722">
            <w:pPr>
              <w:spacing w:after="0"/>
              <w:jc w:val="center"/>
              <w:rPr>
                <w:szCs w:val="24"/>
              </w:rPr>
            </w:pPr>
            <w:r>
              <w:rPr>
                <w:szCs w:val="24"/>
              </w:rPr>
              <w:lastRenderedPageBreak/>
              <w:t>R</w:t>
            </w:r>
            <w:r w:rsidRPr="003A401C">
              <w:rPr>
                <w:szCs w:val="24"/>
              </w:rPr>
              <w:t>equired</w:t>
            </w:r>
          </w:p>
        </w:tc>
        <w:tc>
          <w:tcPr>
            <w:tcW w:w="1036" w:type="dxa"/>
            <w:tcBorders>
              <w:top w:val="single" w:sz="4" w:space="0" w:color="auto"/>
              <w:left w:val="single" w:sz="4" w:space="0" w:color="auto"/>
              <w:bottom w:val="single" w:sz="4" w:space="0" w:color="auto"/>
              <w:right w:val="single" w:sz="4" w:space="0" w:color="auto"/>
            </w:tcBorders>
          </w:tcPr>
          <w:p w14:paraId="42512301" w14:textId="77777777" w:rsidR="00F85EDC" w:rsidRPr="003A401C" w:rsidRDefault="00F85EDC" w:rsidP="009B7722">
            <w:pPr>
              <w:spacing w:after="0"/>
              <w:jc w:val="center"/>
              <w:rPr>
                <w:szCs w:val="24"/>
              </w:rPr>
            </w:pPr>
            <w:r w:rsidRPr="003A401C">
              <w:rPr>
                <w:szCs w:val="24"/>
              </w:rPr>
              <w:t>12</w:t>
            </w:r>
          </w:p>
        </w:tc>
        <w:tc>
          <w:tcPr>
            <w:tcW w:w="7452" w:type="dxa"/>
            <w:tcBorders>
              <w:top w:val="single" w:sz="4" w:space="0" w:color="auto"/>
              <w:left w:val="single" w:sz="4" w:space="0" w:color="auto"/>
              <w:bottom w:val="single" w:sz="4" w:space="0" w:color="auto"/>
              <w:right w:val="single" w:sz="4" w:space="0" w:color="auto"/>
            </w:tcBorders>
          </w:tcPr>
          <w:p w14:paraId="3DB8A5F8" w14:textId="77777777" w:rsidR="00F85EDC" w:rsidRPr="003A401C" w:rsidRDefault="00F85EDC" w:rsidP="009B7722">
            <w:pPr>
              <w:spacing w:after="0"/>
              <w:contextualSpacing/>
              <w:rPr>
                <w:b/>
                <w:szCs w:val="24"/>
              </w:rPr>
            </w:pPr>
            <w:r w:rsidRPr="00D865EC">
              <w:rPr>
                <w:b/>
                <w:szCs w:val="24"/>
              </w:rPr>
              <w:t>School Identification Number</w:t>
            </w:r>
          </w:p>
          <w:p w14:paraId="6FC3F54E" w14:textId="34A33572" w:rsidR="00F85EDC" w:rsidRPr="00D865EC" w:rsidRDefault="00F85EDC" w:rsidP="009B7722">
            <w:pPr>
              <w:spacing w:after="0"/>
              <w:contextualSpacing/>
              <w:rPr>
                <w:szCs w:val="24"/>
              </w:rPr>
            </w:pPr>
            <w:r w:rsidRPr="00D865EC">
              <w:rPr>
                <w:szCs w:val="24"/>
              </w:rPr>
              <w:t xml:space="preserve">School code assigned by </w:t>
            </w:r>
            <w:r w:rsidR="004A3587">
              <w:rPr>
                <w:szCs w:val="24"/>
              </w:rPr>
              <w:t>D</w:t>
            </w:r>
            <w:r w:rsidRPr="00D865EC">
              <w:rPr>
                <w:szCs w:val="24"/>
              </w:rPr>
              <w:t>EED. The first two digits represent the district number, while the last four digits represent the school number.</w:t>
            </w:r>
          </w:p>
          <w:p w14:paraId="4BA6A5D9" w14:textId="77777777" w:rsidR="00F85EDC" w:rsidRPr="00D865EC" w:rsidRDefault="00F85EDC" w:rsidP="009B7722">
            <w:pPr>
              <w:spacing w:after="0"/>
              <w:contextualSpacing/>
              <w:rPr>
                <w:szCs w:val="24"/>
              </w:rPr>
            </w:pPr>
          </w:p>
          <w:p w14:paraId="2BC1B95F" w14:textId="14662AA7" w:rsidR="00FC365A" w:rsidRDefault="00C43F13" w:rsidP="009B7722">
            <w:pPr>
              <w:contextualSpacing/>
              <w:rPr>
                <w:color w:val="0D0D0D" w:themeColor="text1" w:themeTint="F2"/>
                <w:szCs w:val="24"/>
              </w:rPr>
            </w:pPr>
            <w:hyperlink r:id="rId17" w:history="1">
              <w:r w:rsidR="00F85EDC">
                <w:rPr>
                  <w:rStyle w:val="Hyperlink"/>
                  <w:szCs w:val="24"/>
                </w:rPr>
                <w:t>School Identification Numbers</w:t>
              </w:r>
            </w:hyperlink>
            <w:r w:rsidR="00F85EDC">
              <w:rPr>
                <w:color w:val="0D0D0D" w:themeColor="text1" w:themeTint="F2"/>
                <w:szCs w:val="24"/>
              </w:rPr>
              <w:t xml:space="preserve"> </w:t>
            </w:r>
          </w:p>
          <w:p w14:paraId="5335610E" w14:textId="09CFD9A2" w:rsidR="00F85EDC" w:rsidRDefault="00FC365A" w:rsidP="009B7722">
            <w:pPr>
              <w:contextualSpacing/>
              <w:rPr>
                <w:color w:val="0D0D0D" w:themeColor="text1" w:themeTint="F2"/>
                <w:szCs w:val="24"/>
              </w:rPr>
            </w:pPr>
            <w:r>
              <w:t>(</w:t>
            </w:r>
            <w:r w:rsidR="00C43F13" w:rsidRPr="00C43F13">
              <w:t>education.alaska.gov/</w:t>
            </w:r>
            <w:proofErr w:type="spellStart"/>
            <w:r w:rsidR="00C43F13" w:rsidRPr="00C43F13">
              <w:t>alaskan_schools</w:t>
            </w:r>
            <w:proofErr w:type="spellEnd"/>
            <w:r w:rsidR="00C43F13" w:rsidRPr="00C43F13">
              <w:t>/public</w:t>
            </w:r>
            <w:r>
              <w:t>)</w:t>
            </w:r>
            <w:r w:rsidR="00F85EDC">
              <w:rPr>
                <w:color w:val="0D0D0D" w:themeColor="text1" w:themeTint="F2"/>
                <w:szCs w:val="24"/>
              </w:rPr>
              <w:t xml:space="preserve"> </w:t>
            </w:r>
          </w:p>
          <w:p w14:paraId="41D92D27" w14:textId="77777777" w:rsidR="00F85EDC" w:rsidRPr="00F931D6" w:rsidRDefault="00F85EDC" w:rsidP="009B7722">
            <w:pPr>
              <w:contextualSpacing/>
              <w:rPr>
                <w:szCs w:val="24"/>
                <w:shd w:val="clear" w:color="auto" w:fill="FFFFFF"/>
              </w:rPr>
            </w:pPr>
          </w:p>
          <w:p w14:paraId="43A60D8E" w14:textId="77777777" w:rsidR="00F85EDC" w:rsidRPr="00D865EC" w:rsidRDefault="00F85EDC" w:rsidP="009B7722">
            <w:pPr>
              <w:contextualSpacing/>
              <w:rPr>
                <w:szCs w:val="24"/>
                <w:shd w:val="clear" w:color="auto" w:fill="FFFFFF"/>
              </w:rPr>
            </w:pPr>
            <w:r w:rsidRPr="00D865EC">
              <w:rPr>
                <w:b/>
                <w:szCs w:val="24"/>
                <w:shd w:val="clear" w:color="auto" w:fill="FFFFFF"/>
              </w:rPr>
              <w:t>NOTE:</w:t>
            </w:r>
            <w:r w:rsidRPr="00D865EC">
              <w:rPr>
                <w:szCs w:val="24"/>
                <w:shd w:val="clear" w:color="auto" w:fill="FFFFFF"/>
              </w:rPr>
              <w:t xml:space="preserve"> No student can be reported in a grade that is not included in the official grade span for the school at which they are being reported. If you do report a student in a grade not served by the school at which they are reported, the SRM will trigger an error message, and this error must be corrected before the file will be accepted.</w:t>
            </w:r>
          </w:p>
          <w:p w14:paraId="5462D900" w14:textId="77777777" w:rsidR="00F85EDC" w:rsidRPr="0048069C" w:rsidRDefault="00F85EDC" w:rsidP="009B7722">
            <w:pPr>
              <w:spacing w:after="0"/>
              <w:contextualSpacing/>
              <w:rPr>
                <w:szCs w:val="24"/>
                <w:shd w:val="clear" w:color="auto" w:fill="FFFFFF"/>
              </w:rPr>
            </w:pPr>
          </w:p>
          <w:p w14:paraId="6F2BBBB9" w14:textId="63407B2B" w:rsidR="00F85EDC" w:rsidRPr="00D865EC" w:rsidRDefault="00F85EDC" w:rsidP="009B7722">
            <w:pPr>
              <w:autoSpaceDE w:val="0"/>
              <w:autoSpaceDN w:val="0"/>
              <w:adjustRightInd w:val="0"/>
              <w:spacing w:after="0"/>
              <w:contextualSpacing/>
              <w:rPr>
                <w:bCs/>
                <w:szCs w:val="24"/>
              </w:rPr>
            </w:pPr>
            <w:r w:rsidRPr="00D865EC">
              <w:rPr>
                <w:bCs/>
                <w:szCs w:val="24"/>
              </w:rPr>
              <w:t xml:space="preserve">There is one exception to this rule. If the student is only receiving </w:t>
            </w:r>
            <w:r>
              <w:rPr>
                <w:szCs w:val="24"/>
              </w:rPr>
              <w:t>special education (SPED)</w:t>
            </w:r>
            <w:r w:rsidRPr="00DD7A95">
              <w:rPr>
                <w:szCs w:val="24"/>
              </w:rPr>
              <w:t xml:space="preserve"> services</w:t>
            </w:r>
            <w:r w:rsidRPr="00D865EC">
              <w:rPr>
                <w:bCs/>
                <w:szCs w:val="24"/>
              </w:rPr>
              <w:t xml:space="preserve"> through the public school system, they can be reported in a grade that is outside the grade span for the school as long as they are designated as a SPED only student by entering a Y in Field #</w:t>
            </w:r>
            <w:r>
              <w:rPr>
                <w:bCs/>
                <w:szCs w:val="24"/>
              </w:rPr>
              <w:t>21</w:t>
            </w:r>
            <w:r w:rsidRPr="00D865EC">
              <w:rPr>
                <w:bCs/>
                <w:szCs w:val="24"/>
              </w:rPr>
              <w:t>. See directions for this field for more information.</w:t>
            </w:r>
          </w:p>
          <w:p w14:paraId="7BCDA988" w14:textId="77777777" w:rsidR="00F85EDC" w:rsidRPr="0048069C" w:rsidRDefault="00F85EDC" w:rsidP="009B7722">
            <w:pPr>
              <w:autoSpaceDE w:val="0"/>
              <w:autoSpaceDN w:val="0"/>
              <w:adjustRightInd w:val="0"/>
              <w:spacing w:after="0"/>
              <w:contextualSpacing/>
              <w:rPr>
                <w:b/>
                <w:bCs/>
                <w:szCs w:val="24"/>
              </w:rPr>
            </w:pPr>
          </w:p>
          <w:p w14:paraId="1BEDB407" w14:textId="77777777" w:rsidR="00F85EDC" w:rsidRDefault="00F85EDC" w:rsidP="009B7722">
            <w:pPr>
              <w:spacing w:after="0"/>
              <w:contextualSpacing/>
              <w:rPr>
                <w:szCs w:val="24"/>
                <w:shd w:val="clear" w:color="auto" w:fill="FFFFFF"/>
              </w:rPr>
            </w:pPr>
            <w:r w:rsidRPr="00D865EC">
              <w:rPr>
                <w:szCs w:val="24"/>
                <w:shd w:val="clear" w:color="auto" w:fill="FFFFFF"/>
              </w:rPr>
              <w:t>If a student is attending a school that does not actually serve their grade, the student should be coded to the school they would normally attend if the special circumstance placing them in the school did not exist. An example of this would be a middle school student who attends the elementary school due to the need of services that are only offered at the elementary school, or due to an IEP team decision that the child will do better socially in the elementary school. If the student is in 7</w:t>
            </w:r>
            <w:r w:rsidRPr="00D865EC">
              <w:rPr>
                <w:szCs w:val="24"/>
                <w:shd w:val="clear" w:color="auto" w:fill="FFFFFF"/>
                <w:vertAlign w:val="superscript"/>
              </w:rPr>
              <w:t>th</w:t>
            </w:r>
            <w:r w:rsidRPr="00D865EC">
              <w:rPr>
                <w:szCs w:val="24"/>
                <w:shd w:val="clear" w:color="auto" w:fill="FFFFFF"/>
              </w:rPr>
              <w:t> grade and is receiving a 7</w:t>
            </w:r>
            <w:r w:rsidRPr="00D865EC">
              <w:rPr>
                <w:szCs w:val="24"/>
                <w:shd w:val="clear" w:color="auto" w:fill="FFFFFF"/>
                <w:vertAlign w:val="superscript"/>
              </w:rPr>
              <w:t>th</w:t>
            </w:r>
            <w:r w:rsidRPr="00D865EC">
              <w:rPr>
                <w:szCs w:val="24"/>
                <w:shd w:val="clear" w:color="auto" w:fill="FFFFFF"/>
              </w:rPr>
              <w:t xml:space="preserve"> grade education, code </w:t>
            </w:r>
            <w:r>
              <w:rPr>
                <w:szCs w:val="24"/>
                <w:shd w:val="clear" w:color="auto" w:fill="FFFFFF"/>
              </w:rPr>
              <w:t>t</w:t>
            </w:r>
            <w:r w:rsidRPr="00D865EC">
              <w:rPr>
                <w:szCs w:val="24"/>
                <w:shd w:val="clear" w:color="auto" w:fill="FFFFFF"/>
              </w:rPr>
              <w:t>h</w:t>
            </w:r>
            <w:r>
              <w:rPr>
                <w:szCs w:val="24"/>
                <w:shd w:val="clear" w:color="auto" w:fill="FFFFFF"/>
              </w:rPr>
              <w:t>e</w:t>
            </w:r>
            <w:r w:rsidRPr="00D865EC">
              <w:rPr>
                <w:szCs w:val="24"/>
                <w:shd w:val="clear" w:color="auto" w:fill="FFFFFF"/>
              </w:rPr>
              <w:t xml:space="preserve">m to the middle school that </w:t>
            </w:r>
            <w:r>
              <w:rPr>
                <w:szCs w:val="24"/>
                <w:shd w:val="clear" w:color="auto" w:fill="FFFFFF"/>
              </w:rPr>
              <w:t>t</w:t>
            </w:r>
            <w:r w:rsidRPr="00D865EC">
              <w:rPr>
                <w:szCs w:val="24"/>
                <w:shd w:val="clear" w:color="auto" w:fill="FFFFFF"/>
              </w:rPr>
              <w:t>he</w:t>
            </w:r>
            <w:r>
              <w:rPr>
                <w:szCs w:val="24"/>
                <w:shd w:val="clear" w:color="auto" w:fill="FFFFFF"/>
              </w:rPr>
              <w:t>y</w:t>
            </w:r>
            <w:r w:rsidRPr="00D865EC">
              <w:rPr>
                <w:szCs w:val="24"/>
                <w:shd w:val="clear" w:color="auto" w:fill="FFFFFF"/>
              </w:rPr>
              <w:t xml:space="preserve"> would attend if the student did not require the special services offered in the elementary school.</w:t>
            </w:r>
          </w:p>
          <w:p w14:paraId="53EF69FF" w14:textId="77777777" w:rsidR="00F85EDC" w:rsidRPr="00D865EC" w:rsidRDefault="00F85EDC" w:rsidP="009B7722">
            <w:pPr>
              <w:spacing w:after="0"/>
              <w:contextualSpacing/>
              <w:rPr>
                <w:szCs w:val="24"/>
                <w:shd w:val="clear" w:color="auto" w:fill="FFFFFF"/>
              </w:rPr>
            </w:pPr>
          </w:p>
        </w:tc>
      </w:tr>
      <w:tr w:rsidR="00F85EDC" w:rsidRPr="003A401C" w14:paraId="5DAFC39F"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12A3B74D"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2DBBC57D" w14:textId="77777777" w:rsidR="00F85EDC" w:rsidRPr="003A401C" w:rsidRDefault="00F85EDC" w:rsidP="009B7722">
            <w:pPr>
              <w:spacing w:after="0"/>
              <w:jc w:val="center"/>
              <w:rPr>
                <w:szCs w:val="24"/>
              </w:rPr>
            </w:pPr>
            <w:r w:rsidRPr="003A401C">
              <w:rPr>
                <w:szCs w:val="24"/>
              </w:rPr>
              <w:t>13</w:t>
            </w:r>
          </w:p>
        </w:tc>
        <w:tc>
          <w:tcPr>
            <w:tcW w:w="7452" w:type="dxa"/>
            <w:tcBorders>
              <w:top w:val="single" w:sz="4" w:space="0" w:color="auto"/>
              <w:left w:val="single" w:sz="4" w:space="0" w:color="auto"/>
              <w:bottom w:val="single" w:sz="4" w:space="0" w:color="auto"/>
              <w:right w:val="single" w:sz="4" w:space="0" w:color="auto"/>
            </w:tcBorders>
          </w:tcPr>
          <w:p w14:paraId="17940EF3" w14:textId="77777777" w:rsidR="00F85EDC" w:rsidRPr="003A401C" w:rsidRDefault="00F85EDC" w:rsidP="009B7722">
            <w:pPr>
              <w:spacing w:after="0"/>
              <w:contextualSpacing/>
              <w:rPr>
                <w:b/>
                <w:szCs w:val="24"/>
              </w:rPr>
            </w:pPr>
            <w:r w:rsidRPr="00D865EC">
              <w:rPr>
                <w:b/>
                <w:szCs w:val="24"/>
              </w:rPr>
              <w:t>Student Grade Level</w:t>
            </w:r>
          </w:p>
          <w:p w14:paraId="260E3F25" w14:textId="77777777" w:rsidR="00F85EDC" w:rsidRPr="00D865EC" w:rsidRDefault="00F85EDC" w:rsidP="009B7722">
            <w:pPr>
              <w:spacing w:after="0"/>
              <w:contextualSpacing/>
              <w:rPr>
                <w:szCs w:val="24"/>
              </w:rPr>
            </w:pPr>
            <w:r w:rsidRPr="00D865EC">
              <w:rPr>
                <w:szCs w:val="24"/>
              </w:rPr>
              <w:t>Grade level of the student.</w:t>
            </w:r>
          </w:p>
          <w:p w14:paraId="718410B8" w14:textId="72825D6C" w:rsidR="00917D65" w:rsidRPr="00A323A3" w:rsidRDefault="00F85EDC" w:rsidP="009B7722">
            <w:pPr>
              <w:spacing w:after="360"/>
            </w:pPr>
            <w:r w:rsidRPr="00D865EC">
              <w:rPr>
                <w:szCs w:val="24"/>
              </w:rPr>
              <w:t xml:space="preserve">A leading zero is not required but is acceptable for </w:t>
            </w:r>
            <w:r>
              <w:rPr>
                <w:szCs w:val="24"/>
              </w:rPr>
              <w:t>Grade</w:t>
            </w:r>
            <w:r w:rsidRPr="00D865EC">
              <w:rPr>
                <w:szCs w:val="24"/>
              </w:rPr>
              <w:t xml:space="preserve"> 1-9.</w:t>
            </w:r>
            <w:r w:rsidRPr="00A323A3">
              <w:t xml:space="preserve"> </w:t>
            </w:r>
          </w:p>
          <w:p w14:paraId="0EFE8BCB" w14:textId="77777777" w:rsidR="00F85EDC" w:rsidRPr="00A323A3" w:rsidRDefault="00F85EDC" w:rsidP="009B7722">
            <w:pPr>
              <w:rPr>
                <w:szCs w:val="24"/>
              </w:rPr>
            </w:pPr>
            <w:r w:rsidRPr="00A323A3">
              <w:rPr>
                <w:szCs w:val="24"/>
                <w:u w:val="single"/>
              </w:rPr>
              <w:t>Grade</w:t>
            </w:r>
            <w:r w:rsidRPr="00A323A3">
              <w:rPr>
                <w:szCs w:val="24"/>
              </w:rPr>
              <w:tab/>
            </w:r>
            <w:r w:rsidRPr="00A323A3">
              <w:rPr>
                <w:szCs w:val="24"/>
                <w:u w:val="single"/>
              </w:rPr>
              <w:t>Description</w:t>
            </w:r>
          </w:p>
          <w:p w14:paraId="5645A530" w14:textId="77777777" w:rsidR="00F85EDC" w:rsidRPr="00A323A3" w:rsidRDefault="00F85EDC" w:rsidP="009B7722">
            <w:pPr>
              <w:spacing w:after="0"/>
            </w:pPr>
            <w:r w:rsidRPr="00A323A3">
              <w:t xml:space="preserve">PK </w:t>
            </w:r>
            <w:r>
              <w:tab/>
            </w:r>
            <w:r w:rsidRPr="00A323A3">
              <w:t>Pre-Kindergarten</w:t>
            </w:r>
          </w:p>
          <w:p w14:paraId="48DF165A" w14:textId="77777777" w:rsidR="00F85EDC" w:rsidRPr="00A323A3" w:rsidRDefault="00F85EDC" w:rsidP="009B7722">
            <w:pPr>
              <w:spacing w:after="0"/>
            </w:pPr>
            <w:r w:rsidRPr="00A323A3">
              <w:t>KG</w:t>
            </w:r>
            <w:r>
              <w:tab/>
            </w:r>
            <w:r w:rsidRPr="00A323A3">
              <w:t>Kindergarten</w:t>
            </w:r>
          </w:p>
          <w:p w14:paraId="31695476" w14:textId="77777777" w:rsidR="00F85EDC" w:rsidRPr="00A323A3" w:rsidRDefault="00F85EDC" w:rsidP="009B7722">
            <w:pPr>
              <w:spacing w:after="0"/>
            </w:pPr>
            <w:r w:rsidRPr="00A323A3">
              <w:t>1</w:t>
            </w:r>
            <w:r>
              <w:tab/>
            </w:r>
            <w:r w:rsidRPr="00A323A3">
              <w:t>First Grade</w:t>
            </w:r>
          </w:p>
          <w:p w14:paraId="30D9FD92" w14:textId="77777777" w:rsidR="00F85EDC" w:rsidRPr="00A323A3" w:rsidRDefault="00F85EDC" w:rsidP="009B7722">
            <w:pPr>
              <w:spacing w:after="0"/>
            </w:pPr>
            <w:r w:rsidRPr="00A323A3">
              <w:lastRenderedPageBreak/>
              <w:t>2</w:t>
            </w:r>
            <w:r>
              <w:tab/>
            </w:r>
            <w:r w:rsidRPr="00A323A3">
              <w:t>Second Grade</w:t>
            </w:r>
          </w:p>
          <w:p w14:paraId="35E1A78D" w14:textId="77777777" w:rsidR="00F85EDC" w:rsidRPr="00A323A3" w:rsidRDefault="00F85EDC" w:rsidP="009B7722">
            <w:pPr>
              <w:spacing w:after="0"/>
            </w:pPr>
            <w:r w:rsidRPr="00A323A3">
              <w:t>3</w:t>
            </w:r>
            <w:r>
              <w:tab/>
            </w:r>
            <w:r w:rsidRPr="00A323A3">
              <w:t>Third Grade</w:t>
            </w:r>
          </w:p>
          <w:p w14:paraId="2CE59A13" w14:textId="77777777" w:rsidR="00F85EDC" w:rsidRPr="00A323A3" w:rsidRDefault="00F85EDC" w:rsidP="009B7722">
            <w:pPr>
              <w:spacing w:after="0"/>
            </w:pPr>
            <w:r w:rsidRPr="00A323A3">
              <w:t>4</w:t>
            </w:r>
            <w:r>
              <w:tab/>
            </w:r>
            <w:r w:rsidRPr="00A323A3">
              <w:t>Fourth Grade</w:t>
            </w:r>
          </w:p>
          <w:p w14:paraId="7F549A2C" w14:textId="77777777" w:rsidR="00F85EDC" w:rsidRPr="00A323A3" w:rsidRDefault="00F85EDC" w:rsidP="009B7722">
            <w:pPr>
              <w:spacing w:after="0"/>
            </w:pPr>
            <w:r w:rsidRPr="00A323A3">
              <w:t>5</w:t>
            </w:r>
            <w:r>
              <w:tab/>
            </w:r>
            <w:r w:rsidRPr="00A323A3">
              <w:t>Fifth Grade</w:t>
            </w:r>
          </w:p>
          <w:p w14:paraId="6BAB90EE" w14:textId="77777777" w:rsidR="00F85EDC" w:rsidRPr="00A323A3" w:rsidRDefault="00F85EDC" w:rsidP="009B7722">
            <w:pPr>
              <w:spacing w:after="0"/>
            </w:pPr>
            <w:r w:rsidRPr="00A323A3">
              <w:t>6</w:t>
            </w:r>
            <w:r>
              <w:tab/>
            </w:r>
            <w:r w:rsidRPr="00A323A3">
              <w:t>Sixth Grade</w:t>
            </w:r>
          </w:p>
          <w:p w14:paraId="2FE3D98C" w14:textId="77777777" w:rsidR="00F85EDC" w:rsidRPr="00A323A3" w:rsidRDefault="00F85EDC" w:rsidP="009B7722">
            <w:pPr>
              <w:spacing w:after="0"/>
            </w:pPr>
            <w:r w:rsidRPr="00A323A3">
              <w:t>7</w:t>
            </w:r>
            <w:r>
              <w:tab/>
            </w:r>
            <w:r w:rsidRPr="00A323A3">
              <w:t>Seventh Grade</w:t>
            </w:r>
          </w:p>
          <w:p w14:paraId="531D96AA" w14:textId="77777777" w:rsidR="00F85EDC" w:rsidRPr="00A323A3" w:rsidRDefault="00F85EDC" w:rsidP="009B7722">
            <w:pPr>
              <w:spacing w:after="0"/>
            </w:pPr>
            <w:r w:rsidRPr="00A323A3">
              <w:t>8</w:t>
            </w:r>
            <w:r>
              <w:tab/>
            </w:r>
            <w:r w:rsidRPr="00A323A3">
              <w:t>Eighth Grade</w:t>
            </w:r>
          </w:p>
          <w:p w14:paraId="3129EA8D" w14:textId="77777777" w:rsidR="00F85EDC" w:rsidRPr="00A323A3" w:rsidRDefault="00F85EDC" w:rsidP="009B7722">
            <w:pPr>
              <w:spacing w:after="0"/>
            </w:pPr>
            <w:r w:rsidRPr="00A323A3">
              <w:t>9</w:t>
            </w:r>
            <w:r>
              <w:tab/>
            </w:r>
            <w:r w:rsidRPr="00A323A3">
              <w:t>Ninth Grade</w:t>
            </w:r>
          </w:p>
          <w:p w14:paraId="3017E131" w14:textId="77777777" w:rsidR="00F85EDC" w:rsidRPr="00A323A3" w:rsidRDefault="00F85EDC" w:rsidP="009B7722">
            <w:pPr>
              <w:spacing w:after="0"/>
            </w:pPr>
            <w:r w:rsidRPr="00A323A3">
              <w:t>10</w:t>
            </w:r>
            <w:r>
              <w:tab/>
            </w:r>
            <w:r w:rsidRPr="00A323A3">
              <w:t>Tenth Grade</w:t>
            </w:r>
          </w:p>
          <w:p w14:paraId="1F26D099" w14:textId="77777777" w:rsidR="00F85EDC" w:rsidRPr="00A323A3" w:rsidRDefault="00F85EDC" w:rsidP="009B7722">
            <w:pPr>
              <w:spacing w:after="0"/>
            </w:pPr>
            <w:r w:rsidRPr="00A323A3">
              <w:t>11</w:t>
            </w:r>
            <w:r>
              <w:tab/>
            </w:r>
            <w:r w:rsidRPr="00A323A3">
              <w:t>Eleventh Grade</w:t>
            </w:r>
          </w:p>
          <w:p w14:paraId="2F1D2F1C" w14:textId="77777777" w:rsidR="00F85EDC" w:rsidRPr="00A323A3" w:rsidRDefault="00F85EDC" w:rsidP="009B7722">
            <w:r w:rsidRPr="00A323A3">
              <w:t>12</w:t>
            </w:r>
            <w:r>
              <w:tab/>
            </w:r>
            <w:r w:rsidRPr="00A323A3">
              <w:t>Twelfth Grade</w:t>
            </w:r>
          </w:p>
          <w:p w14:paraId="0DA5217D" w14:textId="77777777" w:rsidR="00F85EDC" w:rsidRPr="00EB7706" w:rsidRDefault="00F85EDC" w:rsidP="009B7722">
            <w:pPr>
              <w:spacing w:after="0"/>
              <w:contextualSpacing/>
              <w:rPr>
                <w:szCs w:val="24"/>
              </w:rPr>
            </w:pPr>
            <w:r w:rsidRPr="00D865EC">
              <w:rPr>
                <w:szCs w:val="24"/>
              </w:rPr>
              <w:t>Please see Field #12 for clarification on reporting a student’s grade level with the correct school number.</w:t>
            </w:r>
          </w:p>
          <w:p w14:paraId="1302637F" w14:textId="77777777" w:rsidR="00F85EDC" w:rsidRPr="00EB7706" w:rsidRDefault="00F85EDC" w:rsidP="009B7722">
            <w:pPr>
              <w:spacing w:after="0"/>
              <w:contextualSpacing/>
              <w:rPr>
                <w:szCs w:val="24"/>
              </w:rPr>
            </w:pPr>
          </w:p>
        </w:tc>
      </w:tr>
      <w:tr w:rsidR="00F85EDC" w:rsidRPr="003A401C" w14:paraId="1BA6D2A1"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3AF0855A" w14:textId="77777777" w:rsidR="00F85EDC" w:rsidRPr="003A401C" w:rsidRDefault="00F85EDC" w:rsidP="009B7722">
            <w:pPr>
              <w:spacing w:after="0"/>
              <w:jc w:val="center"/>
              <w:rPr>
                <w:szCs w:val="24"/>
              </w:rPr>
            </w:pPr>
            <w:r w:rsidRPr="003A401C">
              <w:rPr>
                <w:szCs w:val="24"/>
              </w:rPr>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38389853" w14:textId="02340207" w:rsidR="00F85EDC" w:rsidRPr="003A401C" w:rsidRDefault="00F85EDC" w:rsidP="009B7722">
            <w:pPr>
              <w:spacing w:after="0"/>
              <w:jc w:val="center"/>
              <w:rPr>
                <w:szCs w:val="24"/>
              </w:rPr>
            </w:pPr>
            <w:r w:rsidRPr="003A401C">
              <w:rPr>
                <w:szCs w:val="24"/>
              </w:rPr>
              <w:t>1</w:t>
            </w:r>
            <w:r w:rsidR="0000267A">
              <w:rPr>
                <w:szCs w:val="24"/>
              </w:rPr>
              <w:t>4</w:t>
            </w:r>
          </w:p>
        </w:tc>
        <w:tc>
          <w:tcPr>
            <w:tcW w:w="7452" w:type="dxa"/>
            <w:tcBorders>
              <w:top w:val="single" w:sz="4" w:space="0" w:color="auto"/>
              <w:left w:val="single" w:sz="4" w:space="0" w:color="auto"/>
              <w:bottom w:val="single" w:sz="4" w:space="0" w:color="auto"/>
              <w:right w:val="single" w:sz="4" w:space="0" w:color="auto"/>
            </w:tcBorders>
          </w:tcPr>
          <w:p w14:paraId="6E387EB1" w14:textId="77777777" w:rsidR="00F85EDC" w:rsidRPr="003A401C" w:rsidRDefault="00F85EDC" w:rsidP="009B7722">
            <w:pPr>
              <w:spacing w:after="0"/>
              <w:contextualSpacing/>
              <w:rPr>
                <w:b/>
                <w:szCs w:val="24"/>
              </w:rPr>
            </w:pPr>
            <w:r w:rsidRPr="003A401C">
              <w:rPr>
                <w:b/>
                <w:szCs w:val="24"/>
              </w:rPr>
              <w:t xml:space="preserve">FTE Enrollment Level (FTE Percent) </w:t>
            </w:r>
          </w:p>
          <w:p w14:paraId="086144A4" w14:textId="77777777" w:rsidR="00F85EDC" w:rsidRPr="002E52A9" w:rsidRDefault="00F85EDC" w:rsidP="009B7722">
            <w:pPr>
              <w:rPr>
                <w:szCs w:val="24"/>
              </w:rPr>
            </w:pPr>
            <w:r w:rsidRPr="003A401C">
              <w:rPr>
                <w:szCs w:val="24"/>
              </w:rPr>
              <w:t xml:space="preserve">Full-time or part-time enrollment status of the student expressed in full-time equivalent (FTE) percentage. The FTE reported is for the most recent 20-day Foundation Formula count period as specified by AS 14.17.600. </w:t>
            </w:r>
            <w:r w:rsidRPr="00530A66">
              <w:rPr>
                <w:szCs w:val="24"/>
              </w:rPr>
              <w:t>The decimal must be included.</w:t>
            </w:r>
            <w:r w:rsidRPr="002E52A9">
              <w:rPr>
                <w:szCs w:val="24"/>
              </w:rPr>
              <w:t xml:space="preserve"> </w:t>
            </w:r>
          </w:p>
          <w:p w14:paraId="1692F044" w14:textId="77777777" w:rsidR="00F85EDC" w:rsidRPr="00530A66" w:rsidRDefault="00F85EDC" w:rsidP="009B7722">
            <w:pPr>
              <w:contextualSpacing/>
              <w:rPr>
                <w:szCs w:val="24"/>
              </w:rPr>
            </w:pPr>
            <w:r w:rsidRPr="00530A66">
              <w:rPr>
                <w:szCs w:val="24"/>
              </w:rPr>
              <w:t>Please see FAQ #1 for more information.</w:t>
            </w:r>
          </w:p>
          <w:p w14:paraId="1E182C62" w14:textId="77777777" w:rsidR="00F85EDC" w:rsidRPr="005D5744" w:rsidRDefault="00F85EDC" w:rsidP="009B7722">
            <w:pPr>
              <w:pStyle w:val="NoSpacing"/>
            </w:pPr>
            <w:r>
              <w:t>FTE</w:t>
            </w:r>
            <w:r w:rsidRPr="00A323A3">
              <w:tab/>
            </w:r>
            <w:r w:rsidRPr="004A2C0A">
              <w:t>Description</w:t>
            </w:r>
          </w:p>
          <w:p w14:paraId="206B709D" w14:textId="77777777" w:rsidR="00F85EDC" w:rsidRPr="00A323A3" w:rsidRDefault="00F85EDC" w:rsidP="009B7722">
            <w:pPr>
              <w:spacing w:after="0"/>
            </w:pPr>
            <w:r w:rsidRPr="00A323A3">
              <w:t>1.00</w:t>
            </w:r>
            <w:r w:rsidRPr="00A323A3">
              <w:tab/>
              <w:t xml:space="preserve">(full-time) </w:t>
            </w:r>
          </w:p>
          <w:p w14:paraId="54CBF5AD" w14:textId="77777777" w:rsidR="00F85EDC" w:rsidRPr="00A323A3" w:rsidRDefault="00F85EDC" w:rsidP="009B7722">
            <w:pPr>
              <w:spacing w:after="0"/>
            </w:pPr>
            <w:r w:rsidRPr="00A323A3">
              <w:t>0.75</w:t>
            </w:r>
            <w:r w:rsidRPr="00A323A3">
              <w:tab/>
              <w:t xml:space="preserve">(3/4 time) </w:t>
            </w:r>
          </w:p>
          <w:p w14:paraId="2F9CC1FE" w14:textId="77777777" w:rsidR="00F85EDC" w:rsidRPr="00A323A3" w:rsidRDefault="00F85EDC" w:rsidP="009B7722">
            <w:pPr>
              <w:spacing w:after="0"/>
            </w:pPr>
            <w:r w:rsidRPr="00A323A3">
              <w:t>0.50</w:t>
            </w:r>
            <w:r w:rsidRPr="00A323A3">
              <w:tab/>
              <w:t xml:space="preserve">(1/2 time) </w:t>
            </w:r>
          </w:p>
          <w:p w14:paraId="2BCB0671" w14:textId="77777777" w:rsidR="00F85EDC" w:rsidRPr="00A323A3" w:rsidRDefault="00F85EDC" w:rsidP="009B7722">
            <w:pPr>
              <w:spacing w:after="0"/>
            </w:pPr>
            <w:r w:rsidRPr="00A323A3">
              <w:t>0.25</w:t>
            </w:r>
            <w:r w:rsidRPr="00A323A3">
              <w:tab/>
              <w:t xml:space="preserve">(1/4 time) </w:t>
            </w:r>
          </w:p>
          <w:p w14:paraId="26C2D65F" w14:textId="77777777" w:rsidR="00F85EDC" w:rsidRPr="003A401C" w:rsidRDefault="00F85EDC" w:rsidP="009B7722">
            <w:pPr>
              <w:pStyle w:val="NoSpacing"/>
              <w:rPr>
                <w:b/>
              </w:rPr>
            </w:pPr>
          </w:p>
        </w:tc>
      </w:tr>
      <w:tr w:rsidR="00F85EDC" w:rsidRPr="003A401C" w14:paraId="760B25C2" w14:textId="77777777" w:rsidTr="009B7722">
        <w:trPr>
          <w:trHeight w:val="2016"/>
          <w:jc w:val="center"/>
        </w:trPr>
        <w:tc>
          <w:tcPr>
            <w:tcW w:w="1530" w:type="dxa"/>
            <w:tcBorders>
              <w:top w:val="single" w:sz="4" w:space="0" w:color="auto"/>
              <w:left w:val="single" w:sz="4" w:space="0" w:color="auto"/>
              <w:bottom w:val="single" w:sz="4" w:space="0" w:color="auto"/>
              <w:right w:val="single" w:sz="4" w:space="0" w:color="auto"/>
            </w:tcBorders>
          </w:tcPr>
          <w:p w14:paraId="69EB3557"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7F6A360D" w14:textId="7773CD40" w:rsidR="00F85EDC" w:rsidRPr="003A401C" w:rsidRDefault="00063642" w:rsidP="009B7722">
            <w:pPr>
              <w:spacing w:after="0"/>
              <w:jc w:val="center"/>
              <w:rPr>
                <w:szCs w:val="24"/>
              </w:rPr>
            </w:pPr>
            <w:r>
              <w:rPr>
                <w:szCs w:val="24"/>
              </w:rPr>
              <w:t>1</w:t>
            </w:r>
            <w:r w:rsidR="0000267A">
              <w:rPr>
                <w:szCs w:val="24"/>
              </w:rPr>
              <w:t>5</w:t>
            </w:r>
          </w:p>
        </w:tc>
        <w:tc>
          <w:tcPr>
            <w:tcW w:w="7452" w:type="dxa"/>
            <w:tcBorders>
              <w:top w:val="single" w:sz="4" w:space="0" w:color="auto"/>
              <w:left w:val="single" w:sz="4" w:space="0" w:color="auto"/>
              <w:bottom w:val="single" w:sz="4" w:space="0" w:color="auto"/>
              <w:right w:val="single" w:sz="4" w:space="0" w:color="auto"/>
            </w:tcBorders>
          </w:tcPr>
          <w:p w14:paraId="28A87CB2" w14:textId="77777777" w:rsidR="00F85EDC" w:rsidRPr="003A401C" w:rsidRDefault="00F85EDC" w:rsidP="009B7722">
            <w:pPr>
              <w:spacing w:after="0"/>
              <w:contextualSpacing/>
              <w:rPr>
                <w:b/>
                <w:szCs w:val="24"/>
              </w:rPr>
            </w:pPr>
            <w:r w:rsidRPr="003A401C">
              <w:rPr>
                <w:b/>
                <w:szCs w:val="24"/>
              </w:rPr>
              <w:t>Days in Membership During Student Count Period</w:t>
            </w:r>
          </w:p>
          <w:p w14:paraId="62C488C3" w14:textId="77777777" w:rsidR="00F85EDC" w:rsidRDefault="00F85EDC" w:rsidP="009B7722">
            <w:pPr>
              <w:spacing w:after="0"/>
              <w:contextualSpacing/>
              <w:rPr>
                <w:szCs w:val="24"/>
              </w:rPr>
            </w:pPr>
            <w:r w:rsidRPr="003A401C">
              <w:rPr>
                <w:szCs w:val="24"/>
              </w:rPr>
              <w:t xml:space="preserve">Total number of </w:t>
            </w:r>
            <w:r>
              <w:rPr>
                <w:szCs w:val="24"/>
              </w:rPr>
              <w:t>d</w:t>
            </w:r>
            <w:r w:rsidRPr="003A401C">
              <w:rPr>
                <w:szCs w:val="24"/>
              </w:rPr>
              <w:t>ay</w:t>
            </w:r>
            <w:r w:rsidRPr="00362AF2">
              <w:rPr>
                <w:szCs w:val="24"/>
              </w:rPr>
              <w:t xml:space="preserve">s in </w:t>
            </w:r>
            <w:r>
              <w:rPr>
                <w:szCs w:val="24"/>
              </w:rPr>
              <w:t>m</w:t>
            </w:r>
            <w:r w:rsidRPr="00362AF2">
              <w:rPr>
                <w:szCs w:val="24"/>
              </w:rPr>
              <w:t xml:space="preserve">embership the student was enrolled in </w:t>
            </w:r>
            <w:r>
              <w:rPr>
                <w:szCs w:val="24"/>
              </w:rPr>
              <w:t>a</w:t>
            </w:r>
            <w:r w:rsidRPr="00362AF2">
              <w:rPr>
                <w:szCs w:val="24"/>
              </w:rPr>
              <w:t xml:space="preserve"> district</w:t>
            </w:r>
            <w:r>
              <w:rPr>
                <w:szCs w:val="24"/>
              </w:rPr>
              <w:t>’s school</w:t>
            </w:r>
            <w:r w:rsidRPr="00362AF2">
              <w:rPr>
                <w:szCs w:val="24"/>
              </w:rPr>
              <w:t xml:space="preserve"> during the </w:t>
            </w:r>
            <w:r w:rsidRPr="003A401C">
              <w:rPr>
                <w:szCs w:val="24"/>
              </w:rPr>
              <w:t>20-day Foundation Formula count period as specified by AS 14.17.600 (in whole numbers).</w:t>
            </w:r>
          </w:p>
          <w:p w14:paraId="28BF8159" w14:textId="77777777" w:rsidR="00F85EDC" w:rsidRPr="0048069C" w:rsidRDefault="00F85EDC" w:rsidP="009B7722">
            <w:pPr>
              <w:spacing w:after="0"/>
              <w:contextualSpacing/>
              <w:rPr>
                <w:szCs w:val="24"/>
              </w:rPr>
            </w:pPr>
          </w:p>
          <w:p w14:paraId="55D20B5F" w14:textId="3B38065C" w:rsidR="00F85EDC" w:rsidRPr="003A401C" w:rsidRDefault="00F85EDC" w:rsidP="009B7722">
            <w:pPr>
              <w:spacing w:after="0"/>
              <w:contextualSpacing/>
              <w:rPr>
                <w:b/>
                <w:szCs w:val="24"/>
              </w:rPr>
            </w:pPr>
            <w:r w:rsidRPr="003A401C">
              <w:rPr>
                <w:b/>
                <w:szCs w:val="24"/>
              </w:rPr>
              <w:t xml:space="preserve">The count period starts on </w:t>
            </w:r>
            <w:r>
              <w:rPr>
                <w:b/>
                <w:szCs w:val="24"/>
              </w:rPr>
              <w:t xml:space="preserve">Monday, </w:t>
            </w:r>
            <w:r w:rsidR="00063642">
              <w:rPr>
                <w:b/>
                <w:szCs w:val="24"/>
              </w:rPr>
              <w:t>September 30</w:t>
            </w:r>
            <w:r w:rsidRPr="000F7E61">
              <w:rPr>
                <w:b/>
                <w:szCs w:val="24"/>
              </w:rPr>
              <w:t>, 202</w:t>
            </w:r>
            <w:r w:rsidR="00063642">
              <w:rPr>
                <w:b/>
                <w:szCs w:val="24"/>
              </w:rPr>
              <w:t>4</w:t>
            </w:r>
            <w:r w:rsidRPr="000F7E61">
              <w:rPr>
                <w:b/>
                <w:szCs w:val="24"/>
              </w:rPr>
              <w:t xml:space="preserve">, and ends on </w:t>
            </w:r>
            <w:r>
              <w:rPr>
                <w:b/>
                <w:szCs w:val="24"/>
              </w:rPr>
              <w:t>Friday</w:t>
            </w:r>
            <w:r w:rsidRPr="000F7E61">
              <w:rPr>
                <w:b/>
                <w:szCs w:val="24"/>
              </w:rPr>
              <w:t xml:space="preserve">, October </w:t>
            </w:r>
            <w:r w:rsidR="007676E7">
              <w:rPr>
                <w:b/>
                <w:szCs w:val="24"/>
              </w:rPr>
              <w:t>2</w:t>
            </w:r>
            <w:r w:rsidR="00063642">
              <w:rPr>
                <w:b/>
                <w:szCs w:val="24"/>
              </w:rPr>
              <w:t>5</w:t>
            </w:r>
            <w:r w:rsidRPr="000F7E61">
              <w:rPr>
                <w:b/>
                <w:szCs w:val="24"/>
              </w:rPr>
              <w:t xml:space="preserve">, </w:t>
            </w:r>
            <w:r w:rsidR="00765E02" w:rsidRPr="000F7E61">
              <w:rPr>
                <w:b/>
                <w:szCs w:val="24"/>
              </w:rPr>
              <w:t>202</w:t>
            </w:r>
            <w:r w:rsidR="00063642">
              <w:rPr>
                <w:b/>
                <w:szCs w:val="24"/>
              </w:rPr>
              <w:t>40</w:t>
            </w:r>
            <w:r w:rsidRPr="000F7E61">
              <w:rPr>
                <w:b/>
                <w:szCs w:val="24"/>
              </w:rPr>
              <w:t>.</w:t>
            </w:r>
            <w:r>
              <w:rPr>
                <w:b/>
                <w:szCs w:val="24"/>
              </w:rPr>
              <w:br/>
            </w:r>
          </w:p>
        </w:tc>
      </w:tr>
      <w:tr w:rsidR="00F85EDC" w:rsidRPr="003A401C" w14:paraId="5D4BA207"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24B4730C"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39AE58AB" w14:textId="6E99BF22" w:rsidR="00F85EDC" w:rsidRPr="003A401C" w:rsidRDefault="00063642" w:rsidP="009B7722">
            <w:pPr>
              <w:spacing w:after="0"/>
              <w:jc w:val="center"/>
              <w:rPr>
                <w:szCs w:val="24"/>
              </w:rPr>
            </w:pPr>
            <w:r>
              <w:rPr>
                <w:szCs w:val="24"/>
              </w:rPr>
              <w:t>1</w:t>
            </w:r>
            <w:r w:rsidR="0000267A">
              <w:rPr>
                <w:szCs w:val="24"/>
              </w:rPr>
              <w:t>6</w:t>
            </w:r>
          </w:p>
        </w:tc>
        <w:tc>
          <w:tcPr>
            <w:tcW w:w="7452" w:type="dxa"/>
            <w:tcBorders>
              <w:top w:val="single" w:sz="4" w:space="0" w:color="auto"/>
              <w:left w:val="single" w:sz="4" w:space="0" w:color="auto"/>
              <w:bottom w:val="single" w:sz="4" w:space="0" w:color="auto"/>
              <w:right w:val="single" w:sz="4" w:space="0" w:color="auto"/>
            </w:tcBorders>
          </w:tcPr>
          <w:p w14:paraId="708C72A2" w14:textId="77777777" w:rsidR="00F85EDC" w:rsidRPr="003A401C" w:rsidRDefault="00F85EDC" w:rsidP="009B7722">
            <w:pPr>
              <w:spacing w:after="0"/>
              <w:contextualSpacing/>
              <w:rPr>
                <w:b/>
                <w:szCs w:val="24"/>
              </w:rPr>
            </w:pPr>
            <w:r w:rsidRPr="003A401C">
              <w:rPr>
                <w:b/>
                <w:szCs w:val="24"/>
              </w:rPr>
              <w:t>Intensive Level of Funding (Special Education)</w:t>
            </w:r>
          </w:p>
          <w:p w14:paraId="57169AE0" w14:textId="55069E97" w:rsidR="00F85EDC" w:rsidRPr="00A323A3" w:rsidRDefault="00F85EDC" w:rsidP="009B7722">
            <w:pPr>
              <w:spacing w:after="0"/>
            </w:pPr>
            <w:r w:rsidRPr="003A401C">
              <w:rPr>
                <w:szCs w:val="24"/>
              </w:rPr>
              <w:t xml:space="preserve">Indicates whether the student meets the criteria listed under </w:t>
            </w:r>
            <w:r w:rsidRPr="003A401C">
              <w:rPr>
                <w:b/>
                <w:szCs w:val="24"/>
              </w:rPr>
              <w:t>4 AAC 52.700</w:t>
            </w:r>
            <w:r w:rsidRPr="003A401C">
              <w:rPr>
                <w:szCs w:val="24"/>
              </w:rPr>
              <w:t xml:space="preserve"> to be claimed for special education funding at the </w:t>
            </w:r>
            <w:r>
              <w:rPr>
                <w:szCs w:val="24"/>
              </w:rPr>
              <w:t>i</w:t>
            </w:r>
            <w:r w:rsidRPr="003A401C">
              <w:rPr>
                <w:szCs w:val="24"/>
              </w:rPr>
              <w:t xml:space="preserve">ntensive level on </w:t>
            </w:r>
            <w:r w:rsidRPr="00926612">
              <w:rPr>
                <w:b/>
                <w:szCs w:val="24"/>
              </w:rPr>
              <w:t>October 2</w:t>
            </w:r>
            <w:r w:rsidR="00063642">
              <w:rPr>
                <w:b/>
                <w:szCs w:val="24"/>
              </w:rPr>
              <w:t>5</w:t>
            </w:r>
            <w:r w:rsidRPr="00926612">
              <w:rPr>
                <w:b/>
                <w:szCs w:val="24"/>
              </w:rPr>
              <w:t xml:space="preserve">, </w:t>
            </w:r>
            <w:r w:rsidR="00765E02" w:rsidRPr="000F7E61">
              <w:rPr>
                <w:b/>
                <w:szCs w:val="24"/>
              </w:rPr>
              <w:t>202</w:t>
            </w:r>
            <w:r w:rsidR="00063642">
              <w:rPr>
                <w:b/>
                <w:szCs w:val="24"/>
              </w:rPr>
              <w:t>4</w:t>
            </w:r>
            <w:r w:rsidRPr="00926612">
              <w:rPr>
                <w:szCs w:val="24"/>
              </w:rPr>
              <w:t>.</w:t>
            </w:r>
            <w:r w:rsidRPr="00A323A3">
              <w:t xml:space="preserve"> </w:t>
            </w:r>
          </w:p>
          <w:p w14:paraId="19405E1E" w14:textId="77777777" w:rsidR="00F85EDC" w:rsidRPr="003A401C" w:rsidRDefault="00F85EDC" w:rsidP="009B7722">
            <w:pPr>
              <w:spacing w:after="0"/>
              <w:contextualSpacing/>
              <w:rPr>
                <w:szCs w:val="24"/>
              </w:rPr>
            </w:pPr>
          </w:p>
          <w:p w14:paraId="55675719" w14:textId="77777777" w:rsidR="00F85EDC" w:rsidRPr="00A323A3" w:rsidRDefault="00F85EDC" w:rsidP="009B7722">
            <w:pPr>
              <w:spacing w:after="60"/>
              <w:rPr>
                <w:szCs w:val="24"/>
              </w:rPr>
            </w:pPr>
            <w:r w:rsidRPr="00A323A3">
              <w:rPr>
                <w:szCs w:val="24"/>
                <w:u w:val="single"/>
              </w:rPr>
              <w:t>Code</w:t>
            </w:r>
            <w:r w:rsidRPr="00A323A3">
              <w:rPr>
                <w:szCs w:val="24"/>
              </w:rPr>
              <w:tab/>
            </w:r>
            <w:r w:rsidRPr="00A323A3">
              <w:rPr>
                <w:szCs w:val="24"/>
                <w:u w:val="single"/>
              </w:rPr>
              <w:t>Description</w:t>
            </w:r>
          </w:p>
          <w:p w14:paraId="78854EBE" w14:textId="77777777" w:rsidR="00F85EDC" w:rsidRPr="00A323A3" w:rsidRDefault="00F85EDC" w:rsidP="009B7722">
            <w:pPr>
              <w:spacing w:after="0"/>
            </w:pPr>
            <w:r w:rsidRPr="00A323A3">
              <w:rPr>
                <w:szCs w:val="24"/>
              </w:rPr>
              <w:t>Y</w:t>
            </w:r>
            <w:r w:rsidRPr="00A323A3">
              <w:rPr>
                <w:szCs w:val="24"/>
              </w:rPr>
              <w:tab/>
              <w:t>Student meets criteria for Intensive Funding</w:t>
            </w:r>
          </w:p>
          <w:p w14:paraId="2D2AC81C" w14:textId="38927DB5" w:rsidR="00F85EDC" w:rsidRPr="003A401C" w:rsidRDefault="00F85EDC" w:rsidP="00F9300A">
            <w:pPr>
              <w:spacing w:after="0"/>
              <w:rPr>
                <w:b/>
                <w:szCs w:val="24"/>
              </w:rPr>
            </w:pPr>
            <w:r w:rsidRPr="00A323A3">
              <w:rPr>
                <w:szCs w:val="24"/>
              </w:rPr>
              <w:t>N</w:t>
            </w:r>
            <w:r w:rsidRPr="00A323A3">
              <w:rPr>
                <w:szCs w:val="24"/>
              </w:rPr>
              <w:tab/>
              <w:t>Student does not meet criteria for Intensive Funding</w:t>
            </w:r>
            <w:r w:rsidR="00D8427F">
              <w:rPr>
                <w:szCs w:val="24"/>
              </w:rPr>
              <w:br/>
            </w:r>
          </w:p>
        </w:tc>
      </w:tr>
      <w:tr w:rsidR="00F85EDC" w:rsidRPr="003A401C" w14:paraId="7A48501D"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3993C7CD"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7564D478" w14:textId="4D29AFDC" w:rsidR="00F85EDC" w:rsidRPr="003A401C" w:rsidRDefault="00063642" w:rsidP="009B7722">
            <w:pPr>
              <w:spacing w:after="0"/>
              <w:jc w:val="center"/>
              <w:rPr>
                <w:szCs w:val="24"/>
              </w:rPr>
            </w:pPr>
            <w:r>
              <w:rPr>
                <w:szCs w:val="24"/>
              </w:rPr>
              <w:t>1</w:t>
            </w:r>
            <w:r w:rsidR="0000267A">
              <w:rPr>
                <w:szCs w:val="24"/>
              </w:rPr>
              <w:t>7</w:t>
            </w:r>
          </w:p>
        </w:tc>
        <w:tc>
          <w:tcPr>
            <w:tcW w:w="7452" w:type="dxa"/>
            <w:tcBorders>
              <w:top w:val="single" w:sz="4" w:space="0" w:color="auto"/>
              <w:left w:val="single" w:sz="4" w:space="0" w:color="auto"/>
              <w:bottom w:val="single" w:sz="4" w:space="0" w:color="auto"/>
              <w:right w:val="single" w:sz="4" w:space="0" w:color="auto"/>
            </w:tcBorders>
          </w:tcPr>
          <w:p w14:paraId="3837E6FF" w14:textId="77777777" w:rsidR="00F85EDC" w:rsidRPr="003A401C" w:rsidRDefault="00F85EDC" w:rsidP="009B7722">
            <w:pPr>
              <w:spacing w:after="0"/>
              <w:contextualSpacing/>
              <w:rPr>
                <w:b/>
                <w:szCs w:val="24"/>
              </w:rPr>
            </w:pPr>
            <w:r w:rsidRPr="003A401C">
              <w:rPr>
                <w:b/>
                <w:szCs w:val="24"/>
              </w:rPr>
              <w:t>October 1 Count</w:t>
            </w:r>
          </w:p>
          <w:p w14:paraId="53A59196" w14:textId="378B8A10" w:rsidR="00F85EDC" w:rsidRPr="00605115" w:rsidRDefault="00F85EDC" w:rsidP="009B7722">
            <w:pPr>
              <w:spacing w:after="0"/>
              <w:rPr>
                <w:szCs w:val="24"/>
              </w:rPr>
            </w:pPr>
            <w:r w:rsidRPr="003A401C">
              <w:rPr>
                <w:szCs w:val="24"/>
              </w:rPr>
              <w:t xml:space="preserve">Was this student enrolled on </w:t>
            </w:r>
            <w:r>
              <w:rPr>
                <w:szCs w:val="24"/>
              </w:rPr>
              <w:t>October 1</w:t>
            </w:r>
            <w:r w:rsidRPr="00926612">
              <w:rPr>
                <w:szCs w:val="24"/>
              </w:rPr>
              <w:t>, 20</w:t>
            </w:r>
            <w:r>
              <w:rPr>
                <w:szCs w:val="24"/>
              </w:rPr>
              <w:t>2</w:t>
            </w:r>
            <w:r w:rsidR="006F19F0">
              <w:rPr>
                <w:szCs w:val="24"/>
              </w:rPr>
              <w:t>4</w:t>
            </w:r>
            <w:r w:rsidRPr="00926612">
              <w:rPr>
                <w:szCs w:val="24"/>
              </w:rPr>
              <w:t xml:space="preserve">? </w:t>
            </w:r>
            <w:r>
              <w:rPr>
                <w:szCs w:val="24"/>
              </w:rPr>
              <w:t>(Or by the next official student day</w:t>
            </w:r>
            <w:r w:rsidR="007676E7">
              <w:rPr>
                <w:szCs w:val="24"/>
              </w:rPr>
              <w:t xml:space="preserve">, </w:t>
            </w:r>
            <w:r w:rsidR="007676E7" w:rsidRPr="007676E7">
              <w:rPr>
                <w:i/>
                <w:iCs/>
                <w:szCs w:val="24"/>
              </w:rPr>
              <w:t xml:space="preserve">which is October </w:t>
            </w:r>
            <w:r w:rsidR="006F19F0">
              <w:rPr>
                <w:i/>
                <w:iCs/>
                <w:szCs w:val="24"/>
              </w:rPr>
              <w:t>1</w:t>
            </w:r>
            <w:r w:rsidR="007676E7" w:rsidRPr="007676E7">
              <w:rPr>
                <w:i/>
                <w:iCs/>
                <w:szCs w:val="24"/>
              </w:rPr>
              <w:t>, 202</w:t>
            </w:r>
            <w:r w:rsidR="006F19F0">
              <w:rPr>
                <w:i/>
                <w:iCs/>
                <w:szCs w:val="24"/>
              </w:rPr>
              <w:t>4</w:t>
            </w:r>
            <w:r>
              <w:rPr>
                <w:szCs w:val="24"/>
              </w:rPr>
              <w:t>)</w:t>
            </w:r>
          </w:p>
          <w:p w14:paraId="11CF163D" w14:textId="77777777" w:rsidR="00F85EDC" w:rsidRPr="003A401C" w:rsidRDefault="00F85EDC" w:rsidP="009B7722">
            <w:pPr>
              <w:spacing w:after="0"/>
              <w:contextualSpacing/>
              <w:rPr>
                <w:szCs w:val="24"/>
              </w:rPr>
            </w:pPr>
          </w:p>
          <w:p w14:paraId="5094E778" w14:textId="77777777" w:rsidR="00F85EDC" w:rsidRPr="00A323A3" w:rsidRDefault="00F85EDC" w:rsidP="009B7722">
            <w:pPr>
              <w:spacing w:after="60"/>
              <w:rPr>
                <w:szCs w:val="24"/>
              </w:rPr>
            </w:pPr>
            <w:r w:rsidRPr="00A323A3">
              <w:rPr>
                <w:szCs w:val="24"/>
                <w:u w:val="single"/>
              </w:rPr>
              <w:t>Code</w:t>
            </w:r>
            <w:r w:rsidRPr="00A323A3">
              <w:rPr>
                <w:szCs w:val="24"/>
              </w:rPr>
              <w:tab/>
            </w:r>
            <w:r w:rsidRPr="00A323A3">
              <w:rPr>
                <w:szCs w:val="24"/>
                <w:u w:val="single"/>
              </w:rPr>
              <w:t>Description</w:t>
            </w:r>
          </w:p>
          <w:p w14:paraId="7B80C11B" w14:textId="3DB77840" w:rsidR="00F85EDC" w:rsidRPr="00A323A3" w:rsidRDefault="00F85EDC" w:rsidP="009B7722">
            <w:pPr>
              <w:spacing w:after="0"/>
            </w:pPr>
            <w:r w:rsidRPr="00A323A3">
              <w:rPr>
                <w:szCs w:val="24"/>
              </w:rPr>
              <w:lastRenderedPageBreak/>
              <w:t>Y</w:t>
            </w:r>
            <w:r w:rsidRPr="00A323A3">
              <w:rPr>
                <w:szCs w:val="24"/>
              </w:rPr>
              <w:tab/>
              <w:t xml:space="preserve">Student </w:t>
            </w:r>
            <w:r>
              <w:rPr>
                <w:szCs w:val="24"/>
              </w:rPr>
              <w:t>was enrolled on October 1</w:t>
            </w:r>
            <w:r w:rsidRPr="00926612">
              <w:rPr>
                <w:szCs w:val="24"/>
              </w:rPr>
              <w:t>, 20</w:t>
            </w:r>
            <w:r>
              <w:rPr>
                <w:szCs w:val="24"/>
              </w:rPr>
              <w:t>2</w:t>
            </w:r>
            <w:r w:rsidR="006F19F0">
              <w:rPr>
                <w:szCs w:val="24"/>
              </w:rPr>
              <w:t>4</w:t>
            </w:r>
          </w:p>
          <w:p w14:paraId="2CEC71EE" w14:textId="77777777" w:rsidR="00F85EDC" w:rsidRDefault="00F85EDC" w:rsidP="0074690A">
            <w:pPr>
              <w:spacing w:after="0"/>
              <w:rPr>
                <w:szCs w:val="24"/>
              </w:rPr>
            </w:pPr>
            <w:r w:rsidRPr="00A323A3">
              <w:rPr>
                <w:szCs w:val="24"/>
              </w:rPr>
              <w:t>N</w:t>
            </w:r>
            <w:r w:rsidRPr="00A323A3">
              <w:rPr>
                <w:szCs w:val="24"/>
              </w:rPr>
              <w:tab/>
              <w:t xml:space="preserve">Student was not enrolled on </w:t>
            </w:r>
            <w:r>
              <w:rPr>
                <w:szCs w:val="24"/>
              </w:rPr>
              <w:t>October 1</w:t>
            </w:r>
            <w:r w:rsidRPr="00926612">
              <w:rPr>
                <w:szCs w:val="24"/>
              </w:rPr>
              <w:t xml:space="preserve">, </w:t>
            </w:r>
            <w:r w:rsidR="00765E02" w:rsidRPr="00926612">
              <w:rPr>
                <w:szCs w:val="24"/>
              </w:rPr>
              <w:t>20</w:t>
            </w:r>
            <w:r w:rsidR="00765E02">
              <w:rPr>
                <w:szCs w:val="24"/>
              </w:rPr>
              <w:t>2</w:t>
            </w:r>
            <w:r w:rsidR="006F19F0">
              <w:rPr>
                <w:szCs w:val="24"/>
              </w:rPr>
              <w:t>4</w:t>
            </w:r>
          </w:p>
          <w:p w14:paraId="157D12D6" w14:textId="499ADF6D" w:rsidR="0074690A" w:rsidRPr="003A401C" w:rsidRDefault="0074690A" w:rsidP="0074690A">
            <w:pPr>
              <w:spacing w:after="0"/>
              <w:rPr>
                <w:b/>
                <w:szCs w:val="24"/>
              </w:rPr>
            </w:pPr>
          </w:p>
        </w:tc>
      </w:tr>
      <w:tr w:rsidR="00F85EDC" w:rsidRPr="003A401C" w14:paraId="11DCB05E"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43366777" w14:textId="77777777" w:rsidR="00F85EDC" w:rsidRPr="003A401C" w:rsidRDefault="00F85EDC" w:rsidP="009B7722">
            <w:pPr>
              <w:spacing w:after="0"/>
              <w:jc w:val="center"/>
              <w:rPr>
                <w:szCs w:val="24"/>
              </w:rPr>
            </w:pPr>
            <w:r w:rsidRPr="003A401C">
              <w:rPr>
                <w:szCs w:val="24"/>
              </w:rPr>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192C0EAF" w14:textId="6C04C911" w:rsidR="00F85EDC" w:rsidRPr="003A401C" w:rsidRDefault="00063642" w:rsidP="009B7722">
            <w:pPr>
              <w:spacing w:after="0"/>
              <w:jc w:val="center"/>
              <w:rPr>
                <w:szCs w:val="24"/>
              </w:rPr>
            </w:pPr>
            <w:r>
              <w:rPr>
                <w:szCs w:val="24"/>
              </w:rPr>
              <w:t>1</w:t>
            </w:r>
            <w:r w:rsidR="0000267A">
              <w:rPr>
                <w:szCs w:val="24"/>
              </w:rPr>
              <w:t>8</w:t>
            </w:r>
          </w:p>
        </w:tc>
        <w:tc>
          <w:tcPr>
            <w:tcW w:w="7452" w:type="dxa"/>
            <w:tcBorders>
              <w:top w:val="single" w:sz="4" w:space="0" w:color="auto"/>
              <w:left w:val="single" w:sz="4" w:space="0" w:color="auto"/>
              <w:bottom w:val="single" w:sz="4" w:space="0" w:color="auto"/>
              <w:right w:val="single" w:sz="4" w:space="0" w:color="auto"/>
            </w:tcBorders>
          </w:tcPr>
          <w:p w14:paraId="4A3C09DE" w14:textId="77777777" w:rsidR="00F85EDC" w:rsidRPr="003A401C" w:rsidRDefault="00F85EDC" w:rsidP="009B7722">
            <w:pPr>
              <w:spacing w:after="0"/>
              <w:contextualSpacing/>
              <w:rPr>
                <w:b/>
                <w:szCs w:val="24"/>
              </w:rPr>
            </w:pPr>
            <w:r w:rsidRPr="003A401C">
              <w:rPr>
                <w:b/>
                <w:szCs w:val="24"/>
              </w:rPr>
              <w:t xml:space="preserve">Disability </w:t>
            </w:r>
          </w:p>
          <w:p w14:paraId="7C536F9F" w14:textId="77777777" w:rsidR="00F85EDC" w:rsidRPr="00A323A3" w:rsidRDefault="00F85EDC" w:rsidP="009B7722">
            <w:pPr>
              <w:spacing w:after="0"/>
            </w:pPr>
            <w:r w:rsidRPr="003A401C">
              <w:rPr>
                <w:szCs w:val="24"/>
              </w:rPr>
              <w:t xml:space="preserve">Used to identify all children with disabilities who are being served under the IDEA, Part B program. If you choose code 0, please do not include a code in </w:t>
            </w:r>
            <w:r>
              <w:rPr>
                <w:szCs w:val="24"/>
              </w:rPr>
              <w:t>F</w:t>
            </w:r>
            <w:r w:rsidRPr="003A401C">
              <w:rPr>
                <w:szCs w:val="24"/>
              </w:rPr>
              <w:t>ield 19.</w:t>
            </w:r>
            <w:r w:rsidRPr="00A323A3">
              <w:t xml:space="preserve"> </w:t>
            </w:r>
            <w:r>
              <w:t xml:space="preserve"> </w:t>
            </w:r>
            <w:r w:rsidRPr="00B30D45">
              <w:rPr>
                <w:szCs w:val="24"/>
              </w:rPr>
              <w:t xml:space="preserve">See </w:t>
            </w:r>
            <w:hyperlink w:anchor="_Appendix_D:_Disability" w:history="1">
              <w:r w:rsidRPr="00907AC5">
                <w:rPr>
                  <w:rStyle w:val="Hyperlink"/>
                  <w:szCs w:val="24"/>
                </w:rPr>
                <w:t>Appendix D</w:t>
              </w:r>
            </w:hyperlink>
            <w:r>
              <w:rPr>
                <w:szCs w:val="24"/>
              </w:rPr>
              <w:t xml:space="preserve"> for more information.</w:t>
            </w:r>
          </w:p>
          <w:p w14:paraId="27EE2F22" w14:textId="77777777" w:rsidR="00F85EDC" w:rsidRPr="00061079" w:rsidRDefault="00F85EDC" w:rsidP="009B7722">
            <w:pPr>
              <w:spacing w:after="0"/>
              <w:contextualSpacing/>
              <w:rPr>
                <w:sz w:val="18"/>
                <w:szCs w:val="24"/>
              </w:rPr>
            </w:pPr>
          </w:p>
          <w:p w14:paraId="7792F54D" w14:textId="77777777" w:rsidR="00F85EDC" w:rsidRPr="00A323A3" w:rsidRDefault="00F85EDC" w:rsidP="009B7722">
            <w:pPr>
              <w:spacing w:after="0"/>
            </w:pPr>
            <w:r w:rsidRPr="007209D8">
              <w:rPr>
                <w:u w:val="single"/>
              </w:rPr>
              <w:t>Code</w:t>
            </w:r>
            <w:r w:rsidRPr="00A323A3">
              <w:tab/>
            </w:r>
            <w:r w:rsidRPr="007209D8">
              <w:rPr>
                <w:u w:val="single"/>
              </w:rPr>
              <w:t>Description</w:t>
            </w:r>
          </w:p>
          <w:p w14:paraId="5BD995E3" w14:textId="77777777" w:rsidR="00F85EDC" w:rsidRPr="00A323A3" w:rsidRDefault="00F85EDC" w:rsidP="009B7722">
            <w:pPr>
              <w:spacing w:after="0"/>
            </w:pPr>
            <w:r w:rsidRPr="00A323A3">
              <w:t>0</w:t>
            </w:r>
            <w:r w:rsidRPr="001D7E89">
              <w:tab/>
              <w:t>Not Receiving Special Education Services</w:t>
            </w:r>
          </w:p>
          <w:p w14:paraId="45581CAD" w14:textId="77777777" w:rsidR="00F85EDC" w:rsidRPr="00A323A3" w:rsidRDefault="00F85EDC" w:rsidP="009B7722">
            <w:pPr>
              <w:spacing w:after="0"/>
            </w:pPr>
            <w:r w:rsidRPr="001D7E89">
              <w:t>2</w:t>
            </w:r>
            <w:r w:rsidRPr="001D7E89">
              <w:tab/>
              <w:t>Cognitive Impairment</w:t>
            </w:r>
          </w:p>
          <w:p w14:paraId="6050F24F" w14:textId="77777777" w:rsidR="00F85EDC" w:rsidRPr="00A323A3" w:rsidRDefault="00F85EDC" w:rsidP="009B7722">
            <w:pPr>
              <w:spacing w:after="0"/>
            </w:pPr>
            <w:r w:rsidRPr="001D7E89">
              <w:t>3</w:t>
            </w:r>
            <w:r w:rsidRPr="001D7E89">
              <w:tab/>
              <w:t>Hearing Impaired – Includes Deaf</w:t>
            </w:r>
          </w:p>
          <w:p w14:paraId="1C6CBC42" w14:textId="77777777" w:rsidR="00F85EDC" w:rsidRPr="00A323A3" w:rsidRDefault="00F85EDC" w:rsidP="009B7722">
            <w:pPr>
              <w:spacing w:after="0"/>
            </w:pPr>
            <w:r w:rsidRPr="001D7E89">
              <w:t>4</w:t>
            </w:r>
            <w:r w:rsidRPr="001D7E89">
              <w:tab/>
              <w:t>Speech or Language Impairments</w:t>
            </w:r>
          </w:p>
          <w:p w14:paraId="127EF79C" w14:textId="77777777" w:rsidR="00F85EDC" w:rsidRPr="00A323A3" w:rsidRDefault="00F85EDC" w:rsidP="009B7722">
            <w:pPr>
              <w:spacing w:after="0"/>
            </w:pPr>
            <w:r w:rsidRPr="001D7E89">
              <w:t>5</w:t>
            </w:r>
            <w:r w:rsidRPr="001D7E89">
              <w:tab/>
              <w:t>Visual Impairments</w:t>
            </w:r>
          </w:p>
          <w:p w14:paraId="2BEDE806" w14:textId="77777777" w:rsidR="00F85EDC" w:rsidRPr="00A323A3" w:rsidRDefault="00F85EDC" w:rsidP="009B7722">
            <w:pPr>
              <w:spacing w:after="0"/>
            </w:pPr>
            <w:r w:rsidRPr="001D7E89">
              <w:t>6</w:t>
            </w:r>
            <w:r w:rsidRPr="001D7E89">
              <w:tab/>
              <w:t>Emotional Disturbance</w:t>
            </w:r>
          </w:p>
          <w:p w14:paraId="60EB0B8A" w14:textId="77777777" w:rsidR="00F85EDC" w:rsidRPr="00A323A3" w:rsidRDefault="00F85EDC" w:rsidP="009B7722">
            <w:pPr>
              <w:spacing w:after="0"/>
            </w:pPr>
            <w:r w:rsidRPr="001D7E89">
              <w:t>7</w:t>
            </w:r>
            <w:r w:rsidRPr="001D7E89">
              <w:tab/>
              <w:t>Orthopedic Impairments</w:t>
            </w:r>
          </w:p>
          <w:p w14:paraId="34269369" w14:textId="77777777" w:rsidR="00F85EDC" w:rsidRPr="00A323A3" w:rsidRDefault="00F85EDC" w:rsidP="009B7722">
            <w:pPr>
              <w:spacing w:after="0"/>
            </w:pPr>
            <w:r w:rsidRPr="001D7E89">
              <w:t>8</w:t>
            </w:r>
            <w:r w:rsidRPr="001D7E89">
              <w:tab/>
              <w:t>Other Health Impairments</w:t>
            </w:r>
          </w:p>
          <w:p w14:paraId="46F1FAA9" w14:textId="77777777" w:rsidR="00F85EDC" w:rsidRPr="00A323A3" w:rsidRDefault="00F85EDC" w:rsidP="009B7722">
            <w:pPr>
              <w:spacing w:after="0"/>
            </w:pPr>
            <w:r w:rsidRPr="001D7E89">
              <w:t>9</w:t>
            </w:r>
            <w:r w:rsidRPr="001D7E89">
              <w:tab/>
              <w:t>Specific Learning Disabilities</w:t>
            </w:r>
          </w:p>
          <w:p w14:paraId="4C2A053A" w14:textId="77777777" w:rsidR="00F85EDC" w:rsidRPr="00A323A3" w:rsidRDefault="00F85EDC" w:rsidP="009B7722">
            <w:pPr>
              <w:spacing w:after="0"/>
            </w:pPr>
            <w:r w:rsidRPr="001D7E89">
              <w:t>10</w:t>
            </w:r>
            <w:r w:rsidRPr="001D7E89">
              <w:tab/>
              <w:t>Deaf-Blindness</w:t>
            </w:r>
          </w:p>
          <w:p w14:paraId="03176820" w14:textId="77777777" w:rsidR="00F85EDC" w:rsidRPr="00A323A3" w:rsidRDefault="00F85EDC" w:rsidP="009B7722">
            <w:pPr>
              <w:spacing w:after="0"/>
            </w:pPr>
            <w:r w:rsidRPr="001D7E89">
              <w:t>11</w:t>
            </w:r>
            <w:r w:rsidRPr="001D7E89">
              <w:tab/>
              <w:t>Multiple Disabilities</w:t>
            </w:r>
          </w:p>
          <w:p w14:paraId="3402563D" w14:textId="77777777" w:rsidR="00F85EDC" w:rsidRPr="00A323A3" w:rsidRDefault="00F85EDC" w:rsidP="009B7722">
            <w:pPr>
              <w:spacing w:after="0"/>
            </w:pPr>
            <w:r w:rsidRPr="001D7E89">
              <w:t>12</w:t>
            </w:r>
            <w:r w:rsidRPr="001D7E89">
              <w:tab/>
              <w:t>Autism</w:t>
            </w:r>
          </w:p>
          <w:p w14:paraId="58B327FF" w14:textId="77777777" w:rsidR="00F85EDC" w:rsidRPr="00A323A3" w:rsidRDefault="00F85EDC" w:rsidP="009B7722">
            <w:pPr>
              <w:spacing w:after="0"/>
            </w:pPr>
            <w:r w:rsidRPr="001D7E89">
              <w:t>13</w:t>
            </w:r>
            <w:r w:rsidRPr="001D7E89">
              <w:tab/>
              <w:t>Traumatic Brain Injury</w:t>
            </w:r>
          </w:p>
          <w:p w14:paraId="52ECF4D3" w14:textId="77777777" w:rsidR="00467EFD" w:rsidRPr="00A323A3" w:rsidRDefault="00F85EDC" w:rsidP="00467EFD">
            <w:pPr>
              <w:spacing w:after="0"/>
            </w:pPr>
            <w:r w:rsidRPr="001D7E89">
              <w:t>14</w:t>
            </w:r>
            <w:r w:rsidRPr="001D7E89">
              <w:tab/>
              <w:t>Developmentally Delayed</w:t>
            </w:r>
          </w:p>
          <w:p w14:paraId="6C123734" w14:textId="7B020251" w:rsidR="00FB17FE" w:rsidRPr="003A401C" w:rsidRDefault="00FB17FE" w:rsidP="002A27A2">
            <w:pPr>
              <w:spacing w:after="0"/>
              <w:rPr>
                <w:b/>
                <w:szCs w:val="24"/>
              </w:rPr>
            </w:pPr>
          </w:p>
        </w:tc>
      </w:tr>
      <w:tr w:rsidR="00F85EDC" w:rsidRPr="003A401C" w14:paraId="20CA37E2"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5A66BDF8" w14:textId="77777777" w:rsidR="00F85EDC" w:rsidRPr="003A401C" w:rsidRDefault="00F85EDC" w:rsidP="009B7722">
            <w:pPr>
              <w:spacing w:after="0"/>
              <w:jc w:val="center"/>
              <w:rPr>
                <w:szCs w:val="24"/>
              </w:rPr>
            </w:pPr>
            <w:r w:rsidRPr="003A401C">
              <w:rPr>
                <w:szCs w:val="24"/>
              </w:rPr>
              <w:t>Conditional</w:t>
            </w:r>
          </w:p>
        </w:tc>
        <w:tc>
          <w:tcPr>
            <w:tcW w:w="1036" w:type="dxa"/>
            <w:tcBorders>
              <w:top w:val="single" w:sz="4" w:space="0" w:color="auto"/>
              <w:left w:val="single" w:sz="4" w:space="0" w:color="auto"/>
              <w:bottom w:val="single" w:sz="4" w:space="0" w:color="auto"/>
              <w:right w:val="single" w:sz="4" w:space="0" w:color="auto"/>
            </w:tcBorders>
          </w:tcPr>
          <w:p w14:paraId="3292B94C" w14:textId="18E74CEF" w:rsidR="00F85EDC" w:rsidRPr="003A401C" w:rsidRDefault="0000267A" w:rsidP="009B7722">
            <w:pPr>
              <w:spacing w:after="0"/>
              <w:jc w:val="center"/>
              <w:rPr>
                <w:szCs w:val="24"/>
              </w:rPr>
            </w:pPr>
            <w:r>
              <w:rPr>
                <w:szCs w:val="24"/>
              </w:rPr>
              <w:t>19</w:t>
            </w:r>
          </w:p>
        </w:tc>
        <w:tc>
          <w:tcPr>
            <w:tcW w:w="7452" w:type="dxa"/>
            <w:tcBorders>
              <w:top w:val="single" w:sz="4" w:space="0" w:color="auto"/>
              <w:left w:val="single" w:sz="4" w:space="0" w:color="auto"/>
              <w:bottom w:val="single" w:sz="4" w:space="0" w:color="auto"/>
              <w:right w:val="single" w:sz="4" w:space="0" w:color="auto"/>
            </w:tcBorders>
          </w:tcPr>
          <w:p w14:paraId="41DB6928" w14:textId="77777777" w:rsidR="00F85EDC" w:rsidRPr="003A401C" w:rsidRDefault="00F85EDC" w:rsidP="009B7722">
            <w:pPr>
              <w:spacing w:after="0"/>
              <w:contextualSpacing/>
              <w:rPr>
                <w:b/>
                <w:szCs w:val="24"/>
              </w:rPr>
            </w:pPr>
            <w:r w:rsidRPr="003A401C">
              <w:rPr>
                <w:b/>
                <w:szCs w:val="24"/>
              </w:rPr>
              <w:t>Special Education Environment</w:t>
            </w:r>
          </w:p>
          <w:p w14:paraId="195E077D" w14:textId="77777777" w:rsidR="00F85EDC" w:rsidRPr="003A401C" w:rsidRDefault="00F85EDC" w:rsidP="009B7722">
            <w:pPr>
              <w:spacing w:after="0"/>
              <w:contextualSpacing/>
              <w:rPr>
                <w:szCs w:val="24"/>
              </w:rPr>
            </w:pPr>
            <w:r w:rsidRPr="003A401C">
              <w:rPr>
                <w:szCs w:val="24"/>
              </w:rPr>
              <w:t>Code representing the environment where the student receives their special education services. Include this code for every child with disabilities that is being served under the IDEA, Part B program.</w:t>
            </w:r>
          </w:p>
          <w:p w14:paraId="475205B9" w14:textId="0DC25D6E" w:rsidR="00F85EDC" w:rsidRDefault="00F85EDC" w:rsidP="009B7722">
            <w:pPr>
              <w:spacing w:after="0"/>
              <w:contextualSpacing/>
              <w:rPr>
                <w:b/>
                <w:szCs w:val="24"/>
              </w:rPr>
            </w:pPr>
            <w:r w:rsidRPr="003A401C">
              <w:rPr>
                <w:b/>
                <w:szCs w:val="24"/>
              </w:rPr>
              <w:t>Codes 40</w:t>
            </w:r>
            <w:r>
              <w:rPr>
                <w:b/>
                <w:szCs w:val="24"/>
              </w:rPr>
              <w:t>-</w:t>
            </w:r>
            <w:r w:rsidRPr="003A401C">
              <w:rPr>
                <w:b/>
                <w:szCs w:val="24"/>
              </w:rPr>
              <w:t xml:space="preserve">48 are for </w:t>
            </w:r>
            <w:r w:rsidRPr="001C3CA1">
              <w:rPr>
                <w:b/>
                <w:color w:val="000000" w:themeColor="text1"/>
                <w:szCs w:val="24"/>
              </w:rPr>
              <w:t>children ages 3-</w:t>
            </w:r>
            <w:r w:rsidRPr="00803734">
              <w:rPr>
                <w:b/>
                <w:szCs w:val="24"/>
              </w:rPr>
              <w:t>5</w:t>
            </w:r>
            <w:r w:rsidRPr="00803734">
              <w:rPr>
                <w:rFonts w:asciiTheme="minorHAnsi" w:eastAsiaTheme="minorHAnsi" w:hAnsiTheme="minorHAnsi" w:cstheme="minorBidi"/>
                <w:b/>
                <w:szCs w:val="24"/>
              </w:rPr>
              <w:t xml:space="preserve"> </w:t>
            </w:r>
            <w:r w:rsidRPr="00803734">
              <w:rPr>
                <w:b/>
                <w:szCs w:val="24"/>
              </w:rPr>
              <w:t>not in kindergarten only</w:t>
            </w:r>
            <w:r w:rsidRPr="003A401C">
              <w:rPr>
                <w:b/>
                <w:szCs w:val="24"/>
              </w:rPr>
              <w:t xml:space="preserve">. </w:t>
            </w:r>
            <w:r w:rsidRPr="00530A66">
              <w:rPr>
                <w:b/>
                <w:szCs w:val="24"/>
              </w:rPr>
              <w:t xml:space="preserve">See </w:t>
            </w:r>
            <w:hyperlink w:anchor="_Appendix_F:_Environment" w:history="1">
              <w:r w:rsidRPr="00907AC5">
                <w:rPr>
                  <w:rStyle w:val="Hyperlink"/>
                  <w:b/>
                  <w:szCs w:val="24"/>
                </w:rPr>
                <w:t>Appendix</w:t>
              </w:r>
              <w:r w:rsidR="00CD25E4">
                <w:rPr>
                  <w:rStyle w:val="Hyperlink"/>
                  <w:b/>
                  <w:szCs w:val="24"/>
                </w:rPr>
                <w:t> </w:t>
              </w:r>
              <w:r w:rsidRPr="00907AC5">
                <w:rPr>
                  <w:rStyle w:val="Hyperlink"/>
                  <w:b/>
                  <w:szCs w:val="24"/>
                </w:rPr>
                <w:t>F</w:t>
              </w:r>
            </w:hyperlink>
            <w:r w:rsidRPr="00530A66">
              <w:rPr>
                <w:b/>
                <w:szCs w:val="24"/>
              </w:rPr>
              <w:t xml:space="preserve"> for </w:t>
            </w:r>
            <w:r>
              <w:rPr>
                <w:b/>
                <w:szCs w:val="24"/>
              </w:rPr>
              <w:t>detailed information.</w:t>
            </w:r>
          </w:p>
          <w:p w14:paraId="30B276B4" w14:textId="77777777" w:rsidR="00F85EDC" w:rsidRPr="00475889" w:rsidRDefault="00F85EDC" w:rsidP="009B7722">
            <w:pPr>
              <w:spacing w:after="0"/>
            </w:pPr>
            <w:r>
              <w:rPr>
                <w:b/>
              </w:rPr>
              <w:t>NOTE</w:t>
            </w:r>
            <w:r w:rsidRPr="006C28D4">
              <w:t xml:space="preserve">: </w:t>
            </w:r>
            <w:r w:rsidRPr="005A5E8A">
              <w:t xml:space="preserve">Children who are between the ages of 3 years old up to </w:t>
            </w:r>
            <w:r w:rsidRPr="00803734">
              <w:rPr>
                <w:b/>
              </w:rPr>
              <w:t>5 years old and not in kindergarten</w:t>
            </w:r>
            <w:r w:rsidRPr="00803734">
              <w:t xml:space="preserve"> </w:t>
            </w:r>
            <w:r w:rsidRPr="005A5E8A">
              <w:t>on October 1 should use this code set.</w:t>
            </w:r>
          </w:p>
          <w:p w14:paraId="4980B1D4" w14:textId="77777777" w:rsidR="00F85EDC" w:rsidRPr="00A323A3" w:rsidRDefault="00F85EDC" w:rsidP="009B7722">
            <w:pPr>
              <w:pStyle w:val="NoSpacing"/>
              <w:spacing w:after="120"/>
            </w:pPr>
            <w:r w:rsidRPr="008D15A1">
              <w:t xml:space="preserve"> </w:t>
            </w:r>
            <w:r w:rsidRPr="007209D8">
              <w:rPr>
                <w:u w:val="single"/>
              </w:rPr>
              <w:t>Code</w:t>
            </w:r>
            <w:r w:rsidRPr="00A323A3">
              <w:tab/>
            </w:r>
            <w:r w:rsidRPr="007209D8">
              <w:rPr>
                <w:u w:val="single"/>
              </w:rPr>
              <w:t>Description</w:t>
            </w:r>
          </w:p>
          <w:p w14:paraId="6932F512" w14:textId="77777777" w:rsidR="00F85EDC" w:rsidRPr="00475889" w:rsidRDefault="00F85EDC" w:rsidP="009B7722">
            <w:pPr>
              <w:spacing w:after="0"/>
            </w:pPr>
            <w:r w:rsidRPr="00A323A3">
              <w:t>40</w:t>
            </w:r>
            <w:r w:rsidRPr="00A323A3">
              <w:tab/>
              <w:t xml:space="preserve">Attends a general education early childhood program </w:t>
            </w:r>
            <w:r w:rsidRPr="008D15A1">
              <w:t>at</w:t>
            </w:r>
          </w:p>
          <w:p w14:paraId="62F09252" w14:textId="77777777" w:rsidR="00F85EDC" w:rsidRPr="00475889" w:rsidRDefault="00F85EDC" w:rsidP="009B7722">
            <w:pPr>
              <w:spacing w:after="0"/>
            </w:pPr>
            <w:r>
              <w:tab/>
            </w:r>
            <w:r w:rsidRPr="008D15A1">
              <w:t>least 10 hrs. per week</w:t>
            </w:r>
            <w:r w:rsidRPr="00A323A3">
              <w:t xml:space="preserve"> and receives the majority of hours of</w:t>
            </w:r>
          </w:p>
          <w:p w14:paraId="422A4B60" w14:textId="77777777" w:rsidR="00F85EDC" w:rsidRPr="00475889" w:rsidRDefault="00F85EDC" w:rsidP="009B7722">
            <w:pPr>
              <w:spacing w:after="0"/>
            </w:pPr>
            <w:r>
              <w:tab/>
            </w:r>
            <w:r w:rsidRPr="00A323A3">
              <w:t xml:space="preserve">special education and related services </w:t>
            </w:r>
            <w:r w:rsidRPr="008D15A1">
              <w:t>in the general</w:t>
            </w:r>
          </w:p>
          <w:p w14:paraId="6B9A77D1" w14:textId="77777777" w:rsidR="00F85EDC" w:rsidRPr="00A323A3" w:rsidRDefault="00F85EDC" w:rsidP="009B7722">
            <w:pPr>
              <w:spacing w:after="0"/>
            </w:pPr>
            <w:r>
              <w:tab/>
            </w:r>
            <w:r w:rsidRPr="008D15A1">
              <w:t>education early childhood program</w:t>
            </w:r>
            <w:r w:rsidRPr="00A323A3">
              <w:t>.</w:t>
            </w:r>
          </w:p>
          <w:p w14:paraId="1FF373E1" w14:textId="77777777" w:rsidR="00F85EDC" w:rsidRPr="00475889" w:rsidRDefault="00F85EDC" w:rsidP="009B7722">
            <w:pPr>
              <w:spacing w:after="0"/>
            </w:pPr>
            <w:r w:rsidRPr="00A323A3">
              <w:t>41</w:t>
            </w:r>
            <w:r w:rsidRPr="00A323A3">
              <w:tab/>
              <w:t xml:space="preserve">Attends a general education early childhood program </w:t>
            </w:r>
            <w:r w:rsidRPr="008D15A1">
              <w:t>at</w:t>
            </w:r>
          </w:p>
          <w:p w14:paraId="59B14864" w14:textId="77777777" w:rsidR="00F85EDC" w:rsidRPr="00475889" w:rsidRDefault="00F85EDC" w:rsidP="009B7722">
            <w:pPr>
              <w:spacing w:after="0"/>
            </w:pPr>
            <w:r>
              <w:tab/>
            </w:r>
            <w:r w:rsidRPr="008D15A1">
              <w:t>least 10 hrs. per week</w:t>
            </w:r>
            <w:r w:rsidRPr="00A323A3">
              <w:t xml:space="preserve"> and receives the majority of hours of</w:t>
            </w:r>
          </w:p>
          <w:p w14:paraId="01331360" w14:textId="77777777" w:rsidR="00F85EDC" w:rsidRPr="00475889" w:rsidRDefault="00F85EDC" w:rsidP="009B7722">
            <w:pPr>
              <w:spacing w:after="0"/>
            </w:pPr>
            <w:r>
              <w:tab/>
            </w:r>
            <w:r w:rsidRPr="00A323A3">
              <w:t xml:space="preserve">special education and related services </w:t>
            </w:r>
            <w:r w:rsidRPr="008D15A1">
              <w:t>in some other</w:t>
            </w:r>
          </w:p>
          <w:p w14:paraId="1F7B04B2" w14:textId="77777777" w:rsidR="00F85EDC" w:rsidRPr="00A323A3" w:rsidRDefault="00F85EDC" w:rsidP="009B7722">
            <w:pPr>
              <w:spacing w:after="0"/>
            </w:pPr>
            <w:r>
              <w:tab/>
            </w:r>
            <w:r w:rsidRPr="008D15A1">
              <w:t>location</w:t>
            </w:r>
            <w:r w:rsidRPr="00A323A3">
              <w:t>.</w:t>
            </w:r>
          </w:p>
          <w:p w14:paraId="4D6FEAB2" w14:textId="77777777" w:rsidR="00F85EDC" w:rsidRPr="00475889" w:rsidRDefault="00F85EDC" w:rsidP="009B7722">
            <w:pPr>
              <w:spacing w:after="0"/>
            </w:pPr>
            <w:r w:rsidRPr="00A323A3">
              <w:t>42</w:t>
            </w:r>
            <w:r w:rsidRPr="00A323A3">
              <w:tab/>
              <w:t xml:space="preserve">Attends a general education early childhood program </w:t>
            </w:r>
            <w:r w:rsidRPr="008D15A1">
              <w:t>less</w:t>
            </w:r>
          </w:p>
          <w:p w14:paraId="598B7F53" w14:textId="77777777" w:rsidR="00F85EDC" w:rsidRPr="00475889" w:rsidRDefault="00F85EDC" w:rsidP="009B7722">
            <w:pPr>
              <w:spacing w:after="0"/>
            </w:pPr>
            <w:r>
              <w:tab/>
            </w:r>
            <w:r w:rsidRPr="008D15A1">
              <w:t>than 10 hrs. per week</w:t>
            </w:r>
            <w:r w:rsidRPr="00A323A3">
              <w:t xml:space="preserve"> and receives the majority of hours of</w:t>
            </w:r>
          </w:p>
          <w:p w14:paraId="57A06E6A" w14:textId="77777777" w:rsidR="00F85EDC" w:rsidRPr="00475889" w:rsidRDefault="00F85EDC" w:rsidP="009B7722">
            <w:pPr>
              <w:spacing w:after="0"/>
            </w:pPr>
            <w:r>
              <w:tab/>
            </w:r>
            <w:r w:rsidRPr="00A323A3">
              <w:t xml:space="preserve">special education and related services </w:t>
            </w:r>
            <w:r w:rsidRPr="008D15A1">
              <w:t>in the general</w:t>
            </w:r>
          </w:p>
          <w:p w14:paraId="40B8BB7D" w14:textId="77777777" w:rsidR="00F85EDC" w:rsidRPr="00A323A3" w:rsidRDefault="00F85EDC" w:rsidP="009B7722">
            <w:pPr>
              <w:spacing w:after="0"/>
            </w:pPr>
            <w:r>
              <w:tab/>
            </w:r>
            <w:r w:rsidRPr="008D15A1">
              <w:t>education early childhood program</w:t>
            </w:r>
            <w:r w:rsidRPr="00A323A3">
              <w:t>.</w:t>
            </w:r>
          </w:p>
          <w:p w14:paraId="09FD823B" w14:textId="77777777" w:rsidR="00F85EDC" w:rsidRPr="00475889" w:rsidRDefault="00F85EDC" w:rsidP="009B7722">
            <w:pPr>
              <w:spacing w:after="0"/>
            </w:pPr>
            <w:r w:rsidRPr="00A323A3">
              <w:t>43</w:t>
            </w:r>
            <w:r w:rsidRPr="00A323A3">
              <w:tab/>
              <w:t xml:space="preserve">Attends a general education early childhood program </w:t>
            </w:r>
            <w:r w:rsidRPr="008D15A1">
              <w:t>less</w:t>
            </w:r>
          </w:p>
          <w:p w14:paraId="5D79C06A" w14:textId="77777777" w:rsidR="00F85EDC" w:rsidRPr="00475889" w:rsidRDefault="00F85EDC" w:rsidP="009B7722">
            <w:pPr>
              <w:spacing w:after="0"/>
            </w:pPr>
            <w:r>
              <w:tab/>
            </w:r>
            <w:r w:rsidRPr="008D15A1">
              <w:t>than 10 hrs. per week</w:t>
            </w:r>
            <w:r w:rsidRPr="00A323A3">
              <w:t xml:space="preserve"> and receives the majority of hours of</w:t>
            </w:r>
          </w:p>
          <w:p w14:paraId="22D77814" w14:textId="77777777" w:rsidR="00F85EDC" w:rsidRPr="00A323A3" w:rsidRDefault="00F85EDC" w:rsidP="009B7722">
            <w:pPr>
              <w:spacing w:after="0"/>
            </w:pPr>
            <w:r>
              <w:tab/>
            </w:r>
            <w:r w:rsidRPr="00A323A3">
              <w:t xml:space="preserve">special education and related services </w:t>
            </w:r>
            <w:r w:rsidRPr="008D15A1">
              <w:t>in some other location</w:t>
            </w:r>
            <w:r w:rsidRPr="00A323A3">
              <w:t>.</w:t>
            </w:r>
          </w:p>
          <w:p w14:paraId="3F265B60" w14:textId="77777777" w:rsidR="00F85EDC" w:rsidRPr="00475889" w:rsidRDefault="00F85EDC" w:rsidP="009B7722">
            <w:pPr>
              <w:spacing w:after="0"/>
            </w:pPr>
            <w:r w:rsidRPr="00A323A3">
              <w:t>44</w:t>
            </w:r>
            <w:r w:rsidRPr="00A323A3">
              <w:tab/>
              <w:t xml:space="preserve">Attends a special education program in a </w:t>
            </w:r>
            <w:r w:rsidRPr="008D15A1">
              <w:t>separate special</w:t>
            </w:r>
          </w:p>
          <w:p w14:paraId="3D8C4FFC" w14:textId="77777777" w:rsidR="00F85EDC" w:rsidRPr="00475889" w:rsidRDefault="00F85EDC" w:rsidP="009B7722">
            <w:pPr>
              <w:spacing w:after="0"/>
            </w:pPr>
            <w:r>
              <w:lastRenderedPageBreak/>
              <w:tab/>
            </w:r>
            <w:r w:rsidRPr="008D15A1">
              <w:t>education class</w:t>
            </w:r>
            <w:r w:rsidRPr="00A323A3">
              <w:t xml:space="preserve"> (not in any general education early</w:t>
            </w:r>
          </w:p>
          <w:p w14:paraId="4AE555C8" w14:textId="77777777" w:rsidR="00F85EDC" w:rsidRPr="00A323A3" w:rsidRDefault="00F85EDC" w:rsidP="009B7722">
            <w:pPr>
              <w:spacing w:after="0"/>
            </w:pPr>
            <w:r>
              <w:tab/>
            </w:r>
            <w:r w:rsidRPr="00A323A3">
              <w:t>childhood program).</w:t>
            </w:r>
          </w:p>
          <w:p w14:paraId="5B18AE53" w14:textId="77777777" w:rsidR="00F85EDC" w:rsidRPr="00475889" w:rsidRDefault="00F85EDC" w:rsidP="009B7722">
            <w:pPr>
              <w:spacing w:after="0"/>
            </w:pPr>
            <w:r w:rsidRPr="00A323A3">
              <w:t>45</w:t>
            </w:r>
            <w:r w:rsidRPr="00A323A3">
              <w:tab/>
              <w:t xml:space="preserve">Attends a special education program in a </w:t>
            </w:r>
            <w:r w:rsidRPr="008D15A1">
              <w:t>separate school</w:t>
            </w:r>
          </w:p>
          <w:p w14:paraId="5CE489BB" w14:textId="77777777" w:rsidR="00F85EDC" w:rsidRPr="00A323A3" w:rsidRDefault="00F85EDC" w:rsidP="009B7722">
            <w:pPr>
              <w:spacing w:after="0"/>
            </w:pPr>
            <w:r>
              <w:tab/>
            </w:r>
            <w:r w:rsidRPr="00A323A3">
              <w:t>(not in any general education early childhood program).</w:t>
            </w:r>
          </w:p>
          <w:p w14:paraId="4684B422" w14:textId="77777777" w:rsidR="00F85EDC" w:rsidRPr="00475889" w:rsidRDefault="00F85EDC" w:rsidP="009B7722">
            <w:pPr>
              <w:spacing w:after="0"/>
            </w:pPr>
            <w:r w:rsidRPr="00A323A3">
              <w:t>46</w:t>
            </w:r>
            <w:r w:rsidRPr="00A323A3">
              <w:tab/>
              <w:t xml:space="preserve">Attends a special education program in a </w:t>
            </w:r>
            <w:r w:rsidRPr="008D15A1">
              <w:t>residential</w:t>
            </w:r>
          </w:p>
          <w:p w14:paraId="6BFF5716" w14:textId="77777777" w:rsidR="00F85EDC" w:rsidRPr="00475889" w:rsidRDefault="00F85EDC" w:rsidP="009B7722">
            <w:pPr>
              <w:spacing w:after="0"/>
            </w:pPr>
            <w:r>
              <w:tab/>
            </w:r>
            <w:r w:rsidRPr="008D15A1">
              <w:t>facility</w:t>
            </w:r>
            <w:r w:rsidRPr="00A323A3">
              <w:t xml:space="preserve"> (not in any general education early childhood</w:t>
            </w:r>
          </w:p>
          <w:p w14:paraId="3DBCE5EC" w14:textId="77777777" w:rsidR="00F85EDC" w:rsidRPr="00A323A3" w:rsidRDefault="00F85EDC" w:rsidP="009B7722">
            <w:pPr>
              <w:spacing w:after="0"/>
            </w:pPr>
            <w:r>
              <w:tab/>
            </w:r>
            <w:r w:rsidRPr="00A323A3">
              <w:t>program).</w:t>
            </w:r>
          </w:p>
          <w:p w14:paraId="12CD5D30" w14:textId="77777777" w:rsidR="00F85EDC" w:rsidRPr="00475889" w:rsidRDefault="00F85EDC" w:rsidP="009B7722">
            <w:pPr>
              <w:spacing w:after="0"/>
            </w:pPr>
            <w:r w:rsidRPr="00A323A3">
              <w:t>47</w:t>
            </w:r>
            <w:r w:rsidRPr="00A323A3">
              <w:tab/>
              <w:t>Attends neither a general education early childhood</w:t>
            </w:r>
          </w:p>
          <w:p w14:paraId="6B7CB4BB" w14:textId="77777777" w:rsidR="00F85EDC" w:rsidRPr="00475889" w:rsidRDefault="00F85EDC" w:rsidP="009B7722">
            <w:pPr>
              <w:spacing w:after="0"/>
            </w:pPr>
            <w:r>
              <w:tab/>
            </w:r>
            <w:r w:rsidRPr="00A323A3">
              <w:t>program nor a special education program and receives the</w:t>
            </w:r>
          </w:p>
          <w:p w14:paraId="2A2E4FEA" w14:textId="77777777" w:rsidR="00F85EDC" w:rsidRPr="00475889" w:rsidRDefault="00F85EDC" w:rsidP="009B7722">
            <w:pPr>
              <w:spacing w:after="0"/>
            </w:pPr>
            <w:r>
              <w:tab/>
            </w:r>
            <w:r w:rsidRPr="00A323A3">
              <w:t>majority of hours of special education and related services</w:t>
            </w:r>
          </w:p>
          <w:p w14:paraId="4DBC7FBA" w14:textId="77777777" w:rsidR="00F85EDC" w:rsidRPr="00A323A3" w:rsidRDefault="00F85EDC" w:rsidP="009B7722">
            <w:pPr>
              <w:spacing w:after="0"/>
            </w:pPr>
            <w:r>
              <w:tab/>
            </w:r>
            <w:r w:rsidRPr="00A323A3">
              <w:t xml:space="preserve">at </w:t>
            </w:r>
            <w:r w:rsidRPr="008D15A1">
              <w:t>home</w:t>
            </w:r>
            <w:r w:rsidRPr="00A323A3">
              <w:t>.</w:t>
            </w:r>
          </w:p>
          <w:p w14:paraId="537CD37E" w14:textId="77777777" w:rsidR="00F85EDC" w:rsidRPr="00475889" w:rsidRDefault="00F85EDC" w:rsidP="009B7722">
            <w:pPr>
              <w:spacing w:after="0"/>
            </w:pPr>
            <w:r w:rsidRPr="00A323A3">
              <w:t>48</w:t>
            </w:r>
            <w:r w:rsidRPr="00A323A3">
              <w:tab/>
              <w:t>Attends neither a general education early childhood</w:t>
            </w:r>
          </w:p>
          <w:p w14:paraId="76CA6934" w14:textId="77777777" w:rsidR="00F85EDC" w:rsidRPr="00475889" w:rsidRDefault="00F85EDC" w:rsidP="009B7722">
            <w:pPr>
              <w:spacing w:after="0"/>
            </w:pPr>
            <w:r>
              <w:tab/>
            </w:r>
            <w:r w:rsidRPr="00A323A3">
              <w:t>program nor a special education program and receives the</w:t>
            </w:r>
          </w:p>
          <w:p w14:paraId="4E32E753" w14:textId="77777777" w:rsidR="00F85EDC" w:rsidRPr="00475889" w:rsidRDefault="00F85EDC" w:rsidP="009B7722">
            <w:pPr>
              <w:spacing w:after="0"/>
            </w:pPr>
            <w:r>
              <w:tab/>
            </w:r>
            <w:r w:rsidRPr="00A323A3">
              <w:t>majority of hours of special education and related services</w:t>
            </w:r>
          </w:p>
          <w:p w14:paraId="11E149AD" w14:textId="77777777" w:rsidR="00F85EDC" w:rsidRPr="00475889" w:rsidRDefault="00F85EDC" w:rsidP="009B7722">
            <w:pPr>
              <w:spacing w:after="0"/>
            </w:pPr>
            <w:r>
              <w:tab/>
            </w:r>
            <w:r w:rsidRPr="00A323A3">
              <w:t xml:space="preserve">at the </w:t>
            </w:r>
            <w:r w:rsidRPr="008D15A1">
              <w:t>service provider location or some other location not</w:t>
            </w:r>
          </w:p>
          <w:p w14:paraId="0AD42241" w14:textId="77777777" w:rsidR="00F85EDC" w:rsidRPr="00475889" w:rsidRDefault="00F85EDC" w:rsidP="009B7722">
            <w:pPr>
              <w:spacing w:after="0"/>
            </w:pPr>
            <w:r>
              <w:tab/>
            </w:r>
            <w:r w:rsidRPr="008D15A1">
              <w:t>in any other category</w:t>
            </w:r>
            <w:r w:rsidRPr="00A323A3">
              <w:t>.</w:t>
            </w:r>
          </w:p>
          <w:p w14:paraId="0732D821" w14:textId="77777777" w:rsidR="00F85EDC" w:rsidRDefault="00F85EDC" w:rsidP="009B7722">
            <w:pPr>
              <w:rPr>
                <w:b/>
              </w:rPr>
            </w:pPr>
            <w:r w:rsidRPr="003A401C">
              <w:rPr>
                <w:b/>
              </w:rPr>
              <w:t>Codes 28</w:t>
            </w:r>
            <w:r>
              <w:rPr>
                <w:b/>
              </w:rPr>
              <w:t>-</w:t>
            </w:r>
            <w:r w:rsidRPr="003A401C">
              <w:rPr>
                <w:b/>
              </w:rPr>
              <w:t xml:space="preserve">35 are for children </w:t>
            </w:r>
            <w:r w:rsidRPr="00803734">
              <w:rPr>
                <w:b/>
              </w:rPr>
              <w:t xml:space="preserve">ages 5 in kindergarten </w:t>
            </w:r>
            <w:r w:rsidRPr="003A401C">
              <w:rPr>
                <w:b/>
              </w:rPr>
              <w:t xml:space="preserve">-21 only. See </w:t>
            </w:r>
            <w:hyperlink w:anchor="_Appendix_F:_Environment" w:history="1">
              <w:r w:rsidRPr="00907AC5">
                <w:rPr>
                  <w:rStyle w:val="Hyperlink"/>
                  <w:b/>
                </w:rPr>
                <w:t>Appendix F</w:t>
              </w:r>
            </w:hyperlink>
            <w:r>
              <w:rPr>
                <w:b/>
              </w:rPr>
              <w:t xml:space="preserve"> for detailed information.</w:t>
            </w:r>
          </w:p>
          <w:p w14:paraId="449A2C86" w14:textId="77777777" w:rsidR="00F85EDC" w:rsidRDefault="00F85EDC" w:rsidP="009B7722">
            <w:pPr>
              <w:spacing w:after="0"/>
            </w:pPr>
            <w:r>
              <w:rPr>
                <w:b/>
              </w:rPr>
              <w:t>NOTE</w:t>
            </w:r>
            <w:r w:rsidRPr="006C28D4">
              <w:t xml:space="preserve">: </w:t>
            </w:r>
            <w:r w:rsidRPr="00803734">
              <w:t xml:space="preserve">Kindergarteners who are 5 </w:t>
            </w:r>
            <w:r w:rsidRPr="006C28D4">
              <w:t>on October 1 should use this code set.</w:t>
            </w:r>
          </w:p>
          <w:p w14:paraId="69AAF5E8" w14:textId="77777777" w:rsidR="00F85EDC" w:rsidRDefault="00F85EDC" w:rsidP="009B7722">
            <w:pPr>
              <w:spacing w:after="0"/>
            </w:pPr>
            <w:r w:rsidRPr="00EB7706">
              <w:rPr>
                <w:u w:val="single"/>
              </w:rPr>
              <w:t>Code</w:t>
            </w:r>
            <w:r w:rsidRPr="00A323A3">
              <w:tab/>
            </w:r>
            <w:r w:rsidRPr="00EB7706">
              <w:rPr>
                <w:u w:val="single"/>
              </w:rPr>
              <w:t>Description</w:t>
            </w:r>
          </w:p>
          <w:p w14:paraId="5EA8AE54" w14:textId="77777777" w:rsidR="00F85EDC" w:rsidRPr="00475889" w:rsidRDefault="00F85EDC" w:rsidP="009B7722">
            <w:pPr>
              <w:spacing w:after="0"/>
            </w:pPr>
            <w:r w:rsidRPr="001B6302">
              <w:t>28</w:t>
            </w:r>
            <w:r w:rsidRPr="001B6302">
              <w:tab/>
              <w:t>Inside general education Class 80% or more of the day</w:t>
            </w:r>
          </w:p>
          <w:p w14:paraId="0834BFAF" w14:textId="77777777" w:rsidR="00F85EDC" w:rsidRPr="00475889" w:rsidRDefault="00F85EDC" w:rsidP="009B7722">
            <w:pPr>
              <w:spacing w:after="0"/>
            </w:pPr>
            <w:r w:rsidRPr="001B6302">
              <w:t>29</w:t>
            </w:r>
            <w:r w:rsidRPr="001B6302">
              <w:tab/>
              <w:t>Inside general education class 40%-79% of the day</w:t>
            </w:r>
          </w:p>
          <w:p w14:paraId="6AAA5704" w14:textId="77777777" w:rsidR="00F85EDC" w:rsidRPr="00475889" w:rsidRDefault="00F85EDC" w:rsidP="009B7722">
            <w:pPr>
              <w:spacing w:after="0"/>
            </w:pPr>
            <w:r w:rsidRPr="001B6302">
              <w:t>30</w:t>
            </w:r>
            <w:r w:rsidRPr="001B6302">
              <w:tab/>
              <w:t>Inside general education class less than 40% of the day</w:t>
            </w:r>
          </w:p>
          <w:p w14:paraId="23D9285F" w14:textId="77777777" w:rsidR="00F85EDC" w:rsidRPr="00475889" w:rsidRDefault="00F85EDC" w:rsidP="009B7722">
            <w:pPr>
              <w:spacing w:after="0"/>
            </w:pPr>
            <w:r w:rsidRPr="001B6302">
              <w:t>31</w:t>
            </w:r>
            <w:r w:rsidRPr="001B6302">
              <w:tab/>
              <w:t>Separate School Facility</w:t>
            </w:r>
          </w:p>
          <w:p w14:paraId="5CEE77E9" w14:textId="77777777" w:rsidR="00F85EDC" w:rsidRPr="00475889" w:rsidRDefault="00F85EDC" w:rsidP="009B7722">
            <w:pPr>
              <w:spacing w:after="0"/>
            </w:pPr>
            <w:r w:rsidRPr="001B6302">
              <w:t>32</w:t>
            </w:r>
            <w:r w:rsidRPr="001B6302">
              <w:tab/>
              <w:t>Residential Facility</w:t>
            </w:r>
          </w:p>
          <w:p w14:paraId="437B16B6" w14:textId="77777777" w:rsidR="00F85EDC" w:rsidRPr="00475889" w:rsidRDefault="00F85EDC" w:rsidP="009B7722">
            <w:pPr>
              <w:spacing w:after="0"/>
            </w:pPr>
            <w:r w:rsidRPr="001B6302">
              <w:t>33</w:t>
            </w:r>
            <w:r w:rsidRPr="001B6302">
              <w:tab/>
              <w:t>Homebound/Hospital</w:t>
            </w:r>
          </w:p>
          <w:p w14:paraId="642321A0" w14:textId="77777777" w:rsidR="00F85EDC" w:rsidRPr="00475889" w:rsidRDefault="00F85EDC" w:rsidP="009B7722">
            <w:pPr>
              <w:spacing w:after="0"/>
            </w:pPr>
            <w:r w:rsidRPr="001B6302">
              <w:t>34</w:t>
            </w:r>
            <w:r w:rsidRPr="001B6302">
              <w:tab/>
              <w:t>Served in a Correctional Facility</w:t>
            </w:r>
          </w:p>
          <w:p w14:paraId="51795EA1" w14:textId="77777777" w:rsidR="00F85EDC" w:rsidRDefault="00F85EDC" w:rsidP="0074690A">
            <w:pPr>
              <w:spacing w:after="0"/>
            </w:pPr>
            <w:r w:rsidRPr="001B6302">
              <w:t>35</w:t>
            </w:r>
            <w:r w:rsidRPr="001B6302">
              <w:tab/>
              <w:t>Parentally placed in Private School</w:t>
            </w:r>
          </w:p>
          <w:p w14:paraId="32CDEB57" w14:textId="77777777" w:rsidR="0074690A" w:rsidRPr="003A401C" w:rsidRDefault="0074690A" w:rsidP="0074690A">
            <w:pPr>
              <w:spacing w:after="0"/>
            </w:pPr>
          </w:p>
        </w:tc>
      </w:tr>
      <w:tr w:rsidR="00F85EDC" w:rsidRPr="00B30D45" w14:paraId="3EFD53E3"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08CE9353" w14:textId="77777777" w:rsidR="00F85EDC" w:rsidRPr="00B30D45" w:rsidRDefault="00F85EDC" w:rsidP="009B7722">
            <w:pPr>
              <w:spacing w:after="0"/>
              <w:jc w:val="center"/>
              <w:rPr>
                <w:i/>
                <w:szCs w:val="24"/>
              </w:rPr>
            </w:pPr>
            <w:r w:rsidRPr="00B30D45">
              <w:rPr>
                <w:i/>
                <w:szCs w:val="24"/>
              </w:rPr>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77F68FCC" w14:textId="4282AAD1" w:rsidR="00F85EDC" w:rsidRPr="00B30D45" w:rsidRDefault="00063642" w:rsidP="009B7722">
            <w:pPr>
              <w:spacing w:after="0"/>
              <w:jc w:val="center"/>
              <w:rPr>
                <w:i/>
                <w:szCs w:val="24"/>
              </w:rPr>
            </w:pPr>
            <w:r>
              <w:rPr>
                <w:i/>
                <w:szCs w:val="24"/>
              </w:rPr>
              <w:t>2</w:t>
            </w:r>
            <w:r w:rsidR="0000267A">
              <w:rPr>
                <w:i/>
                <w:szCs w:val="24"/>
              </w:rPr>
              <w:t>0</w:t>
            </w:r>
          </w:p>
        </w:tc>
        <w:tc>
          <w:tcPr>
            <w:tcW w:w="7452" w:type="dxa"/>
            <w:tcBorders>
              <w:top w:val="single" w:sz="4" w:space="0" w:color="auto"/>
              <w:left w:val="single" w:sz="4" w:space="0" w:color="auto"/>
              <w:bottom w:val="single" w:sz="4" w:space="0" w:color="auto"/>
              <w:right w:val="single" w:sz="4" w:space="0" w:color="auto"/>
            </w:tcBorders>
          </w:tcPr>
          <w:p w14:paraId="48F76B3D" w14:textId="77777777" w:rsidR="00F85EDC" w:rsidRPr="00B30D45" w:rsidRDefault="00F85EDC" w:rsidP="009B7722">
            <w:pPr>
              <w:spacing w:after="0"/>
              <w:contextualSpacing/>
              <w:rPr>
                <w:b/>
                <w:i/>
                <w:szCs w:val="24"/>
              </w:rPr>
            </w:pPr>
            <w:r w:rsidRPr="00B30D45">
              <w:rPr>
                <w:b/>
                <w:i/>
                <w:szCs w:val="24"/>
              </w:rPr>
              <w:t>October 1 Children with Disabilities Child Count</w:t>
            </w:r>
          </w:p>
          <w:p w14:paraId="56D9CCD0" w14:textId="4E0A2C0C" w:rsidR="00F85EDC" w:rsidRPr="00A323A3" w:rsidRDefault="00F85EDC" w:rsidP="009B7722">
            <w:pPr>
              <w:spacing w:after="60"/>
              <w:rPr>
                <w:szCs w:val="24"/>
              </w:rPr>
            </w:pPr>
            <w:r w:rsidRPr="00B30D45">
              <w:rPr>
                <w:szCs w:val="24"/>
              </w:rPr>
              <w:t xml:space="preserve">Did this student have an active IEP </w:t>
            </w:r>
            <w:r w:rsidRPr="00B30D45">
              <w:rPr>
                <w:szCs w:val="24"/>
                <w:u w:val="single"/>
              </w:rPr>
              <w:t>in this school</w:t>
            </w:r>
            <w:r w:rsidRPr="00B30D45">
              <w:rPr>
                <w:szCs w:val="24"/>
              </w:rPr>
              <w:t xml:space="preserve"> under IDEA, Part B on October 1, </w:t>
            </w:r>
            <w:r w:rsidR="00765E02" w:rsidRPr="00926612">
              <w:rPr>
                <w:szCs w:val="24"/>
              </w:rPr>
              <w:t>20</w:t>
            </w:r>
            <w:r w:rsidR="00765E02">
              <w:rPr>
                <w:szCs w:val="24"/>
              </w:rPr>
              <w:t>2</w:t>
            </w:r>
            <w:r w:rsidR="006F19F0">
              <w:rPr>
                <w:szCs w:val="24"/>
              </w:rPr>
              <w:t>4</w:t>
            </w:r>
            <w:r w:rsidRPr="00B30D45">
              <w:rPr>
                <w:szCs w:val="24"/>
              </w:rPr>
              <w:t>? If the student is du</w:t>
            </w:r>
            <w:r>
              <w:rPr>
                <w:szCs w:val="24"/>
              </w:rPr>
              <w:t>a</w:t>
            </w:r>
            <w:r w:rsidRPr="00B30D45">
              <w:rPr>
                <w:szCs w:val="24"/>
              </w:rPr>
              <w:t xml:space="preserve">l enrolled in more than one district, only the school in the enrolling district per 4 AAC 33.432 should report a Y in this field (the school responsible for the coordination of and payment for special education and related services for this student). See </w:t>
            </w:r>
            <w:hyperlink w:anchor="_Appendix_A:_4" w:history="1">
              <w:r w:rsidRPr="00907AC5">
                <w:rPr>
                  <w:rStyle w:val="Hyperlink"/>
                  <w:szCs w:val="24"/>
                </w:rPr>
                <w:t>Appendix A</w:t>
              </w:r>
            </w:hyperlink>
            <w:r w:rsidRPr="00B30D45">
              <w:rPr>
                <w:b/>
                <w:color w:val="FF0000"/>
                <w:szCs w:val="24"/>
              </w:rPr>
              <w:t xml:space="preserve"> </w:t>
            </w:r>
            <w:r w:rsidRPr="00B30D45">
              <w:rPr>
                <w:szCs w:val="24"/>
              </w:rPr>
              <w:t>for more information on 4 AAC 33.432.</w:t>
            </w:r>
          </w:p>
          <w:p w14:paraId="7C93369A" w14:textId="77777777" w:rsidR="00F85EDC" w:rsidRPr="001B6302" w:rsidRDefault="00F85EDC" w:rsidP="009B7722">
            <w:pPr>
              <w:spacing w:after="60"/>
              <w:rPr>
                <w:szCs w:val="24"/>
              </w:rPr>
            </w:pPr>
            <w:r w:rsidRPr="008D15A1">
              <w:rPr>
                <w:szCs w:val="24"/>
                <w:u w:val="single"/>
              </w:rPr>
              <w:t>Code</w:t>
            </w:r>
            <w:r w:rsidRPr="00A323A3">
              <w:rPr>
                <w:szCs w:val="24"/>
              </w:rPr>
              <w:tab/>
            </w:r>
            <w:r w:rsidRPr="008D15A1">
              <w:rPr>
                <w:szCs w:val="24"/>
                <w:u w:val="single"/>
              </w:rPr>
              <w:t>Description</w:t>
            </w:r>
          </w:p>
          <w:p w14:paraId="36A2B97E" w14:textId="77777777" w:rsidR="00F85EDC" w:rsidRPr="00475889" w:rsidRDefault="00F85EDC" w:rsidP="009B7722">
            <w:pPr>
              <w:spacing w:after="0"/>
            </w:pPr>
            <w:r w:rsidRPr="001B6302">
              <w:rPr>
                <w:szCs w:val="24"/>
              </w:rPr>
              <w:t>Y</w:t>
            </w:r>
            <w:r w:rsidRPr="001B6302">
              <w:rPr>
                <w:szCs w:val="24"/>
              </w:rPr>
              <w:tab/>
              <w:t>Yes, the student had an active IEP in this school on October 1,</w:t>
            </w:r>
            <w:r w:rsidRPr="00475889">
              <w:t xml:space="preserve"> </w:t>
            </w:r>
          </w:p>
          <w:p w14:paraId="1BB2E0E1" w14:textId="37529DE9" w:rsidR="00F85EDC" w:rsidRPr="00475889" w:rsidRDefault="00F85EDC" w:rsidP="009B7722">
            <w:pPr>
              <w:spacing w:after="0"/>
            </w:pPr>
            <w:r>
              <w:rPr>
                <w:szCs w:val="24"/>
              </w:rPr>
              <w:tab/>
            </w:r>
            <w:r w:rsidR="00765E02" w:rsidRPr="00926612">
              <w:rPr>
                <w:szCs w:val="24"/>
              </w:rPr>
              <w:t>20</w:t>
            </w:r>
            <w:r w:rsidR="00765E02">
              <w:rPr>
                <w:szCs w:val="24"/>
              </w:rPr>
              <w:t>2</w:t>
            </w:r>
            <w:r w:rsidR="006F19F0">
              <w:rPr>
                <w:szCs w:val="24"/>
              </w:rPr>
              <w:t>4</w:t>
            </w:r>
            <w:r w:rsidRPr="001B6302">
              <w:rPr>
                <w:szCs w:val="24"/>
              </w:rPr>
              <w:t xml:space="preserve"> and if the student is du</w:t>
            </w:r>
            <w:r w:rsidR="00CD593D">
              <w:rPr>
                <w:szCs w:val="24"/>
              </w:rPr>
              <w:t>a</w:t>
            </w:r>
            <w:r w:rsidRPr="001B6302">
              <w:rPr>
                <w:szCs w:val="24"/>
              </w:rPr>
              <w:t>lly enrolled this school is in the</w:t>
            </w:r>
          </w:p>
          <w:p w14:paraId="3869E3DE" w14:textId="77777777" w:rsidR="00F85EDC" w:rsidRPr="00475889" w:rsidRDefault="00F85EDC" w:rsidP="009B7722">
            <w:pPr>
              <w:spacing w:after="0"/>
            </w:pPr>
            <w:r>
              <w:rPr>
                <w:szCs w:val="24"/>
              </w:rPr>
              <w:tab/>
            </w:r>
            <w:r w:rsidRPr="001B6302">
              <w:rPr>
                <w:szCs w:val="24"/>
              </w:rPr>
              <w:t>enrolling district and is responsible for</w:t>
            </w:r>
            <w:r>
              <w:rPr>
                <w:szCs w:val="24"/>
              </w:rPr>
              <w:t xml:space="preserve"> </w:t>
            </w:r>
            <w:r w:rsidRPr="001B6302">
              <w:rPr>
                <w:szCs w:val="24"/>
              </w:rPr>
              <w:t>the coordination of</w:t>
            </w:r>
          </w:p>
          <w:p w14:paraId="5157841A" w14:textId="77777777" w:rsidR="00F85EDC" w:rsidRPr="001B6302" w:rsidRDefault="00F85EDC" w:rsidP="009B7722">
            <w:pPr>
              <w:spacing w:after="60"/>
              <w:ind w:left="720" w:hanging="720"/>
              <w:rPr>
                <w:szCs w:val="24"/>
              </w:rPr>
            </w:pPr>
            <w:r>
              <w:rPr>
                <w:szCs w:val="24"/>
              </w:rPr>
              <w:tab/>
            </w:r>
            <w:r w:rsidRPr="001B6302">
              <w:rPr>
                <w:szCs w:val="24"/>
              </w:rPr>
              <w:t>and payment for special education and related services for this student.</w:t>
            </w:r>
          </w:p>
          <w:p w14:paraId="2573CC16" w14:textId="77777777" w:rsidR="00F85EDC" w:rsidRPr="00475889" w:rsidRDefault="00F85EDC" w:rsidP="009B7722">
            <w:pPr>
              <w:spacing w:after="0"/>
            </w:pPr>
            <w:r w:rsidRPr="001B6302">
              <w:rPr>
                <w:szCs w:val="24"/>
              </w:rPr>
              <w:t>N</w:t>
            </w:r>
            <w:r w:rsidRPr="001B6302">
              <w:rPr>
                <w:szCs w:val="24"/>
              </w:rPr>
              <w:tab/>
              <w:t>No, this student did not have and active IEP in this school on</w:t>
            </w:r>
          </w:p>
          <w:p w14:paraId="66693E62" w14:textId="1FC0091B" w:rsidR="00F85EDC" w:rsidRPr="00475889" w:rsidRDefault="00F85EDC" w:rsidP="009B7722">
            <w:pPr>
              <w:spacing w:after="0"/>
            </w:pPr>
            <w:r>
              <w:rPr>
                <w:szCs w:val="24"/>
              </w:rPr>
              <w:tab/>
            </w:r>
            <w:r w:rsidR="002922E5">
              <w:rPr>
                <w:szCs w:val="24"/>
              </w:rPr>
              <w:t xml:space="preserve">October 1, </w:t>
            </w:r>
            <w:proofErr w:type="gramStart"/>
            <w:r w:rsidR="002922E5">
              <w:rPr>
                <w:szCs w:val="24"/>
              </w:rPr>
              <w:t>202</w:t>
            </w:r>
            <w:r w:rsidR="006F19F0">
              <w:rPr>
                <w:szCs w:val="24"/>
              </w:rPr>
              <w:t>4</w:t>
            </w:r>
            <w:proofErr w:type="gramEnd"/>
            <w:r w:rsidRPr="001B6302">
              <w:rPr>
                <w:szCs w:val="24"/>
              </w:rPr>
              <w:t xml:space="preserve"> or they had an active IEP, but they are dully</w:t>
            </w:r>
          </w:p>
          <w:p w14:paraId="6E8B1FFF" w14:textId="77777777" w:rsidR="00F85EDC" w:rsidRPr="00475889" w:rsidRDefault="00F85EDC" w:rsidP="009B7722">
            <w:pPr>
              <w:spacing w:after="0"/>
            </w:pPr>
            <w:r>
              <w:rPr>
                <w:szCs w:val="24"/>
              </w:rPr>
              <w:tab/>
            </w:r>
            <w:r w:rsidRPr="001B6302">
              <w:rPr>
                <w:szCs w:val="24"/>
              </w:rPr>
              <w:t>enrolled and a school in the enrolling district will report Y</w:t>
            </w:r>
          </w:p>
          <w:p w14:paraId="6A577724" w14:textId="77777777" w:rsidR="00F85EDC" w:rsidRPr="00475889" w:rsidRDefault="00F85EDC" w:rsidP="009B7722">
            <w:pPr>
              <w:spacing w:after="0"/>
            </w:pPr>
            <w:r>
              <w:rPr>
                <w:szCs w:val="24"/>
              </w:rPr>
              <w:tab/>
            </w:r>
            <w:r w:rsidRPr="001B6302">
              <w:rPr>
                <w:szCs w:val="24"/>
              </w:rPr>
              <w:t>since they are responsible for the coordination of and payment</w:t>
            </w:r>
          </w:p>
          <w:p w14:paraId="38828382" w14:textId="77777777" w:rsidR="00F85EDC" w:rsidRPr="00A323A3" w:rsidRDefault="00F85EDC" w:rsidP="009B7722">
            <w:pPr>
              <w:spacing w:after="60"/>
              <w:rPr>
                <w:szCs w:val="24"/>
              </w:rPr>
            </w:pPr>
            <w:r>
              <w:rPr>
                <w:szCs w:val="24"/>
              </w:rPr>
              <w:tab/>
            </w:r>
            <w:r w:rsidRPr="001B6302">
              <w:rPr>
                <w:szCs w:val="24"/>
              </w:rPr>
              <w:t>for special education and related services for this student.</w:t>
            </w:r>
          </w:p>
          <w:p w14:paraId="01FBED7E" w14:textId="77777777" w:rsidR="00F85EDC" w:rsidRPr="00A323A3" w:rsidRDefault="00F85EDC" w:rsidP="009B7722">
            <w:pPr>
              <w:spacing w:after="60"/>
              <w:rPr>
                <w:szCs w:val="24"/>
              </w:rPr>
            </w:pPr>
            <w:r w:rsidRPr="00B30D45">
              <w:rPr>
                <w:i/>
                <w:szCs w:val="24"/>
              </w:rPr>
              <w:lastRenderedPageBreak/>
              <w:t>If this child is being served in two or more schools in your district, indicate “Yes” in only the one school where they actually received services.</w:t>
            </w:r>
            <w:r w:rsidRPr="00A323A3">
              <w:rPr>
                <w:szCs w:val="24"/>
              </w:rPr>
              <w:t xml:space="preserve"> </w:t>
            </w:r>
          </w:p>
          <w:p w14:paraId="38D2B764" w14:textId="5A0F9DE0" w:rsidR="00F85EDC" w:rsidRPr="00A323A3" w:rsidRDefault="00F85EDC" w:rsidP="009B7722">
            <w:pPr>
              <w:spacing w:after="60"/>
              <w:rPr>
                <w:szCs w:val="24"/>
              </w:rPr>
            </w:pPr>
            <w:r w:rsidRPr="00B30D45">
              <w:rPr>
                <w:i/>
                <w:szCs w:val="24"/>
              </w:rPr>
              <w:t xml:space="preserve">Please note that this is a different count than the October 1, count in Field 17 and is only used to calculate your Federal Child Count (unduplicated count of children being served under IDEA, Part B by </w:t>
            </w:r>
            <w:r w:rsidR="002922E5">
              <w:rPr>
                <w:i/>
                <w:szCs w:val="24"/>
              </w:rPr>
              <w:t>October 1, 202</w:t>
            </w:r>
            <w:r w:rsidR="006F19F0">
              <w:rPr>
                <w:i/>
                <w:szCs w:val="24"/>
              </w:rPr>
              <w:t>4</w:t>
            </w:r>
            <w:r w:rsidRPr="00B30D45">
              <w:rPr>
                <w:i/>
                <w:szCs w:val="24"/>
              </w:rPr>
              <w:t>).</w:t>
            </w:r>
          </w:p>
          <w:p w14:paraId="06D24F26" w14:textId="77777777" w:rsidR="00F85EDC" w:rsidRDefault="00F85EDC" w:rsidP="009B7722">
            <w:pPr>
              <w:spacing w:after="0"/>
              <w:contextualSpacing/>
              <w:rPr>
                <w:i/>
                <w:szCs w:val="24"/>
              </w:rPr>
            </w:pPr>
            <w:r w:rsidRPr="00B30D45">
              <w:rPr>
                <w:b/>
                <w:i/>
                <w:szCs w:val="24"/>
              </w:rPr>
              <w:t>NOTE</w:t>
            </w:r>
            <w:r w:rsidRPr="00B30D45">
              <w:rPr>
                <w:i/>
                <w:szCs w:val="24"/>
              </w:rPr>
              <w:t>: A “No” in this field does not affect your district’s funding.</w:t>
            </w:r>
          </w:p>
          <w:p w14:paraId="4D332ACA" w14:textId="77777777" w:rsidR="00F85EDC" w:rsidRPr="00B30D45" w:rsidRDefault="00F85EDC" w:rsidP="009B7722">
            <w:pPr>
              <w:spacing w:after="0"/>
              <w:contextualSpacing/>
              <w:rPr>
                <w:i/>
                <w:szCs w:val="24"/>
                <w:u w:val="single"/>
              </w:rPr>
            </w:pPr>
          </w:p>
        </w:tc>
      </w:tr>
      <w:tr w:rsidR="00F85EDC" w:rsidRPr="003A401C" w14:paraId="555C6516"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1787F067" w14:textId="77777777" w:rsidR="00F85EDC" w:rsidRPr="003A401C" w:rsidRDefault="00F85EDC" w:rsidP="009B7722">
            <w:pPr>
              <w:spacing w:after="0"/>
              <w:jc w:val="center"/>
              <w:rPr>
                <w:szCs w:val="24"/>
              </w:rPr>
            </w:pPr>
            <w:r w:rsidRPr="003A401C">
              <w:rPr>
                <w:szCs w:val="24"/>
              </w:rPr>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551E5717" w14:textId="69FABEAB" w:rsidR="00F85EDC" w:rsidRPr="003A401C" w:rsidRDefault="00063642" w:rsidP="009B7722">
            <w:pPr>
              <w:spacing w:after="0"/>
              <w:jc w:val="center"/>
              <w:rPr>
                <w:szCs w:val="24"/>
              </w:rPr>
            </w:pPr>
            <w:r>
              <w:rPr>
                <w:szCs w:val="24"/>
              </w:rPr>
              <w:t>2</w:t>
            </w:r>
            <w:r w:rsidR="0000267A">
              <w:rPr>
                <w:szCs w:val="24"/>
              </w:rPr>
              <w:t>1</w:t>
            </w:r>
          </w:p>
        </w:tc>
        <w:tc>
          <w:tcPr>
            <w:tcW w:w="7452" w:type="dxa"/>
            <w:tcBorders>
              <w:top w:val="single" w:sz="4" w:space="0" w:color="auto"/>
              <w:left w:val="single" w:sz="4" w:space="0" w:color="auto"/>
              <w:bottom w:val="single" w:sz="4" w:space="0" w:color="auto"/>
              <w:right w:val="single" w:sz="4" w:space="0" w:color="auto"/>
            </w:tcBorders>
          </w:tcPr>
          <w:p w14:paraId="07FFE5A0" w14:textId="77777777" w:rsidR="00F85EDC" w:rsidRPr="003A401C" w:rsidRDefault="00F85EDC" w:rsidP="009B7722">
            <w:pPr>
              <w:spacing w:after="0"/>
              <w:contextualSpacing/>
              <w:rPr>
                <w:b/>
                <w:szCs w:val="24"/>
              </w:rPr>
            </w:pPr>
            <w:r w:rsidRPr="003A401C">
              <w:rPr>
                <w:b/>
                <w:szCs w:val="24"/>
              </w:rPr>
              <w:t>SPED Student Only</w:t>
            </w:r>
          </w:p>
          <w:p w14:paraId="7F18DD8C" w14:textId="77777777" w:rsidR="00F85EDC" w:rsidRPr="003A401C" w:rsidRDefault="00F85EDC" w:rsidP="009B7722">
            <w:pPr>
              <w:spacing w:after="0"/>
              <w:contextualSpacing/>
              <w:rPr>
                <w:szCs w:val="24"/>
              </w:rPr>
            </w:pPr>
            <w:r w:rsidRPr="003A401C">
              <w:rPr>
                <w:szCs w:val="24"/>
              </w:rPr>
              <w:t>Used to identify students who only receive special education services from the public school district.</w:t>
            </w:r>
          </w:p>
          <w:p w14:paraId="77F84D6D" w14:textId="77777777" w:rsidR="00F85EDC" w:rsidRPr="00A323A3" w:rsidRDefault="00F85EDC" w:rsidP="009B7722">
            <w:pPr>
              <w:spacing w:after="0"/>
              <w:rPr>
                <w:szCs w:val="24"/>
              </w:rPr>
            </w:pPr>
            <w:r w:rsidRPr="008D15A1">
              <w:rPr>
                <w:szCs w:val="24"/>
                <w:u w:val="single"/>
              </w:rPr>
              <w:t>Code</w:t>
            </w:r>
            <w:r w:rsidRPr="00A323A3">
              <w:rPr>
                <w:szCs w:val="24"/>
              </w:rPr>
              <w:tab/>
            </w:r>
            <w:r w:rsidRPr="008D15A1">
              <w:rPr>
                <w:szCs w:val="24"/>
                <w:u w:val="single"/>
              </w:rPr>
              <w:t>Description</w:t>
            </w:r>
            <w:r>
              <w:rPr>
                <w:szCs w:val="24"/>
                <w:u w:val="single"/>
              </w:rPr>
              <w:br/>
            </w:r>
            <w:r w:rsidRPr="001B6302">
              <w:rPr>
                <w:szCs w:val="24"/>
              </w:rPr>
              <w:t>Y</w:t>
            </w:r>
            <w:r w:rsidRPr="001B6302">
              <w:rPr>
                <w:szCs w:val="24"/>
              </w:rPr>
              <w:tab/>
              <w:t>Student only receives special education services from the</w:t>
            </w:r>
          </w:p>
          <w:p w14:paraId="0BBF3B52" w14:textId="77777777" w:rsidR="00F85EDC" w:rsidRPr="001B6302" w:rsidRDefault="00F85EDC" w:rsidP="009B7722">
            <w:pPr>
              <w:spacing w:after="0"/>
              <w:rPr>
                <w:szCs w:val="24"/>
              </w:rPr>
            </w:pPr>
            <w:r>
              <w:rPr>
                <w:szCs w:val="24"/>
              </w:rPr>
              <w:tab/>
            </w:r>
            <w:r w:rsidRPr="001B6302">
              <w:rPr>
                <w:szCs w:val="24"/>
              </w:rPr>
              <w:t>public school system. These are almost always private school</w:t>
            </w:r>
            <w:r>
              <w:rPr>
                <w:szCs w:val="24"/>
              </w:rPr>
              <w:tab/>
            </w:r>
            <w:r w:rsidRPr="001B6302">
              <w:rPr>
                <w:szCs w:val="24"/>
              </w:rPr>
              <w:t>students.</w:t>
            </w:r>
          </w:p>
          <w:p w14:paraId="425381D8" w14:textId="77777777" w:rsidR="00F85EDC" w:rsidRPr="00A323A3" w:rsidRDefault="00F85EDC" w:rsidP="009B7722">
            <w:pPr>
              <w:spacing w:after="0"/>
              <w:rPr>
                <w:szCs w:val="24"/>
              </w:rPr>
            </w:pPr>
            <w:r w:rsidRPr="001B6302">
              <w:rPr>
                <w:szCs w:val="24"/>
              </w:rPr>
              <w:t>N</w:t>
            </w:r>
            <w:r w:rsidRPr="001B6302">
              <w:rPr>
                <w:szCs w:val="24"/>
              </w:rPr>
              <w:tab/>
              <w:t>This student is enrolled in the public school system for more</w:t>
            </w:r>
          </w:p>
          <w:p w14:paraId="18A91922" w14:textId="77777777" w:rsidR="00F85EDC" w:rsidRPr="00A323A3" w:rsidRDefault="00F85EDC" w:rsidP="009B7722">
            <w:pPr>
              <w:spacing w:after="0"/>
              <w:rPr>
                <w:szCs w:val="24"/>
              </w:rPr>
            </w:pPr>
            <w:r>
              <w:rPr>
                <w:szCs w:val="24"/>
              </w:rPr>
              <w:tab/>
            </w:r>
            <w:r w:rsidRPr="001B6302">
              <w:rPr>
                <w:szCs w:val="24"/>
              </w:rPr>
              <w:t>than just special education services. This will be all or most of</w:t>
            </w:r>
          </w:p>
          <w:p w14:paraId="2A35E2C7" w14:textId="77777777" w:rsidR="00F85EDC" w:rsidRPr="003A401C" w:rsidRDefault="00F85EDC" w:rsidP="009B7722">
            <w:pPr>
              <w:spacing w:after="0"/>
              <w:rPr>
                <w:szCs w:val="24"/>
              </w:rPr>
            </w:pPr>
            <w:r>
              <w:rPr>
                <w:szCs w:val="24"/>
              </w:rPr>
              <w:tab/>
            </w:r>
            <w:r w:rsidRPr="001B6302">
              <w:rPr>
                <w:szCs w:val="24"/>
              </w:rPr>
              <w:t>your students.</w:t>
            </w:r>
          </w:p>
          <w:p w14:paraId="7049B353" w14:textId="77777777" w:rsidR="00F85EDC" w:rsidRPr="00A323A3" w:rsidRDefault="00F85EDC" w:rsidP="009B7722">
            <w:pPr>
              <w:spacing w:after="0"/>
              <w:rPr>
                <w:szCs w:val="24"/>
              </w:rPr>
            </w:pPr>
            <w:r w:rsidRPr="003A401C">
              <w:rPr>
                <w:szCs w:val="24"/>
              </w:rPr>
              <w:t>Students who only receive SPED services through the public school system should be coded to the school where they receive those services</w:t>
            </w:r>
            <w:r>
              <w:rPr>
                <w:szCs w:val="24"/>
              </w:rPr>
              <w:t>,</w:t>
            </w:r>
            <w:r w:rsidRPr="003A401C">
              <w:rPr>
                <w:szCs w:val="24"/>
              </w:rPr>
              <w:t xml:space="preserve"> and they should have a Y entered in this field. Examples of this would be a PK student who attends Head</w:t>
            </w:r>
            <w:r>
              <w:rPr>
                <w:szCs w:val="24"/>
              </w:rPr>
              <w:t xml:space="preserve"> </w:t>
            </w:r>
            <w:r w:rsidRPr="003A401C">
              <w:rPr>
                <w:szCs w:val="24"/>
              </w:rPr>
              <w:t>Start and comes to a public school only to receive SPED services. Another case would be an older student who attends a private school for all their classes but comes to a public school only to receive SPED services.</w:t>
            </w:r>
            <w:r w:rsidRPr="00A323A3">
              <w:rPr>
                <w:szCs w:val="24"/>
              </w:rPr>
              <w:t xml:space="preserve"> </w:t>
            </w:r>
          </w:p>
          <w:p w14:paraId="5671587C" w14:textId="77777777" w:rsidR="00F85EDC" w:rsidRPr="003A401C" w:rsidRDefault="00F85EDC" w:rsidP="009B7722">
            <w:pPr>
              <w:autoSpaceDE w:val="0"/>
              <w:autoSpaceDN w:val="0"/>
              <w:adjustRightInd w:val="0"/>
              <w:spacing w:after="0"/>
              <w:contextualSpacing/>
              <w:rPr>
                <w:b/>
                <w:szCs w:val="24"/>
              </w:rPr>
            </w:pPr>
          </w:p>
        </w:tc>
      </w:tr>
      <w:tr w:rsidR="00F85EDC" w:rsidRPr="003A401C" w14:paraId="25445311"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549EE73D"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6F19FEBA" w14:textId="5636C405" w:rsidR="00F85EDC" w:rsidRPr="003A401C" w:rsidRDefault="00063642" w:rsidP="009B7722">
            <w:pPr>
              <w:spacing w:after="0"/>
              <w:jc w:val="center"/>
              <w:rPr>
                <w:szCs w:val="24"/>
              </w:rPr>
            </w:pPr>
            <w:r>
              <w:rPr>
                <w:szCs w:val="24"/>
              </w:rPr>
              <w:t>2</w:t>
            </w:r>
            <w:r w:rsidR="0000267A">
              <w:rPr>
                <w:szCs w:val="24"/>
              </w:rPr>
              <w:t>2</w:t>
            </w:r>
          </w:p>
        </w:tc>
        <w:tc>
          <w:tcPr>
            <w:tcW w:w="7452" w:type="dxa"/>
            <w:tcBorders>
              <w:top w:val="single" w:sz="4" w:space="0" w:color="auto"/>
              <w:left w:val="single" w:sz="4" w:space="0" w:color="auto"/>
              <w:bottom w:val="single" w:sz="4" w:space="0" w:color="auto"/>
              <w:right w:val="single" w:sz="4" w:space="0" w:color="auto"/>
            </w:tcBorders>
          </w:tcPr>
          <w:p w14:paraId="534E112B" w14:textId="77777777" w:rsidR="00F85EDC" w:rsidRPr="003A401C" w:rsidRDefault="00F85EDC" w:rsidP="009B7722">
            <w:pPr>
              <w:spacing w:after="0"/>
              <w:contextualSpacing/>
              <w:rPr>
                <w:b/>
                <w:szCs w:val="24"/>
              </w:rPr>
            </w:pPr>
            <w:r w:rsidRPr="00FC6A85">
              <w:rPr>
                <w:b/>
                <w:szCs w:val="24"/>
              </w:rPr>
              <w:t xml:space="preserve">English Learner </w:t>
            </w:r>
            <w:r w:rsidRPr="003A401C">
              <w:rPr>
                <w:b/>
                <w:szCs w:val="24"/>
              </w:rPr>
              <w:t>St</w:t>
            </w:r>
            <w:r>
              <w:rPr>
                <w:b/>
                <w:szCs w:val="24"/>
              </w:rPr>
              <w:t>atus</w:t>
            </w:r>
          </w:p>
          <w:p w14:paraId="74F5722A" w14:textId="77777777" w:rsidR="00F85EDC" w:rsidRPr="003A401C" w:rsidRDefault="00F85EDC" w:rsidP="009B7722">
            <w:pPr>
              <w:spacing w:after="0"/>
              <w:contextualSpacing/>
              <w:rPr>
                <w:szCs w:val="24"/>
              </w:rPr>
            </w:pPr>
            <w:r w:rsidRPr="003A401C">
              <w:rPr>
                <w:szCs w:val="24"/>
              </w:rPr>
              <w:t>Indicates whether or not the student has been identified as a</w:t>
            </w:r>
            <w:r>
              <w:rPr>
                <w:szCs w:val="24"/>
              </w:rPr>
              <w:t>n</w:t>
            </w:r>
            <w:r w:rsidRPr="003A401C">
              <w:rPr>
                <w:szCs w:val="24"/>
              </w:rPr>
              <w:t xml:space="preserve"> </w:t>
            </w:r>
            <w:r w:rsidRPr="00FC6A85">
              <w:rPr>
                <w:szCs w:val="24"/>
              </w:rPr>
              <w:t>English Learner (EL)</w:t>
            </w:r>
            <w:r w:rsidRPr="003A401C">
              <w:rPr>
                <w:szCs w:val="24"/>
              </w:rPr>
              <w:t>.</w:t>
            </w:r>
          </w:p>
          <w:p w14:paraId="0729A368" w14:textId="77777777" w:rsidR="00F85EDC" w:rsidRPr="00E469AF" w:rsidRDefault="00F85EDC" w:rsidP="009B7722">
            <w:pPr>
              <w:spacing w:after="0"/>
              <w:contextualSpacing/>
              <w:rPr>
                <w:sz w:val="16"/>
                <w:szCs w:val="16"/>
              </w:rPr>
            </w:pPr>
          </w:p>
          <w:p w14:paraId="636E80DB" w14:textId="77777777" w:rsidR="00F85EDC" w:rsidRPr="00A323A3" w:rsidRDefault="00F85EDC" w:rsidP="009B7722">
            <w:pPr>
              <w:spacing w:after="0"/>
              <w:rPr>
                <w:szCs w:val="24"/>
              </w:rPr>
            </w:pPr>
            <w:r w:rsidRPr="003A401C">
              <w:rPr>
                <w:szCs w:val="24"/>
              </w:rPr>
              <w:t>Student with codes of</w:t>
            </w:r>
            <w:r>
              <w:rPr>
                <w:szCs w:val="24"/>
              </w:rPr>
              <w:t xml:space="preserve"> </w:t>
            </w:r>
            <w:r w:rsidRPr="003A401C">
              <w:rPr>
                <w:szCs w:val="24"/>
              </w:rPr>
              <w:t>L1 or LP will be considered “</w:t>
            </w:r>
            <w:r>
              <w:rPr>
                <w:szCs w:val="24"/>
              </w:rPr>
              <w:t>EL</w:t>
            </w:r>
            <w:r w:rsidRPr="003A401C">
              <w:rPr>
                <w:szCs w:val="24"/>
              </w:rPr>
              <w:t xml:space="preserve"> = Yes” students for the current school year. Students with codes of M1</w:t>
            </w:r>
            <w:r>
              <w:rPr>
                <w:szCs w:val="24"/>
              </w:rPr>
              <w:t>,</w:t>
            </w:r>
            <w:r w:rsidRPr="003A401C">
              <w:rPr>
                <w:szCs w:val="24"/>
              </w:rPr>
              <w:t xml:space="preserve"> M2</w:t>
            </w:r>
            <w:r>
              <w:rPr>
                <w:szCs w:val="24"/>
              </w:rPr>
              <w:t>, M3</w:t>
            </w:r>
            <w:r w:rsidRPr="003A401C">
              <w:rPr>
                <w:szCs w:val="24"/>
              </w:rPr>
              <w:t xml:space="preserve"> </w:t>
            </w:r>
            <w:r>
              <w:rPr>
                <w:szCs w:val="24"/>
              </w:rPr>
              <w:t xml:space="preserve">or M4 </w:t>
            </w:r>
            <w:r w:rsidRPr="003A401C">
              <w:rPr>
                <w:szCs w:val="24"/>
              </w:rPr>
              <w:t xml:space="preserve">are </w:t>
            </w:r>
            <w:r w:rsidRPr="003A401C">
              <w:rPr>
                <w:i/>
                <w:szCs w:val="24"/>
              </w:rPr>
              <w:t>former</w:t>
            </w:r>
            <w:r w:rsidRPr="003A401C">
              <w:rPr>
                <w:szCs w:val="24"/>
              </w:rPr>
              <w:t xml:space="preserve"> </w:t>
            </w:r>
            <w:r>
              <w:rPr>
                <w:szCs w:val="24"/>
              </w:rPr>
              <w:t>EL</w:t>
            </w:r>
            <w:r w:rsidRPr="003A401C">
              <w:rPr>
                <w:szCs w:val="24"/>
              </w:rPr>
              <w:t xml:space="preserve"> students</w:t>
            </w:r>
            <w:r>
              <w:rPr>
                <w:szCs w:val="24"/>
              </w:rPr>
              <w:t xml:space="preserve"> in monitoring status. </w:t>
            </w:r>
            <w:r w:rsidRPr="00605115">
              <w:t xml:space="preserve">Students where EL = M1, M2, </w:t>
            </w:r>
            <w:r>
              <w:t xml:space="preserve">M3, </w:t>
            </w:r>
            <w:r>
              <w:rPr>
                <w:szCs w:val="24"/>
              </w:rPr>
              <w:t xml:space="preserve">M4 </w:t>
            </w:r>
            <w:r w:rsidRPr="00605115">
              <w:t>or X must have an EL Language = 99</w:t>
            </w:r>
          </w:p>
          <w:p w14:paraId="2152349E" w14:textId="77777777" w:rsidR="00F85EDC" w:rsidRPr="00E469AF" w:rsidRDefault="00F85EDC" w:rsidP="009B7722">
            <w:pPr>
              <w:spacing w:after="0"/>
              <w:contextualSpacing/>
              <w:rPr>
                <w:sz w:val="16"/>
                <w:szCs w:val="16"/>
              </w:rPr>
            </w:pPr>
          </w:p>
          <w:p w14:paraId="69B949D1" w14:textId="77777777" w:rsidR="00F85EDC" w:rsidRPr="00347551" w:rsidRDefault="00F85EDC" w:rsidP="009B7722">
            <w:pPr>
              <w:rPr>
                <w:szCs w:val="24"/>
              </w:rPr>
            </w:pPr>
            <w:r w:rsidRPr="008D15A1">
              <w:rPr>
                <w:szCs w:val="24"/>
                <w:u w:val="single"/>
              </w:rPr>
              <w:t>Code</w:t>
            </w:r>
            <w:r w:rsidRPr="00A323A3">
              <w:rPr>
                <w:szCs w:val="24"/>
              </w:rPr>
              <w:tab/>
            </w:r>
            <w:r w:rsidRPr="008D15A1">
              <w:rPr>
                <w:szCs w:val="24"/>
                <w:u w:val="single"/>
              </w:rPr>
              <w:t>Description</w:t>
            </w:r>
          </w:p>
          <w:p w14:paraId="3CFE8F0B" w14:textId="77777777" w:rsidR="00FC365A" w:rsidRDefault="00F85EDC" w:rsidP="007A25B7">
            <w:pPr>
              <w:spacing w:after="0"/>
              <w:ind w:left="721" w:hanging="721"/>
              <w:rPr>
                <w:rStyle w:val="cf01"/>
              </w:rPr>
            </w:pPr>
            <w:r w:rsidRPr="00347551">
              <w:rPr>
                <w:szCs w:val="24"/>
              </w:rPr>
              <w:t>L1</w:t>
            </w:r>
            <w:r w:rsidRPr="00347551">
              <w:rPr>
                <w:szCs w:val="24"/>
              </w:rPr>
              <w:tab/>
            </w:r>
            <w:r w:rsidR="00FC365A" w:rsidRPr="00FC365A">
              <w:rPr>
                <w:rStyle w:val="cf01"/>
                <w:rFonts w:ascii="Times New Roman" w:hAnsi="Times New Roman" w:cs="Times New Roman"/>
                <w:sz w:val="24"/>
                <w:szCs w:val="24"/>
              </w:rPr>
              <w:t>First year of identification as an EL student. Student meets definition of EL and has scored below the proficient level on a state-approved English language proficiency screener.</w:t>
            </w:r>
            <w:r w:rsidR="00FC365A" w:rsidRPr="00FC365A">
              <w:rPr>
                <w:rStyle w:val="cf01"/>
                <w:sz w:val="24"/>
                <w:szCs w:val="24"/>
              </w:rPr>
              <w:t xml:space="preserve"> </w:t>
            </w:r>
          </w:p>
          <w:p w14:paraId="5C6E88B4" w14:textId="3EC23F2E" w:rsidR="00F85EDC" w:rsidRPr="00347551" w:rsidRDefault="00F85EDC" w:rsidP="007A25B7">
            <w:pPr>
              <w:spacing w:after="0"/>
              <w:ind w:left="721" w:hanging="721"/>
              <w:rPr>
                <w:szCs w:val="24"/>
              </w:rPr>
            </w:pPr>
            <w:r w:rsidRPr="00347551">
              <w:rPr>
                <w:szCs w:val="24"/>
              </w:rPr>
              <w:t>LP</w:t>
            </w:r>
            <w:r w:rsidRPr="00347551">
              <w:rPr>
                <w:szCs w:val="24"/>
              </w:rPr>
              <w:tab/>
              <w:t>Student has been identified as EL in a previous school year and</w:t>
            </w:r>
            <w:r w:rsidR="007A25B7">
              <w:rPr>
                <w:szCs w:val="24"/>
              </w:rPr>
              <w:t xml:space="preserve"> </w:t>
            </w:r>
            <w:r w:rsidRPr="00347551">
              <w:rPr>
                <w:szCs w:val="24"/>
              </w:rPr>
              <w:t>has not yet scored proficient on the state-approved assessment</w:t>
            </w:r>
            <w:r w:rsidR="007A25B7">
              <w:rPr>
                <w:szCs w:val="24"/>
              </w:rPr>
              <w:t xml:space="preserve"> </w:t>
            </w:r>
            <w:r w:rsidRPr="00347551">
              <w:rPr>
                <w:szCs w:val="24"/>
              </w:rPr>
              <w:t>of English language proficiency.</w:t>
            </w:r>
          </w:p>
          <w:p w14:paraId="0AC4AD6E" w14:textId="3D97C87A" w:rsidR="00F85EDC" w:rsidRPr="00347551" w:rsidRDefault="00F85EDC" w:rsidP="007A25B7">
            <w:pPr>
              <w:spacing w:after="0"/>
              <w:ind w:left="721" w:hanging="721"/>
              <w:rPr>
                <w:szCs w:val="24"/>
              </w:rPr>
            </w:pPr>
            <w:r w:rsidRPr="00347551">
              <w:rPr>
                <w:szCs w:val="24"/>
              </w:rPr>
              <w:t>M1</w:t>
            </w:r>
            <w:r w:rsidRPr="00347551">
              <w:rPr>
                <w:szCs w:val="24"/>
              </w:rPr>
              <w:tab/>
              <w:t>First year of monitoring for former EL student. The student</w:t>
            </w:r>
            <w:r w:rsidR="007A25B7">
              <w:rPr>
                <w:szCs w:val="24"/>
              </w:rPr>
              <w:t xml:space="preserve"> </w:t>
            </w:r>
            <w:r w:rsidRPr="00347551">
              <w:rPr>
                <w:szCs w:val="24"/>
              </w:rPr>
              <w:t>should have had a code of LT at the end of the previous school</w:t>
            </w:r>
            <w:r w:rsidR="007A25B7">
              <w:rPr>
                <w:szCs w:val="24"/>
              </w:rPr>
              <w:t xml:space="preserve"> </w:t>
            </w:r>
            <w:r w:rsidRPr="00347551">
              <w:rPr>
                <w:szCs w:val="24"/>
              </w:rPr>
              <w:t>year in the Summer OASIS data submission.</w:t>
            </w:r>
          </w:p>
          <w:p w14:paraId="363E1D1E" w14:textId="77777777" w:rsidR="00F85EDC" w:rsidRPr="00A323A3" w:rsidRDefault="00F85EDC" w:rsidP="009B7722">
            <w:pPr>
              <w:spacing w:after="0"/>
              <w:rPr>
                <w:szCs w:val="24"/>
              </w:rPr>
            </w:pPr>
            <w:r w:rsidRPr="00347551">
              <w:rPr>
                <w:szCs w:val="24"/>
              </w:rPr>
              <w:t>M2</w:t>
            </w:r>
            <w:r w:rsidRPr="00347551">
              <w:rPr>
                <w:szCs w:val="24"/>
              </w:rPr>
              <w:tab/>
              <w:t>Second year of monitoring for a former EL student. The student</w:t>
            </w:r>
          </w:p>
          <w:p w14:paraId="07EFDEAB" w14:textId="77777777" w:rsidR="00F85EDC" w:rsidRPr="00347551" w:rsidRDefault="00F85EDC" w:rsidP="009B7722">
            <w:pPr>
              <w:spacing w:after="0"/>
              <w:rPr>
                <w:szCs w:val="24"/>
              </w:rPr>
            </w:pPr>
            <w:r>
              <w:rPr>
                <w:szCs w:val="24"/>
              </w:rPr>
              <w:tab/>
            </w:r>
            <w:r w:rsidRPr="00347551">
              <w:rPr>
                <w:szCs w:val="24"/>
              </w:rPr>
              <w:t>should have had a code of M1 in the previous school year.</w:t>
            </w:r>
          </w:p>
          <w:p w14:paraId="183E06A3" w14:textId="77777777" w:rsidR="00F85EDC" w:rsidRPr="00894175" w:rsidRDefault="00F85EDC" w:rsidP="009B7722">
            <w:pPr>
              <w:spacing w:after="0"/>
              <w:rPr>
                <w:szCs w:val="24"/>
              </w:rPr>
            </w:pPr>
            <w:r w:rsidRPr="00894175">
              <w:rPr>
                <w:szCs w:val="24"/>
              </w:rPr>
              <w:t>M3</w:t>
            </w:r>
            <w:r w:rsidRPr="00894175">
              <w:rPr>
                <w:szCs w:val="24"/>
              </w:rPr>
              <w:tab/>
              <w:t>Third year of monitoring for a former EL student. The student</w:t>
            </w:r>
          </w:p>
          <w:p w14:paraId="1E915DC1" w14:textId="77777777" w:rsidR="00F85EDC" w:rsidRPr="00894175" w:rsidRDefault="00F85EDC" w:rsidP="009B7722">
            <w:pPr>
              <w:spacing w:after="0"/>
              <w:rPr>
                <w:szCs w:val="24"/>
              </w:rPr>
            </w:pPr>
            <w:r w:rsidRPr="00894175">
              <w:rPr>
                <w:szCs w:val="24"/>
              </w:rPr>
              <w:tab/>
              <w:t>should have had a code of M2 in the previous school year.</w:t>
            </w:r>
            <w:r>
              <w:rPr>
                <w:szCs w:val="24"/>
              </w:rPr>
              <w:br/>
            </w:r>
            <w:r w:rsidRPr="00894175">
              <w:rPr>
                <w:szCs w:val="24"/>
              </w:rPr>
              <w:t>M</w:t>
            </w:r>
            <w:r>
              <w:rPr>
                <w:szCs w:val="24"/>
              </w:rPr>
              <w:t>4</w:t>
            </w:r>
            <w:r w:rsidRPr="00894175">
              <w:rPr>
                <w:szCs w:val="24"/>
              </w:rPr>
              <w:tab/>
            </w:r>
            <w:r>
              <w:rPr>
                <w:szCs w:val="24"/>
              </w:rPr>
              <w:t>Fourth</w:t>
            </w:r>
            <w:r w:rsidRPr="00894175">
              <w:rPr>
                <w:szCs w:val="24"/>
              </w:rPr>
              <w:t xml:space="preserve"> year of monitoring for a former EL student. The student</w:t>
            </w:r>
          </w:p>
          <w:p w14:paraId="49C673FA" w14:textId="77777777" w:rsidR="00F85EDC" w:rsidRPr="00894175" w:rsidRDefault="00F85EDC" w:rsidP="009B7722">
            <w:pPr>
              <w:spacing w:after="0"/>
              <w:rPr>
                <w:szCs w:val="24"/>
              </w:rPr>
            </w:pPr>
            <w:r w:rsidRPr="00894175">
              <w:rPr>
                <w:szCs w:val="24"/>
              </w:rPr>
              <w:lastRenderedPageBreak/>
              <w:tab/>
              <w:t>should have had a code of M</w:t>
            </w:r>
            <w:r>
              <w:rPr>
                <w:szCs w:val="24"/>
              </w:rPr>
              <w:t>3</w:t>
            </w:r>
            <w:r w:rsidRPr="00894175">
              <w:rPr>
                <w:szCs w:val="24"/>
              </w:rPr>
              <w:t xml:space="preserve"> in the previous school year.</w:t>
            </w:r>
          </w:p>
          <w:p w14:paraId="5D5C26DE" w14:textId="6295026F" w:rsidR="00F85EDC" w:rsidRDefault="00F85EDC" w:rsidP="007A25B7">
            <w:pPr>
              <w:spacing w:after="0"/>
              <w:ind w:left="721" w:hanging="721"/>
            </w:pPr>
            <w:r w:rsidRPr="00347551">
              <w:rPr>
                <w:szCs w:val="24"/>
              </w:rPr>
              <w:t>X</w:t>
            </w:r>
            <w:r w:rsidRPr="00347551">
              <w:rPr>
                <w:szCs w:val="24"/>
              </w:rPr>
              <w:tab/>
            </w:r>
            <w:r w:rsidR="00FC365A">
              <w:t>Not identified as an English Learner. This includes former English Learners who have completed their monitoring status.</w:t>
            </w:r>
          </w:p>
          <w:p w14:paraId="6E2B27E0" w14:textId="77777777" w:rsidR="00FC365A" w:rsidRPr="00A323A3" w:rsidRDefault="00FC365A" w:rsidP="007A25B7">
            <w:pPr>
              <w:spacing w:after="0"/>
              <w:ind w:left="721" w:hanging="721"/>
              <w:rPr>
                <w:szCs w:val="24"/>
              </w:rPr>
            </w:pPr>
          </w:p>
          <w:p w14:paraId="334C05D0" w14:textId="77777777" w:rsidR="00F85EDC" w:rsidRPr="00A323A3" w:rsidRDefault="00F85EDC" w:rsidP="009B7722">
            <w:pPr>
              <w:spacing w:after="0"/>
              <w:rPr>
                <w:szCs w:val="24"/>
              </w:rPr>
            </w:pPr>
            <w:r w:rsidRPr="00347551">
              <w:rPr>
                <w:b/>
                <w:szCs w:val="24"/>
              </w:rPr>
              <w:t xml:space="preserve">NOTE: </w:t>
            </w:r>
            <w:r w:rsidRPr="00347551">
              <w:rPr>
                <w:szCs w:val="24"/>
              </w:rPr>
              <w:t xml:space="preserve">Code LT is </w:t>
            </w:r>
            <w:r w:rsidRPr="00347551">
              <w:rPr>
                <w:szCs w:val="24"/>
                <w:u w:val="single"/>
              </w:rPr>
              <w:t>not</w:t>
            </w:r>
            <w:r w:rsidRPr="00347551">
              <w:rPr>
                <w:szCs w:val="24"/>
              </w:rPr>
              <w:t xml:space="preserve"> valid in Fall OASIS because EL students have </w:t>
            </w:r>
          </w:p>
          <w:p w14:paraId="0687DD60" w14:textId="3E1EAAFF" w:rsidR="00F85EDC" w:rsidRPr="003A401C" w:rsidRDefault="00F85EDC" w:rsidP="009B7722">
            <w:pPr>
              <w:spacing w:after="0"/>
              <w:rPr>
                <w:b/>
                <w:szCs w:val="24"/>
              </w:rPr>
            </w:pPr>
            <w:r w:rsidRPr="00347551">
              <w:rPr>
                <w:szCs w:val="24"/>
              </w:rPr>
              <w:t xml:space="preserve">yet to take the ELP assessment during the </w:t>
            </w:r>
            <w:r w:rsidR="002922E5">
              <w:rPr>
                <w:szCs w:val="24"/>
              </w:rPr>
              <w:t>202</w:t>
            </w:r>
            <w:r w:rsidR="006F19F0">
              <w:rPr>
                <w:szCs w:val="24"/>
              </w:rPr>
              <w:t>4</w:t>
            </w:r>
            <w:r w:rsidR="002922E5">
              <w:rPr>
                <w:szCs w:val="24"/>
              </w:rPr>
              <w:t>-202</w:t>
            </w:r>
            <w:r w:rsidR="006F19F0">
              <w:rPr>
                <w:szCs w:val="24"/>
              </w:rPr>
              <w:t>5</w:t>
            </w:r>
            <w:r w:rsidR="002922E5">
              <w:rPr>
                <w:szCs w:val="24"/>
              </w:rPr>
              <w:t xml:space="preserve"> </w:t>
            </w:r>
            <w:r w:rsidRPr="00347551">
              <w:rPr>
                <w:szCs w:val="24"/>
              </w:rPr>
              <w:t>school year</w:t>
            </w:r>
            <w:r>
              <w:rPr>
                <w:szCs w:val="24"/>
              </w:rPr>
              <w:t>.</w:t>
            </w:r>
            <w:r w:rsidRPr="00347551">
              <w:rPr>
                <w:szCs w:val="24"/>
              </w:rPr>
              <w:t xml:space="preserve"> </w:t>
            </w:r>
          </w:p>
        </w:tc>
      </w:tr>
      <w:tr w:rsidR="00F85EDC" w:rsidRPr="003A401C" w14:paraId="44B4F9FF"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49336694" w14:textId="77777777" w:rsidR="00F85EDC" w:rsidRPr="00926612" w:rsidRDefault="00F85EDC" w:rsidP="009B7722">
            <w:pPr>
              <w:spacing w:after="0"/>
              <w:jc w:val="center"/>
              <w:rPr>
                <w:szCs w:val="24"/>
              </w:rPr>
            </w:pPr>
            <w:r w:rsidRPr="00926612">
              <w:rPr>
                <w:szCs w:val="24"/>
              </w:rPr>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53F30678" w14:textId="097153E5" w:rsidR="00F85EDC" w:rsidRPr="00926612" w:rsidRDefault="00063642" w:rsidP="009B7722">
            <w:pPr>
              <w:spacing w:after="0"/>
              <w:jc w:val="center"/>
              <w:rPr>
                <w:szCs w:val="24"/>
              </w:rPr>
            </w:pPr>
            <w:r>
              <w:rPr>
                <w:szCs w:val="24"/>
              </w:rPr>
              <w:t>2</w:t>
            </w:r>
            <w:r w:rsidR="0000267A">
              <w:rPr>
                <w:szCs w:val="24"/>
              </w:rPr>
              <w:t>3</w:t>
            </w:r>
          </w:p>
        </w:tc>
        <w:tc>
          <w:tcPr>
            <w:tcW w:w="7452" w:type="dxa"/>
            <w:tcBorders>
              <w:top w:val="single" w:sz="4" w:space="0" w:color="auto"/>
              <w:left w:val="single" w:sz="4" w:space="0" w:color="auto"/>
              <w:bottom w:val="single" w:sz="4" w:space="0" w:color="auto"/>
              <w:right w:val="single" w:sz="4" w:space="0" w:color="auto"/>
            </w:tcBorders>
          </w:tcPr>
          <w:p w14:paraId="2D4C071B" w14:textId="77777777" w:rsidR="00F85EDC" w:rsidRPr="00926612" w:rsidRDefault="00F85EDC" w:rsidP="009B7722">
            <w:pPr>
              <w:tabs>
                <w:tab w:val="left" w:pos="-2340"/>
                <w:tab w:val="left" w:pos="1980"/>
                <w:tab w:val="left" w:pos="2880"/>
                <w:tab w:val="left" w:pos="7991"/>
                <w:tab w:val="left" w:pos="8995"/>
                <w:tab w:val="left" w:pos="9999"/>
                <w:tab w:val="left" w:pos="11003"/>
                <w:tab w:val="left" w:pos="12007"/>
                <w:tab w:val="left" w:pos="12456"/>
                <w:tab w:val="left" w:pos="13584"/>
                <w:tab w:val="left" w:pos="15123"/>
                <w:tab w:val="left" w:pos="16099"/>
              </w:tabs>
              <w:spacing w:after="0"/>
              <w:rPr>
                <w:rFonts w:eastAsia="Times New Roman"/>
                <w:b/>
                <w:szCs w:val="24"/>
              </w:rPr>
            </w:pPr>
            <w:r w:rsidRPr="005755EE">
              <w:rPr>
                <w:b/>
                <w:szCs w:val="24"/>
              </w:rPr>
              <w:t>EL</w:t>
            </w:r>
            <w:r w:rsidRPr="00666E18">
              <w:rPr>
                <w:rFonts w:eastAsia="Times New Roman"/>
                <w:b/>
                <w:color w:val="00B050"/>
                <w:szCs w:val="24"/>
              </w:rPr>
              <w:t xml:space="preserve"> </w:t>
            </w:r>
            <w:r w:rsidRPr="00926612">
              <w:rPr>
                <w:rFonts w:eastAsia="Times New Roman"/>
                <w:b/>
                <w:szCs w:val="24"/>
              </w:rPr>
              <w:t xml:space="preserve">Language Type </w:t>
            </w:r>
          </w:p>
          <w:p w14:paraId="58B964A8" w14:textId="77777777" w:rsidR="00F85EDC" w:rsidRPr="00926612" w:rsidRDefault="00F85EDC" w:rsidP="009B7722">
            <w:pPr>
              <w:tabs>
                <w:tab w:val="left" w:pos="1136"/>
                <w:tab w:val="left" w:pos="1372"/>
                <w:tab w:val="left" w:pos="2488"/>
                <w:tab w:val="left" w:pos="7991"/>
                <w:tab w:val="left" w:pos="8995"/>
                <w:tab w:val="left" w:pos="9999"/>
                <w:tab w:val="left" w:pos="11003"/>
                <w:tab w:val="left" w:pos="12007"/>
                <w:tab w:val="left" w:pos="12456"/>
                <w:tab w:val="left" w:pos="13584"/>
                <w:tab w:val="left" w:pos="15123"/>
                <w:tab w:val="left" w:pos="16099"/>
              </w:tabs>
              <w:spacing w:after="0"/>
              <w:rPr>
                <w:rFonts w:eastAsia="Times New Roman"/>
                <w:szCs w:val="24"/>
              </w:rPr>
            </w:pPr>
            <w:r w:rsidRPr="00926612">
              <w:rPr>
                <w:rFonts w:eastAsia="Times New Roman"/>
                <w:szCs w:val="24"/>
              </w:rPr>
              <w:t xml:space="preserve">Designate the native language of an </w:t>
            </w:r>
            <w:r w:rsidRPr="00926612">
              <w:rPr>
                <w:szCs w:val="24"/>
              </w:rPr>
              <w:t>EL</w:t>
            </w:r>
            <w:r w:rsidRPr="00926612">
              <w:rPr>
                <w:rFonts w:eastAsia="Times New Roman"/>
                <w:szCs w:val="24"/>
              </w:rPr>
              <w:t xml:space="preserve"> student. Native language may also be called the primary, first, or home language of a student whose native language is not English or whose language of influence is not English.</w:t>
            </w:r>
          </w:p>
          <w:p w14:paraId="5B5776AB" w14:textId="77777777" w:rsidR="00F85EDC" w:rsidRPr="00926612" w:rsidRDefault="00F85EDC" w:rsidP="009B7722">
            <w:pPr>
              <w:tabs>
                <w:tab w:val="left" w:pos="1136"/>
                <w:tab w:val="left" w:pos="1372"/>
                <w:tab w:val="left" w:pos="2488"/>
                <w:tab w:val="left" w:pos="7991"/>
                <w:tab w:val="left" w:pos="8995"/>
                <w:tab w:val="left" w:pos="9999"/>
                <w:tab w:val="left" w:pos="11003"/>
                <w:tab w:val="left" w:pos="12007"/>
                <w:tab w:val="left" w:pos="12456"/>
                <w:tab w:val="left" w:pos="13584"/>
                <w:tab w:val="left" w:pos="15123"/>
                <w:tab w:val="left" w:pos="16099"/>
              </w:tabs>
              <w:spacing w:after="0"/>
              <w:rPr>
                <w:rFonts w:eastAsia="Times New Roman"/>
                <w:szCs w:val="24"/>
              </w:rPr>
            </w:pPr>
          </w:p>
          <w:p w14:paraId="45705EB4" w14:textId="7B923201" w:rsidR="00F85EDC" w:rsidRPr="00926612" w:rsidRDefault="00F85EDC" w:rsidP="009B7722">
            <w:pPr>
              <w:tabs>
                <w:tab w:val="left" w:pos="1136"/>
                <w:tab w:val="left" w:pos="1372"/>
                <w:tab w:val="left" w:pos="2488"/>
                <w:tab w:val="left" w:pos="7991"/>
                <w:tab w:val="left" w:pos="8995"/>
                <w:tab w:val="left" w:pos="9999"/>
                <w:tab w:val="left" w:pos="11003"/>
                <w:tab w:val="left" w:pos="12007"/>
                <w:tab w:val="left" w:pos="12456"/>
                <w:tab w:val="left" w:pos="13584"/>
                <w:tab w:val="left" w:pos="15123"/>
                <w:tab w:val="left" w:pos="16099"/>
              </w:tabs>
              <w:rPr>
                <w:rFonts w:eastAsia="Times New Roman"/>
                <w:szCs w:val="24"/>
              </w:rPr>
            </w:pPr>
            <w:r w:rsidRPr="00926612">
              <w:rPr>
                <w:rFonts w:eastAsia="Times New Roman"/>
                <w:b/>
                <w:szCs w:val="24"/>
              </w:rPr>
              <w:t xml:space="preserve">Note(s): </w:t>
            </w:r>
            <w:r w:rsidRPr="00926612">
              <w:rPr>
                <w:rFonts w:eastAsia="Times New Roman"/>
                <w:szCs w:val="24"/>
              </w:rPr>
              <w:t xml:space="preserve">If the student speaks an unlisted language, use code 30 and enter the language type in the notes field. If a student’s native language is English, please enter the language of influence instead. Note that languages are different than ethnicities; for instance, “Hispanic” is not a valid language selection. If the student is not an </w:t>
            </w:r>
            <w:r w:rsidRPr="00926612">
              <w:rPr>
                <w:szCs w:val="24"/>
              </w:rPr>
              <w:t>EL</w:t>
            </w:r>
            <w:r w:rsidR="00933063">
              <w:rPr>
                <w:rFonts w:eastAsia="Times New Roman"/>
                <w:szCs w:val="24"/>
              </w:rPr>
              <w:t xml:space="preserve"> u</w:t>
            </w:r>
            <w:r w:rsidRPr="00926612">
              <w:rPr>
                <w:rFonts w:eastAsia="Times New Roman"/>
                <w:szCs w:val="24"/>
              </w:rPr>
              <w:t>se code 99.</w:t>
            </w:r>
          </w:p>
          <w:p w14:paraId="02EDFE67" w14:textId="77777777" w:rsidR="00F85EDC" w:rsidRPr="00347551" w:rsidRDefault="00F85EDC" w:rsidP="009B7722">
            <w:pPr>
              <w:spacing w:after="0"/>
            </w:pPr>
            <w:r w:rsidRPr="007209D8">
              <w:rPr>
                <w:u w:val="single"/>
              </w:rPr>
              <w:t>Code</w:t>
            </w:r>
            <w:r w:rsidRPr="00A323A3">
              <w:tab/>
            </w:r>
            <w:r w:rsidRPr="007209D8">
              <w:rPr>
                <w:u w:val="single"/>
              </w:rPr>
              <w:t>Description</w:t>
            </w:r>
          </w:p>
          <w:p w14:paraId="7F45752E" w14:textId="77777777" w:rsidR="00F85EDC" w:rsidRPr="003A401C" w:rsidRDefault="00F85EDC" w:rsidP="009B7722">
            <w:pPr>
              <w:spacing w:after="0"/>
              <w:contextualSpacing/>
              <w:rPr>
                <w:b/>
                <w:szCs w:val="24"/>
              </w:rPr>
            </w:pPr>
            <w:r w:rsidRPr="00347551">
              <w:t>31</w:t>
            </w:r>
            <w:r w:rsidRPr="00347551">
              <w:tab/>
              <w:t>Albanian</w:t>
            </w:r>
          </w:p>
          <w:p w14:paraId="26AD55A8" w14:textId="77777777" w:rsidR="00F85EDC" w:rsidRPr="00803734" w:rsidRDefault="00F85EDC" w:rsidP="009B7722">
            <w:pPr>
              <w:spacing w:after="0"/>
              <w:contextualSpacing/>
              <w:rPr>
                <w:b/>
                <w:szCs w:val="24"/>
              </w:rPr>
            </w:pPr>
            <w:r w:rsidRPr="00803734">
              <w:t>2</w:t>
            </w:r>
            <w:r w:rsidRPr="00803734">
              <w:tab/>
              <w:t>Aleut (</w:t>
            </w:r>
            <w:proofErr w:type="spellStart"/>
            <w:r w:rsidRPr="00803734">
              <w:t>Sugcestun</w:t>
            </w:r>
            <w:proofErr w:type="spellEnd"/>
            <w:r w:rsidRPr="00803734">
              <w:t xml:space="preserve">, and </w:t>
            </w:r>
            <w:proofErr w:type="spellStart"/>
            <w:r w:rsidRPr="00803734">
              <w:t>Unangan</w:t>
            </w:r>
            <w:proofErr w:type="spellEnd"/>
            <w:r w:rsidRPr="00803734">
              <w:t>)</w:t>
            </w:r>
            <w:r w:rsidRPr="00803734">
              <w:rPr>
                <w:b/>
                <w:szCs w:val="24"/>
              </w:rPr>
              <w:t xml:space="preserve"> </w:t>
            </w:r>
          </w:p>
          <w:p w14:paraId="62BBE6D2" w14:textId="77777777" w:rsidR="00F85EDC" w:rsidRPr="003A401C" w:rsidRDefault="00F85EDC" w:rsidP="009B7722">
            <w:pPr>
              <w:spacing w:after="0"/>
              <w:contextualSpacing/>
              <w:rPr>
                <w:b/>
                <w:szCs w:val="24"/>
              </w:rPr>
            </w:pPr>
            <w:r w:rsidRPr="00347551">
              <w:t>4</w:t>
            </w:r>
            <w:r w:rsidRPr="00347551">
              <w:tab/>
              <w:t>Arabic</w:t>
            </w:r>
          </w:p>
          <w:p w14:paraId="5D92E97E" w14:textId="77777777" w:rsidR="00F85EDC" w:rsidRPr="003A401C" w:rsidRDefault="00F85EDC" w:rsidP="009B7722">
            <w:pPr>
              <w:spacing w:after="0"/>
              <w:contextualSpacing/>
              <w:rPr>
                <w:b/>
                <w:szCs w:val="24"/>
              </w:rPr>
            </w:pPr>
            <w:r w:rsidRPr="00347551">
              <w:t>5</w:t>
            </w:r>
            <w:r w:rsidRPr="00347551">
              <w:tab/>
              <w:t xml:space="preserve">Athabascan (includes all dialects: Ahtna, Deg </w:t>
            </w:r>
            <w:proofErr w:type="spellStart"/>
            <w:r w:rsidRPr="00347551">
              <w:t>Xinag</w:t>
            </w:r>
            <w:proofErr w:type="spellEnd"/>
            <w:r w:rsidRPr="00347551">
              <w:t xml:space="preserve">, </w:t>
            </w:r>
            <w:proofErr w:type="spellStart"/>
            <w:r w:rsidRPr="00347551">
              <w:t>Dena’ina</w:t>
            </w:r>
            <w:proofErr w:type="spellEnd"/>
            <w:r w:rsidRPr="00347551">
              <w:t>,</w:t>
            </w:r>
            <w:r w:rsidRPr="003A401C">
              <w:rPr>
                <w:b/>
                <w:szCs w:val="24"/>
              </w:rPr>
              <w:t xml:space="preserve"> </w:t>
            </w:r>
          </w:p>
          <w:p w14:paraId="6814737E" w14:textId="77777777" w:rsidR="00F85EDC" w:rsidRPr="003A401C" w:rsidRDefault="00F85EDC" w:rsidP="009B7722">
            <w:pPr>
              <w:spacing w:after="0"/>
              <w:contextualSpacing/>
              <w:rPr>
                <w:b/>
                <w:szCs w:val="24"/>
              </w:rPr>
            </w:pPr>
            <w:r>
              <w:tab/>
            </w:r>
            <w:r w:rsidRPr="00347551">
              <w:t xml:space="preserve">Gwich’in, Han, </w:t>
            </w:r>
            <w:proofErr w:type="spellStart"/>
            <w:r w:rsidRPr="00347551">
              <w:t>Holikachuk</w:t>
            </w:r>
            <w:proofErr w:type="spellEnd"/>
            <w:r w:rsidRPr="00347551">
              <w:t>, Koyukon, Upper Kuskokwim,</w:t>
            </w:r>
            <w:r w:rsidRPr="003A401C">
              <w:rPr>
                <w:b/>
                <w:szCs w:val="24"/>
              </w:rPr>
              <w:t xml:space="preserve"> </w:t>
            </w:r>
          </w:p>
          <w:p w14:paraId="739F981D" w14:textId="77777777" w:rsidR="00F85EDC" w:rsidRPr="003A401C" w:rsidRDefault="00F85EDC" w:rsidP="009B7722">
            <w:pPr>
              <w:spacing w:after="0"/>
              <w:contextualSpacing/>
              <w:rPr>
                <w:b/>
                <w:szCs w:val="24"/>
              </w:rPr>
            </w:pPr>
            <w:r>
              <w:tab/>
            </w:r>
            <w:proofErr w:type="spellStart"/>
            <w:r w:rsidRPr="00347551">
              <w:t>Tanacross</w:t>
            </w:r>
            <w:proofErr w:type="spellEnd"/>
            <w:r w:rsidRPr="00347551">
              <w:t>, and Tanana)</w:t>
            </w:r>
            <w:r w:rsidRPr="003A401C">
              <w:rPr>
                <w:b/>
                <w:szCs w:val="24"/>
              </w:rPr>
              <w:t xml:space="preserve"> </w:t>
            </w:r>
          </w:p>
          <w:p w14:paraId="4C9B8D97" w14:textId="77777777" w:rsidR="00F85EDC" w:rsidRPr="003A401C" w:rsidRDefault="00F85EDC" w:rsidP="009B7722">
            <w:pPr>
              <w:spacing w:after="0"/>
              <w:contextualSpacing/>
              <w:rPr>
                <w:b/>
                <w:szCs w:val="24"/>
              </w:rPr>
            </w:pPr>
            <w:r w:rsidRPr="00347551">
              <w:t>7</w:t>
            </w:r>
            <w:r w:rsidRPr="00347551">
              <w:tab/>
              <w:t>Cambodian (includes Central Khmer)</w:t>
            </w:r>
            <w:r w:rsidRPr="003A401C">
              <w:rPr>
                <w:b/>
                <w:szCs w:val="24"/>
              </w:rPr>
              <w:t xml:space="preserve"> </w:t>
            </w:r>
          </w:p>
          <w:p w14:paraId="0693B9D8" w14:textId="77777777" w:rsidR="00F85EDC" w:rsidRPr="003A401C" w:rsidRDefault="00F85EDC" w:rsidP="009B7722">
            <w:pPr>
              <w:spacing w:after="0"/>
              <w:contextualSpacing/>
              <w:rPr>
                <w:b/>
                <w:szCs w:val="24"/>
              </w:rPr>
            </w:pPr>
            <w:r w:rsidRPr="00347551">
              <w:t>8</w:t>
            </w:r>
            <w:r w:rsidRPr="00347551">
              <w:tab/>
              <w:t>Chinese (includes Cantonese)</w:t>
            </w:r>
            <w:r w:rsidRPr="003A401C">
              <w:rPr>
                <w:b/>
                <w:szCs w:val="24"/>
              </w:rPr>
              <w:t xml:space="preserve"> </w:t>
            </w:r>
          </w:p>
          <w:p w14:paraId="6C4D3ABB" w14:textId="77777777" w:rsidR="00F85EDC" w:rsidRPr="003A401C" w:rsidRDefault="00F85EDC" w:rsidP="009B7722">
            <w:pPr>
              <w:spacing w:after="0"/>
              <w:contextualSpacing/>
              <w:rPr>
                <w:b/>
                <w:szCs w:val="24"/>
              </w:rPr>
            </w:pPr>
            <w:r w:rsidRPr="00347551">
              <w:t>41</w:t>
            </w:r>
            <w:r w:rsidRPr="00347551">
              <w:tab/>
              <w:t>French</w:t>
            </w:r>
          </w:p>
          <w:p w14:paraId="69D2F8AA" w14:textId="77777777" w:rsidR="00F85EDC" w:rsidRPr="003A401C" w:rsidRDefault="00F85EDC" w:rsidP="009B7722">
            <w:pPr>
              <w:spacing w:after="0"/>
              <w:contextualSpacing/>
              <w:rPr>
                <w:b/>
                <w:szCs w:val="24"/>
              </w:rPr>
            </w:pPr>
            <w:r w:rsidRPr="00347551">
              <w:t>11</w:t>
            </w:r>
            <w:r w:rsidRPr="00347551">
              <w:tab/>
              <w:t>Filipino (includes Tagalog)</w:t>
            </w:r>
            <w:r w:rsidRPr="003A401C">
              <w:rPr>
                <w:b/>
                <w:szCs w:val="24"/>
              </w:rPr>
              <w:t xml:space="preserve"> </w:t>
            </w:r>
          </w:p>
          <w:p w14:paraId="5D9A7EC7" w14:textId="77777777" w:rsidR="00F85EDC" w:rsidRPr="003A401C" w:rsidRDefault="00F85EDC" w:rsidP="009B7722">
            <w:pPr>
              <w:spacing w:after="0"/>
              <w:contextualSpacing/>
              <w:rPr>
                <w:b/>
                <w:szCs w:val="24"/>
              </w:rPr>
            </w:pPr>
            <w:r w:rsidRPr="00347551">
              <w:t>32</w:t>
            </w:r>
            <w:r w:rsidRPr="00347551">
              <w:tab/>
              <w:t>German</w:t>
            </w:r>
          </w:p>
          <w:p w14:paraId="0AFE7D26" w14:textId="77777777" w:rsidR="00F85EDC" w:rsidRPr="003A401C" w:rsidRDefault="00F85EDC" w:rsidP="009B7722">
            <w:pPr>
              <w:spacing w:after="0"/>
              <w:contextualSpacing/>
              <w:rPr>
                <w:b/>
                <w:szCs w:val="24"/>
              </w:rPr>
            </w:pPr>
            <w:r w:rsidRPr="00347551">
              <w:t>33</w:t>
            </w:r>
            <w:r w:rsidRPr="00347551">
              <w:tab/>
              <w:t>Haida</w:t>
            </w:r>
          </w:p>
          <w:p w14:paraId="6013E103" w14:textId="77777777" w:rsidR="00F85EDC" w:rsidRPr="003A401C" w:rsidRDefault="00F85EDC" w:rsidP="009B7722">
            <w:pPr>
              <w:spacing w:after="0"/>
              <w:contextualSpacing/>
              <w:rPr>
                <w:b/>
                <w:szCs w:val="24"/>
              </w:rPr>
            </w:pPr>
            <w:r w:rsidRPr="00347551">
              <w:t>34</w:t>
            </w:r>
            <w:r w:rsidRPr="00347551">
              <w:tab/>
              <w:t>Hawaiian</w:t>
            </w:r>
          </w:p>
          <w:p w14:paraId="75AC117E" w14:textId="77777777" w:rsidR="00F85EDC" w:rsidRPr="003A401C" w:rsidRDefault="00F85EDC" w:rsidP="009B7722">
            <w:pPr>
              <w:spacing w:after="0"/>
              <w:contextualSpacing/>
              <w:rPr>
                <w:b/>
                <w:szCs w:val="24"/>
              </w:rPr>
            </w:pPr>
            <w:r w:rsidRPr="00347551">
              <w:t>13</w:t>
            </w:r>
            <w:r w:rsidRPr="00347551">
              <w:tab/>
              <w:t>Hmong</w:t>
            </w:r>
          </w:p>
          <w:p w14:paraId="65281412" w14:textId="77777777" w:rsidR="00F85EDC" w:rsidRPr="003A401C" w:rsidRDefault="00F85EDC" w:rsidP="009B7722">
            <w:pPr>
              <w:spacing w:after="0"/>
              <w:contextualSpacing/>
              <w:rPr>
                <w:b/>
                <w:szCs w:val="24"/>
              </w:rPr>
            </w:pPr>
            <w:r w:rsidRPr="00347551">
              <w:t>15</w:t>
            </w:r>
            <w:r w:rsidRPr="00347551">
              <w:tab/>
              <w:t>Inupiaq</w:t>
            </w:r>
          </w:p>
          <w:p w14:paraId="4D96D5C6" w14:textId="77777777" w:rsidR="00F85EDC" w:rsidRPr="003A401C" w:rsidRDefault="00F85EDC" w:rsidP="009B7722">
            <w:pPr>
              <w:spacing w:after="0"/>
              <w:contextualSpacing/>
              <w:rPr>
                <w:b/>
                <w:szCs w:val="24"/>
              </w:rPr>
            </w:pPr>
            <w:r w:rsidRPr="00347551">
              <w:t>16</w:t>
            </w:r>
            <w:r w:rsidRPr="00347551">
              <w:tab/>
              <w:t>Japanese</w:t>
            </w:r>
          </w:p>
          <w:p w14:paraId="2E93E19A" w14:textId="77777777" w:rsidR="00F85EDC" w:rsidRPr="003A401C" w:rsidRDefault="00F85EDC" w:rsidP="009B7722">
            <w:pPr>
              <w:spacing w:after="0"/>
              <w:contextualSpacing/>
              <w:rPr>
                <w:b/>
                <w:szCs w:val="24"/>
              </w:rPr>
            </w:pPr>
            <w:r w:rsidRPr="00347551">
              <w:t>17</w:t>
            </w:r>
            <w:r w:rsidRPr="00347551">
              <w:tab/>
              <w:t>Korean</w:t>
            </w:r>
          </w:p>
          <w:p w14:paraId="7A428E29" w14:textId="77777777" w:rsidR="00F85EDC" w:rsidRPr="003A401C" w:rsidRDefault="00F85EDC" w:rsidP="009B7722">
            <w:pPr>
              <w:spacing w:after="0"/>
              <w:contextualSpacing/>
              <w:rPr>
                <w:b/>
                <w:szCs w:val="24"/>
              </w:rPr>
            </w:pPr>
            <w:r w:rsidRPr="00347551">
              <w:t>19</w:t>
            </w:r>
            <w:r w:rsidRPr="00347551">
              <w:tab/>
              <w:t>Laotian</w:t>
            </w:r>
          </w:p>
          <w:p w14:paraId="6654A418" w14:textId="77777777" w:rsidR="00F85EDC" w:rsidRPr="003A401C" w:rsidRDefault="00F85EDC" w:rsidP="009B7722">
            <w:pPr>
              <w:spacing w:after="0"/>
              <w:contextualSpacing/>
              <w:rPr>
                <w:b/>
                <w:szCs w:val="24"/>
              </w:rPr>
            </w:pPr>
            <w:r w:rsidRPr="00347551">
              <w:t>35</w:t>
            </w:r>
            <w:r w:rsidRPr="00347551">
              <w:tab/>
              <w:t>Mein (includes Sino-Tibetan)</w:t>
            </w:r>
            <w:r w:rsidRPr="003A401C">
              <w:rPr>
                <w:b/>
                <w:szCs w:val="24"/>
              </w:rPr>
              <w:t xml:space="preserve"> </w:t>
            </w:r>
          </w:p>
          <w:p w14:paraId="58280775" w14:textId="77777777" w:rsidR="00F85EDC" w:rsidRPr="003A401C" w:rsidRDefault="00F85EDC" w:rsidP="009B7722">
            <w:pPr>
              <w:spacing w:after="0"/>
              <w:contextualSpacing/>
              <w:rPr>
                <w:b/>
                <w:szCs w:val="24"/>
              </w:rPr>
            </w:pPr>
            <w:r w:rsidRPr="00347551">
              <w:t>20</w:t>
            </w:r>
            <w:r w:rsidRPr="00347551">
              <w:tab/>
              <w:t>Native American (includes Navajo and other languages)</w:t>
            </w:r>
            <w:r w:rsidRPr="003A401C">
              <w:rPr>
                <w:b/>
                <w:szCs w:val="24"/>
              </w:rPr>
              <w:t xml:space="preserve"> </w:t>
            </w:r>
          </w:p>
          <w:p w14:paraId="12B2EC12" w14:textId="77777777" w:rsidR="00F85EDC" w:rsidRPr="003A401C" w:rsidRDefault="00F85EDC" w:rsidP="009B7722">
            <w:pPr>
              <w:spacing w:after="0"/>
              <w:contextualSpacing/>
              <w:rPr>
                <w:b/>
                <w:szCs w:val="24"/>
              </w:rPr>
            </w:pPr>
            <w:r w:rsidRPr="00347551">
              <w:t>45</w:t>
            </w:r>
            <w:r>
              <w:tab/>
            </w:r>
            <w:r w:rsidRPr="00347551">
              <w:t>Nilo-Saharan (includes Nuer)</w:t>
            </w:r>
            <w:r w:rsidRPr="003A401C">
              <w:rPr>
                <w:b/>
                <w:szCs w:val="24"/>
              </w:rPr>
              <w:t xml:space="preserve"> </w:t>
            </w:r>
          </w:p>
          <w:p w14:paraId="75173CD6" w14:textId="77777777" w:rsidR="00F85EDC" w:rsidRPr="003A401C" w:rsidRDefault="00F85EDC" w:rsidP="009B7722">
            <w:pPr>
              <w:spacing w:after="0"/>
              <w:contextualSpacing/>
              <w:rPr>
                <w:b/>
                <w:szCs w:val="24"/>
              </w:rPr>
            </w:pPr>
            <w:r w:rsidRPr="00347551">
              <w:t>42</w:t>
            </w:r>
            <w:r w:rsidRPr="00347551">
              <w:tab/>
              <w:t>Palauan</w:t>
            </w:r>
          </w:p>
          <w:p w14:paraId="1785D6D4" w14:textId="77777777" w:rsidR="00F85EDC" w:rsidRPr="003A401C" w:rsidRDefault="00F85EDC" w:rsidP="009B7722">
            <w:pPr>
              <w:spacing w:after="0"/>
              <w:contextualSpacing/>
              <w:rPr>
                <w:b/>
                <w:szCs w:val="24"/>
              </w:rPr>
            </w:pPr>
            <w:r w:rsidRPr="00347551">
              <w:t>43</w:t>
            </w:r>
            <w:r w:rsidRPr="00347551">
              <w:tab/>
              <w:t>Polish</w:t>
            </w:r>
          </w:p>
          <w:p w14:paraId="048F4AE0" w14:textId="77777777" w:rsidR="00F85EDC" w:rsidRPr="003A401C" w:rsidRDefault="00F85EDC" w:rsidP="009B7722">
            <w:pPr>
              <w:spacing w:after="0"/>
              <w:contextualSpacing/>
              <w:rPr>
                <w:b/>
                <w:szCs w:val="24"/>
              </w:rPr>
            </w:pPr>
            <w:r w:rsidRPr="00347551">
              <w:t>44</w:t>
            </w:r>
            <w:r w:rsidRPr="00347551">
              <w:tab/>
              <w:t>Portuguese</w:t>
            </w:r>
          </w:p>
          <w:p w14:paraId="08382E46" w14:textId="77777777" w:rsidR="00F85EDC" w:rsidRPr="003A401C" w:rsidRDefault="00F85EDC" w:rsidP="009B7722">
            <w:pPr>
              <w:spacing w:after="0"/>
              <w:contextualSpacing/>
              <w:rPr>
                <w:b/>
                <w:szCs w:val="24"/>
              </w:rPr>
            </w:pPr>
            <w:r w:rsidRPr="00347551">
              <w:t>22</w:t>
            </w:r>
            <w:r w:rsidRPr="00347551">
              <w:tab/>
              <w:t>Russian</w:t>
            </w:r>
          </w:p>
          <w:p w14:paraId="6E53DE10" w14:textId="77777777" w:rsidR="00F85EDC" w:rsidRPr="003A401C" w:rsidRDefault="00F85EDC" w:rsidP="009B7722">
            <w:pPr>
              <w:spacing w:after="0"/>
              <w:contextualSpacing/>
              <w:rPr>
                <w:b/>
                <w:szCs w:val="24"/>
              </w:rPr>
            </w:pPr>
            <w:r w:rsidRPr="00347551">
              <w:t>24</w:t>
            </w:r>
            <w:r w:rsidRPr="00347551">
              <w:tab/>
              <w:t>Samoan</w:t>
            </w:r>
          </w:p>
          <w:p w14:paraId="227AF337" w14:textId="77777777" w:rsidR="00F85EDC" w:rsidRPr="003A401C" w:rsidRDefault="00F85EDC" w:rsidP="009B7722">
            <w:pPr>
              <w:spacing w:after="0"/>
              <w:contextualSpacing/>
              <w:rPr>
                <w:b/>
                <w:szCs w:val="24"/>
              </w:rPr>
            </w:pPr>
            <w:r w:rsidRPr="00347551">
              <w:t>47</w:t>
            </w:r>
            <w:r w:rsidRPr="00347551">
              <w:tab/>
              <w:t>Somali</w:t>
            </w:r>
          </w:p>
          <w:p w14:paraId="61D151EE" w14:textId="77777777" w:rsidR="00F85EDC" w:rsidRPr="003A401C" w:rsidRDefault="00F85EDC" w:rsidP="009B7722">
            <w:pPr>
              <w:spacing w:after="0"/>
              <w:contextualSpacing/>
              <w:rPr>
                <w:b/>
                <w:szCs w:val="24"/>
              </w:rPr>
            </w:pPr>
            <w:r w:rsidRPr="00347551">
              <w:t>25</w:t>
            </w:r>
            <w:r w:rsidRPr="00347551">
              <w:tab/>
              <w:t>Spanish</w:t>
            </w:r>
          </w:p>
          <w:p w14:paraId="36410635" w14:textId="77777777" w:rsidR="00F85EDC" w:rsidRPr="003A401C" w:rsidRDefault="00F85EDC" w:rsidP="009B7722">
            <w:pPr>
              <w:spacing w:after="0"/>
              <w:contextualSpacing/>
              <w:rPr>
                <w:b/>
                <w:szCs w:val="24"/>
              </w:rPr>
            </w:pPr>
            <w:r w:rsidRPr="00347551">
              <w:t>36</w:t>
            </w:r>
            <w:r w:rsidRPr="00347551">
              <w:tab/>
              <w:t>Thai</w:t>
            </w:r>
          </w:p>
          <w:p w14:paraId="7797E48F" w14:textId="77777777" w:rsidR="00F85EDC" w:rsidRPr="003A401C" w:rsidRDefault="00F85EDC" w:rsidP="009B7722">
            <w:pPr>
              <w:spacing w:after="0"/>
              <w:contextualSpacing/>
              <w:rPr>
                <w:b/>
                <w:szCs w:val="24"/>
              </w:rPr>
            </w:pPr>
            <w:r w:rsidRPr="00347551">
              <w:t>27</w:t>
            </w:r>
            <w:r>
              <w:tab/>
            </w:r>
            <w:r w:rsidRPr="00347551">
              <w:t>Tlingit</w:t>
            </w:r>
          </w:p>
          <w:p w14:paraId="192842D4" w14:textId="77777777" w:rsidR="00F85EDC" w:rsidRPr="003A401C" w:rsidRDefault="00F85EDC" w:rsidP="009B7722">
            <w:pPr>
              <w:spacing w:after="0"/>
              <w:contextualSpacing/>
              <w:rPr>
                <w:b/>
                <w:szCs w:val="24"/>
              </w:rPr>
            </w:pPr>
            <w:r w:rsidRPr="00347551">
              <w:t>37</w:t>
            </w:r>
            <w:r w:rsidRPr="00347551">
              <w:tab/>
              <w:t>Tongan</w:t>
            </w:r>
          </w:p>
          <w:p w14:paraId="389882AD" w14:textId="77777777" w:rsidR="00F85EDC" w:rsidRPr="003A401C" w:rsidRDefault="00F85EDC" w:rsidP="009B7722">
            <w:pPr>
              <w:spacing w:after="0"/>
              <w:contextualSpacing/>
              <w:rPr>
                <w:b/>
                <w:szCs w:val="24"/>
              </w:rPr>
            </w:pPr>
            <w:r w:rsidRPr="00347551">
              <w:t>28</w:t>
            </w:r>
            <w:r w:rsidRPr="00347551">
              <w:tab/>
              <w:t>Tsimshian</w:t>
            </w:r>
          </w:p>
          <w:p w14:paraId="4DDA0183" w14:textId="77777777" w:rsidR="00F85EDC" w:rsidRPr="003A401C" w:rsidRDefault="00F85EDC" w:rsidP="009B7722">
            <w:pPr>
              <w:spacing w:after="0"/>
              <w:contextualSpacing/>
              <w:rPr>
                <w:b/>
                <w:szCs w:val="24"/>
              </w:rPr>
            </w:pPr>
            <w:r w:rsidRPr="00347551">
              <w:lastRenderedPageBreak/>
              <w:t>38</w:t>
            </w:r>
            <w:r w:rsidRPr="00347551">
              <w:tab/>
              <w:t>Ukrainian</w:t>
            </w:r>
          </w:p>
          <w:p w14:paraId="3F78D030" w14:textId="77777777" w:rsidR="00F85EDC" w:rsidRPr="003A401C" w:rsidRDefault="00F85EDC" w:rsidP="009B7722">
            <w:pPr>
              <w:spacing w:after="0"/>
              <w:contextualSpacing/>
              <w:rPr>
                <w:b/>
                <w:szCs w:val="24"/>
              </w:rPr>
            </w:pPr>
            <w:r w:rsidRPr="00347551">
              <w:t>46</w:t>
            </w:r>
            <w:r w:rsidRPr="00347551">
              <w:tab/>
              <w:t>Urdu</w:t>
            </w:r>
          </w:p>
          <w:p w14:paraId="18D793DD" w14:textId="77777777" w:rsidR="00F85EDC" w:rsidRPr="003A401C" w:rsidRDefault="00F85EDC" w:rsidP="009B7722">
            <w:pPr>
              <w:spacing w:after="0"/>
              <w:contextualSpacing/>
              <w:rPr>
                <w:b/>
                <w:szCs w:val="24"/>
              </w:rPr>
            </w:pPr>
            <w:r w:rsidRPr="00347551">
              <w:t>29</w:t>
            </w:r>
            <w:r w:rsidRPr="00347551">
              <w:tab/>
              <w:t>Vietnamese</w:t>
            </w:r>
          </w:p>
          <w:p w14:paraId="21503145" w14:textId="77777777" w:rsidR="00F85EDC" w:rsidRPr="00803734" w:rsidRDefault="00F85EDC" w:rsidP="009B7722">
            <w:pPr>
              <w:spacing w:after="0"/>
              <w:ind w:left="751" w:hanging="751"/>
              <w:contextualSpacing/>
              <w:rPr>
                <w:b/>
                <w:szCs w:val="24"/>
              </w:rPr>
            </w:pPr>
            <w:r w:rsidRPr="00803734">
              <w:t>6</w:t>
            </w:r>
            <w:r w:rsidRPr="00803734">
              <w:tab/>
            </w:r>
            <w:proofErr w:type="spellStart"/>
            <w:r w:rsidRPr="00803734">
              <w:t>Yup’ik</w:t>
            </w:r>
            <w:proofErr w:type="spellEnd"/>
            <w:r w:rsidRPr="00803734">
              <w:t xml:space="preserve"> (includes all dialects: Alutiiq (</w:t>
            </w:r>
            <w:proofErr w:type="spellStart"/>
            <w:r w:rsidRPr="00803734">
              <w:t>Sigpiaq</w:t>
            </w:r>
            <w:proofErr w:type="spellEnd"/>
            <w:r w:rsidRPr="00803734">
              <w:t xml:space="preserve">), Central </w:t>
            </w:r>
            <w:proofErr w:type="spellStart"/>
            <w:r w:rsidRPr="00803734">
              <w:t>Yup’ik</w:t>
            </w:r>
            <w:proofErr w:type="spellEnd"/>
            <w:r w:rsidRPr="00803734">
              <w:t xml:space="preserve">, </w:t>
            </w:r>
            <w:proofErr w:type="spellStart"/>
            <w:r w:rsidRPr="00803734">
              <w:t>Cup’ik</w:t>
            </w:r>
            <w:proofErr w:type="spellEnd"/>
            <w:r w:rsidRPr="00803734">
              <w:t xml:space="preserve">, and Siberian </w:t>
            </w:r>
            <w:proofErr w:type="spellStart"/>
            <w:r w:rsidRPr="00803734">
              <w:t>Yup’ik</w:t>
            </w:r>
            <w:proofErr w:type="spellEnd"/>
            <w:r w:rsidRPr="00803734">
              <w:t>)</w:t>
            </w:r>
            <w:r w:rsidRPr="00803734">
              <w:rPr>
                <w:b/>
                <w:szCs w:val="24"/>
              </w:rPr>
              <w:t xml:space="preserve"> </w:t>
            </w:r>
          </w:p>
          <w:p w14:paraId="1C7EEF72" w14:textId="77777777" w:rsidR="00F85EDC" w:rsidRPr="003A401C" w:rsidRDefault="00F85EDC" w:rsidP="009B7722">
            <w:pPr>
              <w:spacing w:after="0"/>
              <w:contextualSpacing/>
              <w:rPr>
                <w:b/>
                <w:szCs w:val="24"/>
              </w:rPr>
            </w:pPr>
            <w:r w:rsidRPr="00347551">
              <w:t>30</w:t>
            </w:r>
            <w:r w:rsidRPr="00347551">
              <w:tab/>
              <w:t>Other (place the Language Type in the Notes field)</w:t>
            </w:r>
            <w:r w:rsidRPr="003A401C">
              <w:rPr>
                <w:b/>
                <w:szCs w:val="24"/>
              </w:rPr>
              <w:t xml:space="preserve"> </w:t>
            </w:r>
          </w:p>
          <w:p w14:paraId="0E74D7E5" w14:textId="338B267D" w:rsidR="00933063" w:rsidRDefault="00F85EDC" w:rsidP="00933063">
            <w:pPr>
              <w:spacing w:after="0"/>
              <w:contextualSpacing/>
            </w:pPr>
            <w:r w:rsidRPr="00347551">
              <w:t>99</w:t>
            </w:r>
            <w:r w:rsidRPr="00347551">
              <w:tab/>
              <w:t>Not an EL</w:t>
            </w:r>
          </w:p>
          <w:p w14:paraId="4C005B22" w14:textId="547FA0F5" w:rsidR="00933063" w:rsidRPr="00507481" w:rsidRDefault="00933063" w:rsidP="00933063">
            <w:pPr>
              <w:spacing w:after="0"/>
              <w:contextualSpacing/>
              <w:rPr>
                <w:b/>
                <w:bCs/>
              </w:rPr>
            </w:pPr>
          </w:p>
        </w:tc>
      </w:tr>
      <w:tr w:rsidR="00F85EDC" w:rsidRPr="003A401C" w14:paraId="43064199" w14:textId="77777777" w:rsidTr="009B7722">
        <w:trPr>
          <w:jc w:val="center"/>
        </w:trPr>
        <w:tc>
          <w:tcPr>
            <w:tcW w:w="1530" w:type="dxa"/>
            <w:tcBorders>
              <w:top w:val="single" w:sz="4" w:space="0" w:color="auto"/>
              <w:left w:val="single" w:sz="4" w:space="0" w:color="auto"/>
              <w:bottom w:val="single" w:sz="4" w:space="0" w:color="auto"/>
              <w:right w:val="single" w:sz="4" w:space="0" w:color="auto"/>
            </w:tcBorders>
          </w:tcPr>
          <w:p w14:paraId="6DE792E3" w14:textId="77777777" w:rsidR="00F85EDC" w:rsidRPr="003A401C" w:rsidRDefault="00F85EDC" w:rsidP="009B7722">
            <w:pPr>
              <w:spacing w:after="0"/>
              <w:jc w:val="center"/>
              <w:rPr>
                <w:szCs w:val="24"/>
              </w:rPr>
            </w:pPr>
            <w:r w:rsidRPr="003A401C">
              <w:rPr>
                <w:szCs w:val="24"/>
              </w:rPr>
              <w:lastRenderedPageBreak/>
              <w:t>Conditional</w:t>
            </w:r>
          </w:p>
        </w:tc>
        <w:tc>
          <w:tcPr>
            <w:tcW w:w="1036" w:type="dxa"/>
            <w:tcBorders>
              <w:top w:val="single" w:sz="4" w:space="0" w:color="auto"/>
              <w:left w:val="single" w:sz="4" w:space="0" w:color="auto"/>
              <w:bottom w:val="single" w:sz="4" w:space="0" w:color="auto"/>
              <w:right w:val="single" w:sz="4" w:space="0" w:color="auto"/>
            </w:tcBorders>
          </w:tcPr>
          <w:p w14:paraId="67FAF3D7" w14:textId="72F64C01" w:rsidR="00F85EDC" w:rsidRPr="002D451A" w:rsidRDefault="00063642" w:rsidP="009B7722">
            <w:pPr>
              <w:spacing w:after="0"/>
              <w:jc w:val="center"/>
              <w:rPr>
                <w:color w:val="00B050"/>
                <w:szCs w:val="24"/>
              </w:rPr>
            </w:pPr>
            <w:r>
              <w:rPr>
                <w:szCs w:val="24"/>
              </w:rPr>
              <w:t>2</w:t>
            </w:r>
            <w:r w:rsidR="0000267A">
              <w:rPr>
                <w:szCs w:val="24"/>
              </w:rPr>
              <w:t>4</w:t>
            </w:r>
          </w:p>
        </w:tc>
        <w:tc>
          <w:tcPr>
            <w:tcW w:w="7452" w:type="dxa"/>
            <w:tcBorders>
              <w:top w:val="single" w:sz="4" w:space="0" w:color="auto"/>
              <w:left w:val="single" w:sz="4" w:space="0" w:color="auto"/>
              <w:bottom w:val="single" w:sz="4" w:space="0" w:color="auto"/>
              <w:right w:val="single" w:sz="4" w:space="0" w:color="auto"/>
            </w:tcBorders>
          </w:tcPr>
          <w:p w14:paraId="2169762B" w14:textId="77777777" w:rsidR="00F85EDC" w:rsidRPr="003A401C" w:rsidRDefault="00F85EDC" w:rsidP="009B7722">
            <w:pPr>
              <w:tabs>
                <w:tab w:val="left" w:pos="-1710"/>
                <w:tab w:val="left" w:pos="1980"/>
                <w:tab w:val="left" w:pos="2790"/>
                <w:tab w:val="left" w:pos="16099"/>
              </w:tabs>
              <w:spacing w:after="0"/>
              <w:contextualSpacing/>
              <w:rPr>
                <w:b/>
                <w:bCs/>
                <w:szCs w:val="24"/>
              </w:rPr>
            </w:pPr>
            <w:r w:rsidRPr="003A401C">
              <w:rPr>
                <w:b/>
                <w:bCs/>
                <w:szCs w:val="24"/>
              </w:rPr>
              <w:t>Target Cohort Graduation Year (All High School Students)</w:t>
            </w:r>
          </w:p>
          <w:p w14:paraId="65E71B26" w14:textId="2018C44B" w:rsidR="00F85EDC" w:rsidRPr="003A401C" w:rsidRDefault="00F85EDC" w:rsidP="009B7722">
            <w:pPr>
              <w:spacing w:after="0"/>
              <w:contextualSpacing/>
              <w:rPr>
                <w:szCs w:val="24"/>
              </w:rPr>
            </w:pPr>
            <w:r w:rsidRPr="003A401C">
              <w:rPr>
                <w:szCs w:val="24"/>
              </w:rPr>
              <w:t>This identifies the student’s Target Cohort Graduation Year.  The target year is determined by identifying when a student enters grade 9 for the first time, and then calculating the expected graduation date based on a normal four-year progression</w:t>
            </w:r>
            <w:r>
              <w:rPr>
                <w:szCs w:val="24"/>
              </w:rPr>
              <w:t xml:space="preserve">. For example, </w:t>
            </w:r>
            <w:r w:rsidRPr="003A401C">
              <w:rPr>
                <w:szCs w:val="24"/>
              </w:rPr>
              <w:t>if a student enters grade 9 fo</w:t>
            </w:r>
            <w:r>
              <w:rPr>
                <w:szCs w:val="24"/>
              </w:rPr>
              <w:t xml:space="preserve">r the first time during the </w:t>
            </w:r>
            <w:r w:rsidR="002922E5">
              <w:rPr>
                <w:szCs w:val="24"/>
              </w:rPr>
              <w:t>202</w:t>
            </w:r>
            <w:r w:rsidR="006F19F0">
              <w:rPr>
                <w:szCs w:val="24"/>
              </w:rPr>
              <w:t>4</w:t>
            </w:r>
            <w:r w:rsidR="002922E5">
              <w:rPr>
                <w:szCs w:val="24"/>
              </w:rPr>
              <w:t>-202</w:t>
            </w:r>
            <w:r w:rsidR="006F19F0">
              <w:rPr>
                <w:szCs w:val="24"/>
              </w:rPr>
              <w:t>5</w:t>
            </w:r>
            <w:r w:rsidR="002922E5">
              <w:rPr>
                <w:szCs w:val="24"/>
              </w:rPr>
              <w:t xml:space="preserve"> </w:t>
            </w:r>
            <w:r w:rsidRPr="003A401C">
              <w:rPr>
                <w:szCs w:val="24"/>
              </w:rPr>
              <w:t>school year, the Target Cohort Graduation Year is 20</w:t>
            </w:r>
            <w:r>
              <w:rPr>
                <w:szCs w:val="24"/>
              </w:rPr>
              <w:t>2</w:t>
            </w:r>
            <w:r w:rsidR="006F19F0">
              <w:rPr>
                <w:szCs w:val="24"/>
              </w:rPr>
              <w:t>8</w:t>
            </w:r>
            <w:r>
              <w:rPr>
                <w:szCs w:val="24"/>
              </w:rPr>
              <w:t>.</w:t>
            </w:r>
          </w:p>
          <w:p w14:paraId="39DBF479" w14:textId="4073CA2C" w:rsidR="006F19F0" w:rsidRDefault="00F85EDC" w:rsidP="009B7722">
            <w:pPr>
              <w:spacing w:after="0"/>
            </w:pPr>
            <w:r w:rsidRPr="008D15A1">
              <w:rPr>
                <w:u w:val="single"/>
              </w:rPr>
              <w:t>Code</w:t>
            </w:r>
            <w:r w:rsidRPr="00A323A3">
              <w:tab/>
            </w:r>
            <w:r w:rsidRPr="008D15A1">
              <w:rPr>
                <w:u w:val="single"/>
              </w:rPr>
              <w:t>Description</w:t>
            </w:r>
            <w:r w:rsidR="00765E02">
              <w:rPr>
                <w:u w:val="single"/>
              </w:rPr>
              <w:br/>
            </w:r>
            <w:r w:rsidR="006F19F0" w:rsidRPr="00765E02">
              <w:t>202</w:t>
            </w:r>
            <w:r w:rsidR="006F19F0">
              <w:t>8</w:t>
            </w:r>
            <w:r w:rsidR="006F19F0" w:rsidRPr="00803734">
              <w:t xml:space="preserve">    First time grade 9 student in </w:t>
            </w:r>
            <w:r w:rsidR="006F19F0">
              <w:t>2024-2025.</w:t>
            </w:r>
          </w:p>
          <w:p w14:paraId="43E96C04" w14:textId="38EB6705" w:rsidR="002922E5" w:rsidRDefault="002922E5" w:rsidP="009B7722">
            <w:pPr>
              <w:spacing w:after="0"/>
            </w:pPr>
            <w:r w:rsidRPr="00765E02">
              <w:t>202</w:t>
            </w:r>
            <w:r>
              <w:t>7</w:t>
            </w:r>
            <w:r w:rsidRPr="00803734">
              <w:t xml:space="preserve">    First time grade 9 student in 202</w:t>
            </w:r>
            <w:r>
              <w:t>3</w:t>
            </w:r>
            <w:r w:rsidRPr="00803734">
              <w:t>-202</w:t>
            </w:r>
            <w:r>
              <w:t>4</w:t>
            </w:r>
          </w:p>
          <w:p w14:paraId="6E095E3D" w14:textId="6080AFE9" w:rsidR="00F85EDC" w:rsidRPr="00803734" w:rsidRDefault="00765E02" w:rsidP="009B7722">
            <w:pPr>
              <w:spacing w:after="0"/>
            </w:pPr>
            <w:r w:rsidRPr="00765E02">
              <w:t>2026</w:t>
            </w:r>
            <w:r w:rsidRPr="00803734">
              <w:t xml:space="preserve">    First time grade 9 student in 202</w:t>
            </w:r>
            <w:r w:rsidR="00DA74E0">
              <w:t>2</w:t>
            </w:r>
            <w:r w:rsidRPr="00803734">
              <w:t>-202</w:t>
            </w:r>
            <w:r w:rsidR="00DA74E0">
              <w:t>3</w:t>
            </w:r>
            <w:r w:rsidR="00F85EDC">
              <w:rPr>
                <w:u w:val="single"/>
              </w:rPr>
              <w:br/>
            </w:r>
            <w:r w:rsidR="00F85EDC" w:rsidRPr="00803734">
              <w:t>202</w:t>
            </w:r>
            <w:r w:rsidR="00F85EDC">
              <w:t>5</w:t>
            </w:r>
            <w:r w:rsidR="00F85EDC" w:rsidRPr="00803734">
              <w:t xml:space="preserve">    First time grade 9 student in 202</w:t>
            </w:r>
            <w:r w:rsidR="00F85EDC">
              <w:t>1</w:t>
            </w:r>
            <w:r w:rsidR="00F85EDC" w:rsidRPr="00803734">
              <w:t>-202</w:t>
            </w:r>
            <w:r w:rsidR="00F85EDC">
              <w:t>2</w:t>
            </w:r>
          </w:p>
          <w:p w14:paraId="78713767" w14:textId="77777777" w:rsidR="00F85EDC" w:rsidRPr="00803734" w:rsidRDefault="00F85EDC" w:rsidP="009B7722">
            <w:pPr>
              <w:spacing w:after="0"/>
            </w:pPr>
            <w:r w:rsidRPr="00803734">
              <w:t>2024    First time grade 9 student in 2020-2021</w:t>
            </w:r>
          </w:p>
          <w:p w14:paraId="2A676454" w14:textId="77777777" w:rsidR="00F85EDC" w:rsidRPr="007140D3" w:rsidRDefault="00F85EDC" w:rsidP="009B7722">
            <w:pPr>
              <w:spacing w:after="0"/>
            </w:pPr>
            <w:r w:rsidRPr="007140D3">
              <w:t>2</w:t>
            </w:r>
            <w:r>
              <w:t>0</w:t>
            </w:r>
            <w:r w:rsidRPr="007140D3">
              <w:t>2</w:t>
            </w:r>
            <w:r>
              <w:t>3</w:t>
            </w:r>
            <w:r w:rsidRPr="007140D3">
              <w:tab/>
              <w:t>First time grade 9 student in 201</w:t>
            </w:r>
            <w:r>
              <w:t>9</w:t>
            </w:r>
            <w:r w:rsidRPr="007140D3">
              <w:t>-20</w:t>
            </w:r>
            <w:r>
              <w:t>20</w:t>
            </w:r>
          </w:p>
          <w:p w14:paraId="5B80B25F" w14:textId="77777777" w:rsidR="00F85EDC" w:rsidRPr="007140D3" w:rsidRDefault="00F85EDC" w:rsidP="009B7722">
            <w:pPr>
              <w:spacing w:after="0"/>
            </w:pPr>
            <w:r w:rsidRPr="007140D3">
              <w:t>2022</w:t>
            </w:r>
            <w:r w:rsidRPr="007140D3">
              <w:tab/>
              <w:t>First time grade 9 student in 2018-2019</w:t>
            </w:r>
          </w:p>
          <w:p w14:paraId="2D8E314E" w14:textId="2DBFBF4C" w:rsidR="00F85EDC" w:rsidRPr="006F19F0" w:rsidRDefault="00F85EDC" w:rsidP="002922E5">
            <w:pPr>
              <w:spacing w:after="0"/>
            </w:pPr>
            <w:r w:rsidRPr="007140D3">
              <w:t>2021</w:t>
            </w:r>
            <w:r w:rsidRPr="007140D3">
              <w:tab/>
              <w:t>First time grade 9 student in 2017-2018</w:t>
            </w:r>
          </w:p>
        </w:tc>
      </w:tr>
      <w:tr w:rsidR="00F85EDC" w:rsidRPr="003A401C" w14:paraId="7C8C01AA"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620F5043" w14:textId="77777777" w:rsidR="00F85EDC" w:rsidRPr="003A401C" w:rsidRDefault="00F85EDC" w:rsidP="009B7722">
            <w:pPr>
              <w:spacing w:after="0"/>
              <w:jc w:val="center"/>
              <w:rPr>
                <w:szCs w:val="24"/>
              </w:rPr>
            </w:pPr>
            <w:r w:rsidRPr="003A401C">
              <w:rPr>
                <w:szCs w:val="24"/>
              </w:rPr>
              <w:t>Required</w:t>
            </w:r>
          </w:p>
        </w:tc>
        <w:tc>
          <w:tcPr>
            <w:tcW w:w="1036" w:type="dxa"/>
            <w:tcBorders>
              <w:top w:val="single" w:sz="4" w:space="0" w:color="auto"/>
              <w:left w:val="single" w:sz="4" w:space="0" w:color="auto"/>
              <w:bottom w:val="single" w:sz="4" w:space="0" w:color="auto"/>
              <w:right w:val="single" w:sz="4" w:space="0" w:color="auto"/>
            </w:tcBorders>
          </w:tcPr>
          <w:p w14:paraId="008717B3" w14:textId="44216903" w:rsidR="00F85EDC" w:rsidRPr="003A401C" w:rsidRDefault="00063642" w:rsidP="009B7722">
            <w:pPr>
              <w:spacing w:after="0"/>
              <w:jc w:val="center"/>
              <w:rPr>
                <w:szCs w:val="24"/>
              </w:rPr>
            </w:pPr>
            <w:r>
              <w:rPr>
                <w:szCs w:val="24"/>
              </w:rPr>
              <w:t>2</w:t>
            </w:r>
            <w:r w:rsidR="0000267A">
              <w:rPr>
                <w:szCs w:val="24"/>
              </w:rPr>
              <w:t>5</w:t>
            </w:r>
          </w:p>
        </w:tc>
        <w:tc>
          <w:tcPr>
            <w:tcW w:w="7452" w:type="dxa"/>
            <w:tcBorders>
              <w:top w:val="single" w:sz="4" w:space="0" w:color="auto"/>
              <w:left w:val="single" w:sz="4" w:space="0" w:color="auto"/>
              <w:bottom w:val="single" w:sz="4" w:space="0" w:color="auto"/>
              <w:right w:val="single" w:sz="4" w:space="0" w:color="auto"/>
            </w:tcBorders>
          </w:tcPr>
          <w:p w14:paraId="59A4DD15" w14:textId="77777777" w:rsidR="00F85EDC" w:rsidRPr="003A401C" w:rsidRDefault="00F85EDC" w:rsidP="009B7722">
            <w:pPr>
              <w:spacing w:after="100" w:afterAutospacing="1"/>
              <w:contextualSpacing/>
              <w:rPr>
                <w:b/>
                <w:szCs w:val="24"/>
              </w:rPr>
            </w:pPr>
            <w:r w:rsidRPr="003A401C">
              <w:rPr>
                <w:b/>
                <w:szCs w:val="24"/>
              </w:rPr>
              <w:t>Economically Disadvantaged (Low-Income)</w:t>
            </w:r>
          </w:p>
          <w:p w14:paraId="24C24B2B" w14:textId="77777777" w:rsidR="00F85EDC" w:rsidRPr="00347551" w:rsidRDefault="00F85EDC" w:rsidP="009B7722">
            <w:pPr>
              <w:spacing w:after="0"/>
              <w:contextualSpacing/>
              <w:rPr>
                <w:szCs w:val="24"/>
              </w:rPr>
            </w:pPr>
            <w:r w:rsidRPr="003A401C">
              <w:rPr>
                <w:szCs w:val="24"/>
              </w:rPr>
              <w:t>This identifies students that are eligible during any portion of the reporting</w:t>
            </w:r>
            <w:r>
              <w:rPr>
                <w:szCs w:val="24"/>
              </w:rPr>
              <w:t xml:space="preserve"> </w:t>
            </w:r>
            <w:r w:rsidRPr="003A401C">
              <w:rPr>
                <w:szCs w:val="24"/>
              </w:rPr>
              <w:t>period for free or reduced-price school meals under the department's Alaska Income Eligibility Guidelines for Free and Reduced Meals program, adopted by reference in 4 AAC 06.899(5).</w:t>
            </w:r>
            <w:r w:rsidRPr="00347551">
              <w:rPr>
                <w:szCs w:val="24"/>
              </w:rPr>
              <w:t xml:space="preserve"> </w:t>
            </w:r>
          </w:p>
          <w:p w14:paraId="4CCA7C13" w14:textId="77777777" w:rsidR="00F85EDC" w:rsidRPr="00347551" w:rsidRDefault="00F85EDC" w:rsidP="009B7722">
            <w:pPr>
              <w:spacing w:after="0"/>
              <w:rPr>
                <w:szCs w:val="24"/>
              </w:rPr>
            </w:pPr>
            <w:r w:rsidRPr="003A401C">
              <w:rPr>
                <w:szCs w:val="24"/>
              </w:rPr>
              <w:t>Guidance for schools that do not collect free-lunch applications, or do not collect free-lunch appl</w:t>
            </w:r>
            <w:r>
              <w:rPr>
                <w:szCs w:val="24"/>
              </w:rPr>
              <w:t>ication annually, can be found in FAQ #13</w:t>
            </w:r>
            <w:r w:rsidRPr="00530A66">
              <w:rPr>
                <w:szCs w:val="24"/>
              </w:rPr>
              <w:t>.</w:t>
            </w:r>
          </w:p>
          <w:p w14:paraId="0F06BB5F" w14:textId="77777777" w:rsidR="00F85EDC" w:rsidRPr="00A323A3" w:rsidRDefault="00F85EDC" w:rsidP="009B7722">
            <w:pPr>
              <w:spacing w:after="0"/>
            </w:pPr>
            <w:r w:rsidRPr="008D15A1">
              <w:rPr>
                <w:szCs w:val="24"/>
                <w:u w:val="single"/>
              </w:rPr>
              <w:t>Code</w:t>
            </w:r>
            <w:r w:rsidRPr="00A323A3">
              <w:rPr>
                <w:szCs w:val="24"/>
              </w:rPr>
              <w:tab/>
            </w:r>
            <w:r w:rsidRPr="008D15A1">
              <w:rPr>
                <w:szCs w:val="24"/>
                <w:u w:val="single"/>
              </w:rPr>
              <w:t>Description</w:t>
            </w:r>
          </w:p>
          <w:p w14:paraId="104EF685" w14:textId="77777777" w:rsidR="00F85EDC" w:rsidRPr="00A323A3" w:rsidRDefault="00F85EDC" w:rsidP="009B7722">
            <w:pPr>
              <w:spacing w:after="0"/>
            </w:pPr>
            <w:r w:rsidRPr="007140D3">
              <w:rPr>
                <w:szCs w:val="24"/>
              </w:rPr>
              <w:t>Y</w:t>
            </w:r>
            <w:r w:rsidRPr="007140D3">
              <w:rPr>
                <w:szCs w:val="24"/>
              </w:rPr>
              <w:tab/>
              <w:t>Yes, this student is economically</w:t>
            </w:r>
          </w:p>
          <w:p w14:paraId="4053F8F9" w14:textId="77777777" w:rsidR="00F85EDC" w:rsidRPr="007140D3" w:rsidRDefault="00F85EDC" w:rsidP="009B7722">
            <w:pPr>
              <w:spacing w:after="0"/>
              <w:contextualSpacing/>
              <w:rPr>
                <w:szCs w:val="24"/>
              </w:rPr>
            </w:pPr>
            <w:r>
              <w:rPr>
                <w:szCs w:val="24"/>
              </w:rPr>
              <w:tab/>
            </w:r>
            <w:r w:rsidRPr="007140D3">
              <w:rPr>
                <w:szCs w:val="24"/>
              </w:rPr>
              <w:t>disadvantaged (low-income).</w:t>
            </w:r>
          </w:p>
          <w:p w14:paraId="70834C2F" w14:textId="77777777" w:rsidR="00F85EDC" w:rsidRDefault="00F85EDC" w:rsidP="009B7722">
            <w:pPr>
              <w:spacing w:after="0"/>
              <w:rPr>
                <w:szCs w:val="24"/>
              </w:rPr>
            </w:pPr>
            <w:r w:rsidRPr="007140D3">
              <w:rPr>
                <w:szCs w:val="24"/>
              </w:rPr>
              <w:t>N</w:t>
            </w:r>
            <w:r w:rsidRPr="007140D3">
              <w:rPr>
                <w:szCs w:val="24"/>
              </w:rPr>
              <w:tab/>
              <w:t>No, this student is not economically</w:t>
            </w:r>
          </w:p>
          <w:p w14:paraId="759AB4BA" w14:textId="77777777" w:rsidR="00D8427F" w:rsidRDefault="00F85EDC" w:rsidP="00D8427F">
            <w:pPr>
              <w:spacing w:after="0"/>
              <w:rPr>
                <w:szCs w:val="24"/>
              </w:rPr>
            </w:pPr>
            <w:r>
              <w:rPr>
                <w:szCs w:val="24"/>
              </w:rPr>
              <w:tab/>
            </w:r>
            <w:r w:rsidRPr="007140D3">
              <w:rPr>
                <w:szCs w:val="24"/>
              </w:rPr>
              <w:t>disadvantaged (low-income).</w:t>
            </w:r>
            <w:r>
              <w:rPr>
                <w:szCs w:val="24"/>
              </w:rPr>
              <w:t xml:space="preserve"> </w:t>
            </w:r>
          </w:p>
          <w:p w14:paraId="63D85043" w14:textId="6D0CD399" w:rsidR="00F85EDC" w:rsidRPr="00E469AF" w:rsidRDefault="00F85EDC" w:rsidP="00CD25E4">
            <w:pPr>
              <w:spacing w:after="0"/>
              <w:rPr>
                <w:sz w:val="16"/>
                <w:szCs w:val="16"/>
              </w:rPr>
            </w:pPr>
          </w:p>
        </w:tc>
      </w:tr>
      <w:tr w:rsidR="00F85EDC" w:rsidRPr="003A401C" w14:paraId="5A192181"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2228C31B" w14:textId="77777777" w:rsidR="00F85EDC" w:rsidRPr="00926612" w:rsidRDefault="00F85EDC" w:rsidP="009B7722">
            <w:pPr>
              <w:spacing w:after="0"/>
              <w:jc w:val="center"/>
            </w:pPr>
            <w:bookmarkStart w:id="19" w:name="_Hlk43274193"/>
            <w:r w:rsidRPr="00926612">
              <w:t>Required</w:t>
            </w:r>
          </w:p>
        </w:tc>
        <w:tc>
          <w:tcPr>
            <w:tcW w:w="1036" w:type="dxa"/>
            <w:tcBorders>
              <w:top w:val="single" w:sz="4" w:space="0" w:color="auto"/>
              <w:left w:val="single" w:sz="4" w:space="0" w:color="auto"/>
              <w:bottom w:val="single" w:sz="4" w:space="0" w:color="auto"/>
              <w:right w:val="single" w:sz="4" w:space="0" w:color="auto"/>
            </w:tcBorders>
          </w:tcPr>
          <w:p w14:paraId="10D1AF77" w14:textId="08AA4CBD" w:rsidR="00F85EDC" w:rsidRPr="00926612" w:rsidRDefault="00063642" w:rsidP="009B7722">
            <w:pPr>
              <w:spacing w:after="0"/>
              <w:jc w:val="center"/>
              <w:rPr>
                <w:szCs w:val="24"/>
              </w:rPr>
            </w:pPr>
            <w:r>
              <w:rPr>
                <w:szCs w:val="24"/>
              </w:rPr>
              <w:t>2</w:t>
            </w:r>
            <w:r w:rsidR="0000267A">
              <w:rPr>
                <w:szCs w:val="24"/>
              </w:rPr>
              <w:t>6</w:t>
            </w:r>
          </w:p>
        </w:tc>
        <w:tc>
          <w:tcPr>
            <w:tcW w:w="7452" w:type="dxa"/>
            <w:tcBorders>
              <w:top w:val="single" w:sz="4" w:space="0" w:color="auto"/>
              <w:left w:val="single" w:sz="4" w:space="0" w:color="auto"/>
              <w:bottom w:val="single" w:sz="4" w:space="0" w:color="auto"/>
              <w:right w:val="single" w:sz="4" w:space="0" w:color="auto"/>
            </w:tcBorders>
          </w:tcPr>
          <w:p w14:paraId="574514BD" w14:textId="77777777" w:rsidR="00F85EDC" w:rsidRPr="00926612" w:rsidRDefault="00F85EDC" w:rsidP="009B7722">
            <w:pPr>
              <w:spacing w:after="0"/>
              <w:rPr>
                <w:rFonts w:eastAsia="Times New Roman"/>
                <w:b/>
                <w:szCs w:val="24"/>
              </w:rPr>
            </w:pPr>
            <w:r w:rsidRPr="00926612">
              <w:rPr>
                <w:rFonts w:eastAsia="Times New Roman"/>
                <w:b/>
                <w:szCs w:val="24"/>
              </w:rPr>
              <w:t>Active Duty Parent</w:t>
            </w:r>
            <w:r>
              <w:rPr>
                <w:rFonts w:eastAsia="Times New Roman"/>
                <w:b/>
                <w:szCs w:val="24"/>
              </w:rPr>
              <w:t xml:space="preserve"> or </w:t>
            </w:r>
            <w:r w:rsidRPr="00926612">
              <w:rPr>
                <w:rFonts w:eastAsia="Times New Roman"/>
                <w:b/>
                <w:szCs w:val="24"/>
              </w:rPr>
              <w:t>Guardian</w:t>
            </w:r>
          </w:p>
          <w:p w14:paraId="10396C75" w14:textId="77777777" w:rsidR="00F85EDC" w:rsidRPr="00926612" w:rsidRDefault="00F85EDC" w:rsidP="009B7722">
            <w:pPr>
              <w:spacing w:after="0"/>
              <w:rPr>
                <w:rFonts w:eastAsia="Times New Roman"/>
                <w:szCs w:val="24"/>
              </w:rPr>
            </w:pPr>
            <w:r w:rsidRPr="00926612">
              <w:rPr>
                <w:rFonts w:eastAsia="Times New Roman"/>
                <w:szCs w:val="24"/>
              </w:rPr>
              <w:t xml:space="preserve">This identifies whether the student had a parent/guardian </w:t>
            </w:r>
            <w:r w:rsidRPr="009B5F95">
              <w:rPr>
                <w:rFonts w:eastAsia="Times New Roman"/>
                <w:b/>
                <w:bCs/>
                <w:szCs w:val="24"/>
              </w:rPr>
              <w:t>on active duty</w:t>
            </w:r>
            <w:r w:rsidRPr="00926612">
              <w:rPr>
                <w:rFonts w:eastAsia="Times New Roman"/>
                <w:szCs w:val="24"/>
              </w:rPr>
              <w:t xml:space="preserve"> in </w:t>
            </w:r>
          </w:p>
          <w:p w14:paraId="06027729" w14:textId="77777777" w:rsidR="00F85EDC" w:rsidRPr="00926612" w:rsidRDefault="00F85EDC" w:rsidP="009B7722">
            <w:pPr>
              <w:spacing w:after="0"/>
              <w:rPr>
                <w:rFonts w:eastAsia="Times New Roman"/>
                <w:szCs w:val="24"/>
              </w:rPr>
            </w:pPr>
            <w:r w:rsidRPr="00926612">
              <w:rPr>
                <w:rFonts w:eastAsia="Times New Roman"/>
                <w:szCs w:val="24"/>
              </w:rPr>
              <w:t xml:space="preserve">any branch of the </w:t>
            </w:r>
            <w:r>
              <w:rPr>
                <w:rFonts w:eastAsia="Times New Roman"/>
                <w:szCs w:val="24"/>
              </w:rPr>
              <w:t>Armed Forces</w:t>
            </w:r>
            <w:r w:rsidRPr="00926612">
              <w:rPr>
                <w:rFonts w:eastAsia="Times New Roman"/>
                <w:szCs w:val="24"/>
              </w:rPr>
              <w:t xml:space="preserve"> of the United States, the Alaska </w:t>
            </w:r>
          </w:p>
          <w:p w14:paraId="27A20B48" w14:textId="1F19EDD4" w:rsidR="00F85EDC" w:rsidRPr="00926612" w:rsidRDefault="00F85EDC" w:rsidP="009B7722">
            <w:pPr>
              <w:spacing w:after="0"/>
              <w:rPr>
                <w:rFonts w:eastAsia="Times New Roman"/>
                <w:szCs w:val="24"/>
              </w:rPr>
            </w:pPr>
            <w:r w:rsidRPr="00926612">
              <w:rPr>
                <w:rFonts w:eastAsia="Times New Roman"/>
                <w:szCs w:val="24"/>
              </w:rPr>
              <w:t xml:space="preserve">National Guard, the Alaska Naval Militia, or the Alaska State Defense Force </w:t>
            </w:r>
            <w:r w:rsidRPr="00926612">
              <w:rPr>
                <w:rFonts w:eastAsia="Times New Roman"/>
                <w:szCs w:val="28"/>
              </w:rPr>
              <w:t xml:space="preserve">on </w:t>
            </w:r>
            <w:r w:rsidR="002922E5">
              <w:rPr>
                <w:rFonts w:eastAsia="Times New Roman"/>
                <w:szCs w:val="28"/>
              </w:rPr>
              <w:t>October 1, 202</w:t>
            </w:r>
            <w:r w:rsidR="006F19F0">
              <w:rPr>
                <w:rFonts w:eastAsia="Times New Roman"/>
                <w:szCs w:val="28"/>
              </w:rPr>
              <w:t>4</w:t>
            </w:r>
            <w:r w:rsidRPr="00926612">
              <w:rPr>
                <w:rFonts w:eastAsia="Times New Roman"/>
                <w:szCs w:val="24"/>
              </w:rPr>
              <w:t xml:space="preserve">. </w:t>
            </w:r>
          </w:p>
          <w:p w14:paraId="0E978327" w14:textId="77777777" w:rsidR="00F85EDC" w:rsidRPr="00E469AF" w:rsidRDefault="00F85EDC" w:rsidP="009B7722">
            <w:pPr>
              <w:spacing w:after="0"/>
              <w:rPr>
                <w:rFonts w:eastAsia="Times New Roman"/>
                <w:sz w:val="16"/>
                <w:szCs w:val="16"/>
              </w:rPr>
            </w:pPr>
          </w:p>
          <w:p w14:paraId="658F3945" w14:textId="77777777" w:rsidR="00F85EDC" w:rsidRPr="00A323A3" w:rsidRDefault="00F85EDC" w:rsidP="009B7722">
            <w:pPr>
              <w:spacing w:after="0"/>
            </w:pPr>
            <w:r w:rsidRPr="008D15A1">
              <w:rPr>
                <w:szCs w:val="24"/>
                <w:u w:val="single"/>
              </w:rPr>
              <w:t>Code</w:t>
            </w:r>
            <w:r w:rsidRPr="00A323A3">
              <w:rPr>
                <w:szCs w:val="24"/>
              </w:rPr>
              <w:tab/>
            </w:r>
            <w:r w:rsidRPr="008D15A1">
              <w:rPr>
                <w:szCs w:val="24"/>
                <w:u w:val="single"/>
              </w:rPr>
              <w:t>Description</w:t>
            </w:r>
          </w:p>
          <w:p w14:paraId="68F67C67" w14:textId="335EA499" w:rsidR="00F85EDC" w:rsidRPr="007140D3" w:rsidRDefault="00F85EDC" w:rsidP="006237EE">
            <w:pPr>
              <w:spacing w:after="0"/>
              <w:ind w:left="721" w:hanging="721"/>
              <w:rPr>
                <w:szCs w:val="24"/>
              </w:rPr>
            </w:pPr>
            <w:r w:rsidRPr="007140D3">
              <w:rPr>
                <w:szCs w:val="24"/>
              </w:rPr>
              <w:t>Y</w:t>
            </w:r>
            <w:r w:rsidRPr="007140D3">
              <w:rPr>
                <w:szCs w:val="24"/>
              </w:rPr>
              <w:tab/>
              <w:t>Yes, this student has a parent</w:t>
            </w:r>
            <w:r>
              <w:rPr>
                <w:szCs w:val="24"/>
              </w:rPr>
              <w:t xml:space="preserve"> or </w:t>
            </w:r>
            <w:r w:rsidRPr="007140D3">
              <w:rPr>
                <w:szCs w:val="24"/>
              </w:rPr>
              <w:t>guardian who was on active duty</w:t>
            </w:r>
            <w:r w:rsidR="00CD25E4">
              <w:rPr>
                <w:szCs w:val="24"/>
              </w:rPr>
              <w:t xml:space="preserve"> </w:t>
            </w:r>
            <w:r w:rsidRPr="007140D3">
              <w:rPr>
                <w:szCs w:val="24"/>
              </w:rPr>
              <w:t xml:space="preserve">on </w:t>
            </w:r>
            <w:r w:rsidR="002922E5">
              <w:rPr>
                <w:szCs w:val="24"/>
              </w:rPr>
              <w:t>October 1, 202</w:t>
            </w:r>
            <w:r w:rsidR="006F19F0">
              <w:rPr>
                <w:szCs w:val="24"/>
              </w:rPr>
              <w:t>4</w:t>
            </w:r>
            <w:r w:rsidRPr="007140D3">
              <w:rPr>
                <w:szCs w:val="24"/>
              </w:rPr>
              <w:t>.</w:t>
            </w:r>
          </w:p>
          <w:p w14:paraId="11FE0BD8" w14:textId="5D5C7F44" w:rsidR="00F85EDC" w:rsidRPr="00803734" w:rsidRDefault="00F85EDC" w:rsidP="006237EE">
            <w:pPr>
              <w:spacing w:after="0"/>
              <w:ind w:left="721" w:hanging="721"/>
              <w:rPr>
                <w:rFonts w:eastAsia="Times New Roman"/>
                <w:b/>
                <w:szCs w:val="24"/>
              </w:rPr>
            </w:pPr>
            <w:r w:rsidRPr="007140D3">
              <w:rPr>
                <w:szCs w:val="24"/>
              </w:rPr>
              <w:t>N</w:t>
            </w:r>
            <w:r w:rsidRPr="007140D3">
              <w:rPr>
                <w:szCs w:val="24"/>
              </w:rPr>
              <w:tab/>
              <w:t>No, this student did not have a parent</w:t>
            </w:r>
            <w:r>
              <w:rPr>
                <w:szCs w:val="24"/>
              </w:rPr>
              <w:t xml:space="preserve"> or </w:t>
            </w:r>
            <w:r w:rsidRPr="007140D3">
              <w:rPr>
                <w:szCs w:val="24"/>
              </w:rPr>
              <w:t>guardian on active duty</w:t>
            </w:r>
            <w:r w:rsidR="00CD25E4">
              <w:rPr>
                <w:szCs w:val="24"/>
              </w:rPr>
              <w:t xml:space="preserve"> </w:t>
            </w:r>
            <w:r w:rsidRPr="007140D3">
              <w:rPr>
                <w:szCs w:val="24"/>
              </w:rPr>
              <w:t xml:space="preserve">at on </w:t>
            </w:r>
            <w:r w:rsidR="002922E5">
              <w:rPr>
                <w:szCs w:val="24"/>
              </w:rPr>
              <w:t>October 1, 202</w:t>
            </w:r>
            <w:r w:rsidR="006F19F0">
              <w:rPr>
                <w:szCs w:val="24"/>
              </w:rPr>
              <w:t>4</w:t>
            </w:r>
            <w:r w:rsidRPr="007140D3">
              <w:rPr>
                <w:szCs w:val="24"/>
              </w:rPr>
              <w:t>.</w:t>
            </w:r>
            <w:r>
              <w:rPr>
                <w:szCs w:val="24"/>
              </w:rPr>
              <w:br/>
            </w:r>
          </w:p>
        </w:tc>
      </w:tr>
      <w:tr w:rsidR="00F85EDC" w:rsidRPr="003A401C" w14:paraId="5510CFE8"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11272902" w14:textId="77777777" w:rsidR="00F85EDC" w:rsidRPr="00926612" w:rsidRDefault="00F85EDC" w:rsidP="009B7722">
            <w:pPr>
              <w:spacing w:after="0"/>
              <w:jc w:val="center"/>
              <w:rPr>
                <w:szCs w:val="24"/>
              </w:rPr>
            </w:pPr>
            <w:r w:rsidRPr="00926612">
              <w:t>Required</w:t>
            </w:r>
          </w:p>
        </w:tc>
        <w:tc>
          <w:tcPr>
            <w:tcW w:w="1036" w:type="dxa"/>
            <w:tcBorders>
              <w:top w:val="single" w:sz="4" w:space="0" w:color="auto"/>
              <w:left w:val="single" w:sz="4" w:space="0" w:color="auto"/>
              <w:bottom w:val="single" w:sz="4" w:space="0" w:color="auto"/>
              <w:right w:val="single" w:sz="4" w:space="0" w:color="auto"/>
            </w:tcBorders>
          </w:tcPr>
          <w:p w14:paraId="265CEEB8" w14:textId="137949DC" w:rsidR="00F85EDC" w:rsidRPr="00926612" w:rsidRDefault="00063642" w:rsidP="009B7722">
            <w:pPr>
              <w:spacing w:after="0"/>
              <w:jc w:val="center"/>
              <w:rPr>
                <w:szCs w:val="24"/>
              </w:rPr>
            </w:pPr>
            <w:r>
              <w:rPr>
                <w:szCs w:val="24"/>
              </w:rPr>
              <w:t>2</w:t>
            </w:r>
            <w:r w:rsidR="0000267A">
              <w:rPr>
                <w:szCs w:val="24"/>
              </w:rPr>
              <w:t>7</w:t>
            </w:r>
          </w:p>
        </w:tc>
        <w:tc>
          <w:tcPr>
            <w:tcW w:w="7452" w:type="dxa"/>
            <w:tcBorders>
              <w:top w:val="single" w:sz="4" w:space="0" w:color="auto"/>
              <w:left w:val="single" w:sz="4" w:space="0" w:color="auto"/>
              <w:bottom w:val="single" w:sz="4" w:space="0" w:color="auto"/>
              <w:right w:val="single" w:sz="4" w:space="0" w:color="auto"/>
            </w:tcBorders>
          </w:tcPr>
          <w:p w14:paraId="563EDD23" w14:textId="77777777" w:rsidR="00F85EDC" w:rsidRPr="00803734" w:rsidRDefault="00F85EDC" w:rsidP="009B7722">
            <w:pPr>
              <w:spacing w:after="0"/>
              <w:rPr>
                <w:rFonts w:eastAsia="Times New Roman"/>
                <w:b/>
                <w:szCs w:val="24"/>
              </w:rPr>
            </w:pPr>
            <w:r>
              <w:rPr>
                <w:rFonts w:eastAsia="Times New Roman"/>
                <w:b/>
                <w:szCs w:val="24"/>
              </w:rPr>
              <w:t xml:space="preserve">U.S. </w:t>
            </w:r>
            <w:r w:rsidRPr="00803734">
              <w:rPr>
                <w:rFonts w:eastAsia="Times New Roman"/>
                <w:b/>
                <w:szCs w:val="24"/>
              </w:rPr>
              <w:t>Armed Forces Parent</w:t>
            </w:r>
            <w:r>
              <w:rPr>
                <w:rFonts w:eastAsia="Times New Roman"/>
                <w:b/>
                <w:szCs w:val="24"/>
              </w:rPr>
              <w:t xml:space="preserve"> or </w:t>
            </w:r>
            <w:r w:rsidRPr="00803734">
              <w:rPr>
                <w:rFonts w:eastAsia="Times New Roman"/>
                <w:b/>
                <w:szCs w:val="24"/>
              </w:rPr>
              <w:t xml:space="preserve">Guardian </w:t>
            </w:r>
          </w:p>
          <w:p w14:paraId="44B66ED1" w14:textId="260C6BDC" w:rsidR="00F85EDC" w:rsidRDefault="00F85EDC" w:rsidP="009B7722">
            <w:pPr>
              <w:spacing w:after="0"/>
              <w:rPr>
                <w:rFonts w:eastAsia="Times New Roman"/>
                <w:szCs w:val="24"/>
              </w:rPr>
            </w:pPr>
            <w:r w:rsidRPr="009B5F95">
              <w:rPr>
                <w:rFonts w:eastAsia="Times New Roman"/>
                <w:szCs w:val="24"/>
              </w:rPr>
              <w:lastRenderedPageBreak/>
              <w:t xml:space="preserve">This identifies whether the student had a parent/guardian in any branch of the Armed Forces of the United States, the Alaska National Guard, the Alaska Naval Militia, or the Alaska State Defense Force on </w:t>
            </w:r>
            <w:r w:rsidR="002922E5">
              <w:rPr>
                <w:rFonts w:eastAsia="Times New Roman"/>
                <w:szCs w:val="24"/>
              </w:rPr>
              <w:t>October 1, 202</w:t>
            </w:r>
            <w:r w:rsidR="006F19F0">
              <w:rPr>
                <w:rFonts w:eastAsia="Times New Roman"/>
                <w:szCs w:val="24"/>
              </w:rPr>
              <w:t>4</w:t>
            </w:r>
            <w:r w:rsidRPr="009B5F95">
              <w:rPr>
                <w:rFonts w:eastAsia="Times New Roman"/>
                <w:szCs w:val="24"/>
              </w:rPr>
              <w:t>.</w:t>
            </w:r>
            <w:r>
              <w:rPr>
                <w:rFonts w:eastAsia="Times New Roman"/>
                <w:szCs w:val="24"/>
              </w:rPr>
              <w:br/>
            </w:r>
          </w:p>
          <w:p w14:paraId="25C61F5E" w14:textId="77777777" w:rsidR="00F85EDC" w:rsidRPr="00A323A3" w:rsidRDefault="00F85EDC" w:rsidP="009B7722">
            <w:pPr>
              <w:spacing w:after="0"/>
            </w:pPr>
            <w:r w:rsidRPr="008D15A1">
              <w:rPr>
                <w:szCs w:val="24"/>
                <w:u w:val="single"/>
              </w:rPr>
              <w:t>Code</w:t>
            </w:r>
            <w:r w:rsidRPr="00A323A3">
              <w:rPr>
                <w:szCs w:val="24"/>
              </w:rPr>
              <w:tab/>
            </w:r>
            <w:r w:rsidRPr="008D15A1">
              <w:rPr>
                <w:szCs w:val="24"/>
                <w:u w:val="single"/>
              </w:rPr>
              <w:t>Description</w:t>
            </w:r>
          </w:p>
          <w:p w14:paraId="3CAE3204" w14:textId="2247378E" w:rsidR="00F85EDC" w:rsidRPr="007140D3" w:rsidRDefault="00F85EDC" w:rsidP="009B7722">
            <w:pPr>
              <w:spacing w:after="0"/>
              <w:ind w:left="661" w:hanging="661"/>
              <w:rPr>
                <w:szCs w:val="24"/>
              </w:rPr>
            </w:pPr>
            <w:r w:rsidRPr="007140D3">
              <w:rPr>
                <w:szCs w:val="24"/>
              </w:rPr>
              <w:t>Y</w:t>
            </w:r>
            <w:r w:rsidRPr="007140D3">
              <w:rPr>
                <w:szCs w:val="24"/>
              </w:rPr>
              <w:tab/>
              <w:t>Yes, this student has a parent</w:t>
            </w:r>
            <w:r>
              <w:rPr>
                <w:szCs w:val="24"/>
              </w:rPr>
              <w:t xml:space="preserve"> or </w:t>
            </w:r>
            <w:r w:rsidRPr="007140D3">
              <w:rPr>
                <w:szCs w:val="24"/>
              </w:rPr>
              <w:t xml:space="preserve">guardian who was </w:t>
            </w:r>
            <w:r>
              <w:rPr>
                <w:szCs w:val="24"/>
              </w:rPr>
              <w:t xml:space="preserve">in the Armed Forces </w:t>
            </w:r>
            <w:r w:rsidRPr="007140D3">
              <w:rPr>
                <w:szCs w:val="24"/>
              </w:rPr>
              <w:t xml:space="preserve">on </w:t>
            </w:r>
            <w:r w:rsidR="002922E5">
              <w:rPr>
                <w:szCs w:val="24"/>
              </w:rPr>
              <w:t>October 1, 202</w:t>
            </w:r>
            <w:r w:rsidR="006F19F0">
              <w:rPr>
                <w:szCs w:val="24"/>
              </w:rPr>
              <w:t>4</w:t>
            </w:r>
            <w:r w:rsidRPr="00803734">
              <w:rPr>
                <w:szCs w:val="24"/>
              </w:rPr>
              <w:t>.</w:t>
            </w:r>
          </w:p>
          <w:p w14:paraId="01C18744" w14:textId="0C2827B5" w:rsidR="00F85EDC" w:rsidRPr="006D3476" w:rsidRDefault="00F85EDC" w:rsidP="009B7722">
            <w:pPr>
              <w:spacing w:after="0"/>
              <w:ind w:left="661" w:hanging="661"/>
              <w:rPr>
                <w:strike/>
                <w:szCs w:val="24"/>
              </w:rPr>
            </w:pPr>
            <w:r w:rsidRPr="007140D3">
              <w:rPr>
                <w:szCs w:val="24"/>
              </w:rPr>
              <w:t>N</w:t>
            </w:r>
            <w:r w:rsidRPr="007140D3">
              <w:rPr>
                <w:szCs w:val="24"/>
              </w:rPr>
              <w:tab/>
              <w:t>No, this student did not have a parent</w:t>
            </w:r>
            <w:r>
              <w:rPr>
                <w:szCs w:val="24"/>
              </w:rPr>
              <w:t xml:space="preserve"> or </w:t>
            </w:r>
            <w:r w:rsidRPr="007140D3">
              <w:rPr>
                <w:szCs w:val="24"/>
              </w:rPr>
              <w:t xml:space="preserve">guardian </w:t>
            </w:r>
            <w:r>
              <w:rPr>
                <w:szCs w:val="24"/>
              </w:rPr>
              <w:t xml:space="preserve">in the Armed Forces </w:t>
            </w:r>
            <w:r w:rsidRPr="007140D3">
              <w:rPr>
                <w:szCs w:val="24"/>
              </w:rPr>
              <w:t xml:space="preserve">at on </w:t>
            </w:r>
            <w:r w:rsidR="002922E5">
              <w:rPr>
                <w:szCs w:val="24"/>
              </w:rPr>
              <w:t>October 1, 202</w:t>
            </w:r>
            <w:r w:rsidR="006F19F0">
              <w:rPr>
                <w:szCs w:val="24"/>
              </w:rPr>
              <w:t>4</w:t>
            </w:r>
            <w:r w:rsidRPr="00803734">
              <w:rPr>
                <w:szCs w:val="24"/>
              </w:rPr>
              <w:t>.</w:t>
            </w:r>
          </w:p>
          <w:p w14:paraId="786EFDF0" w14:textId="77777777" w:rsidR="00F85EDC" w:rsidRPr="00926612" w:rsidRDefault="00F85EDC" w:rsidP="009B7722">
            <w:pPr>
              <w:spacing w:after="0"/>
              <w:rPr>
                <w:b/>
                <w:szCs w:val="24"/>
              </w:rPr>
            </w:pPr>
          </w:p>
        </w:tc>
      </w:tr>
      <w:bookmarkEnd w:id="19"/>
      <w:tr w:rsidR="00F85EDC" w:rsidRPr="003A401C" w14:paraId="5B1A281F"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0104E175" w14:textId="77777777" w:rsidR="00F85EDC" w:rsidRPr="003A401C" w:rsidRDefault="00F85EDC" w:rsidP="009B7722">
            <w:pPr>
              <w:spacing w:after="0"/>
              <w:jc w:val="center"/>
              <w:rPr>
                <w:szCs w:val="24"/>
              </w:rPr>
            </w:pPr>
            <w:r w:rsidRPr="00926612">
              <w:lastRenderedPageBreak/>
              <w:t>Required</w:t>
            </w:r>
          </w:p>
        </w:tc>
        <w:tc>
          <w:tcPr>
            <w:tcW w:w="1036" w:type="dxa"/>
            <w:tcBorders>
              <w:top w:val="single" w:sz="4" w:space="0" w:color="auto"/>
              <w:left w:val="single" w:sz="4" w:space="0" w:color="auto"/>
              <w:bottom w:val="single" w:sz="4" w:space="0" w:color="auto"/>
              <w:right w:val="single" w:sz="4" w:space="0" w:color="auto"/>
            </w:tcBorders>
          </w:tcPr>
          <w:p w14:paraId="334A07BE" w14:textId="08E1999D" w:rsidR="00F85EDC" w:rsidRPr="003A401C" w:rsidRDefault="00063642" w:rsidP="009B7722">
            <w:pPr>
              <w:spacing w:after="0"/>
              <w:jc w:val="center"/>
              <w:rPr>
                <w:szCs w:val="24"/>
              </w:rPr>
            </w:pPr>
            <w:r>
              <w:rPr>
                <w:szCs w:val="24"/>
              </w:rPr>
              <w:t>2</w:t>
            </w:r>
            <w:r w:rsidR="0000267A">
              <w:rPr>
                <w:szCs w:val="24"/>
              </w:rPr>
              <w:t>8</w:t>
            </w:r>
          </w:p>
        </w:tc>
        <w:tc>
          <w:tcPr>
            <w:tcW w:w="7452" w:type="dxa"/>
            <w:tcBorders>
              <w:top w:val="single" w:sz="4" w:space="0" w:color="auto"/>
              <w:left w:val="single" w:sz="4" w:space="0" w:color="auto"/>
              <w:bottom w:val="single" w:sz="4" w:space="0" w:color="auto"/>
              <w:right w:val="single" w:sz="4" w:space="0" w:color="auto"/>
            </w:tcBorders>
          </w:tcPr>
          <w:p w14:paraId="3A17CD61" w14:textId="77777777" w:rsidR="00F85EDC" w:rsidRPr="00465DA4" w:rsidRDefault="00F85EDC" w:rsidP="009B7722">
            <w:pPr>
              <w:rPr>
                <w:bCs/>
                <w:szCs w:val="24"/>
              </w:rPr>
            </w:pPr>
            <w:r w:rsidRPr="00465DA4">
              <w:rPr>
                <w:b/>
                <w:szCs w:val="24"/>
              </w:rPr>
              <w:t>Digital Device</w:t>
            </w:r>
            <w:r>
              <w:rPr>
                <w:b/>
                <w:szCs w:val="24"/>
              </w:rPr>
              <w:br/>
            </w:r>
            <w:r w:rsidRPr="00465DA4">
              <w:rPr>
                <w:bCs/>
                <w:szCs w:val="24"/>
              </w:rPr>
              <w:t xml:space="preserve">What device does the student most often use to complete schoolwork at home? </w:t>
            </w:r>
          </w:p>
          <w:p w14:paraId="3E2EE0E9" w14:textId="67A28086" w:rsidR="00F85EDC" w:rsidRPr="00465DA4" w:rsidRDefault="00F85EDC" w:rsidP="009B7722">
            <w:pPr>
              <w:rPr>
                <w:bCs/>
                <w:szCs w:val="24"/>
              </w:rPr>
            </w:pPr>
            <w:r w:rsidRPr="00465DA4">
              <w:rPr>
                <w:bCs/>
                <w:szCs w:val="24"/>
                <w:u w:val="single"/>
              </w:rPr>
              <w:t>Code</w:t>
            </w:r>
            <w:r>
              <w:rPr>
                <w:bCs/>
                <w:szCs w:val="24"/>
                <w:u w:val="single"/>
              </w:rPr>
              <w:br/>
            </w:r>
            <w:r w:rsidR="00EF58A4">
              <w:rPr>
                <w:bCs/>
                <w:szCs w:val="24"/>
              </w:rPr>
              <w:t>1</w:t>
            </w:r>
            <w:r w:rsidR="00EF58A4" w:rsidRPr="00347551">
              <w:tab/>
            </w:r>
            <w:r w:rsidRPr="00465DA4">
              <w:rPr>
                <w:bCs/>
                <w:szCs w:val="24"/>
              </w:rPr>
              <w:t>Chromebook</w:t>
            </w:r>
            <w:r>
              <w:rPr>
                <w:bCs/>
                <w:szCs w:val="24"/>
              </w:rPr>
              <w:br/>
            </w:r>
            <w:r w:rsidR="00EF58A4">
              <w:rPr>
                <w:bCs/>
                <w:szCs w:val="24"/>
              </w:rPr>
              <w:t>2</w:t>
            </w:r>
            <w:r w:rsidR="00EF58A4" w:rsidRPr="00347551">
              <w:tab/>
            </w:r>
            <w:r w:rsidRPr="00465DA4">
              <w:rPr>
                <w:bCs/>
                <w:szCs w:val="24"/>
              </w:rPr>
              <w:t>Desktop computer</w:t>
            </w:r>
            <w:r>
              <w:rPr>
                <w:bCs/>
                <w:szCs w:val="24"/>
              </w:rPr>
              <w:br/>
            </w:r>
            <w:r w:rsidR="00EF58A4">
              <w:rPr>
                <w:bCs/>
                <w:szCs w:val="24"/>
              </w:rPr>
              <w:t>3</w:t>
            </w:r>
            <w:r w:rsidR="00EF58A4" w:rsidRPr="00347551">
              <w:tab/>
            </w:r>
            <w:r w:rsidRPr="00465DA4">
              <w:rPr>
                <w:bCs/>
                <w:szCs w:val="24"/>
              </w:rPr>
              <w:t>Laptop computer</w:t>
            </w:r>
            <w:r>
              <w:rPr>
                <w:bCs/>
                <w:szCs w:val="24"/>
              </w:rPr>
              <w:br/>
            </w:r>
            <w:r w:rsidR="00EF58A4">
              <w:rPr>
                <w:bCs/>
                <w:szCs w:val="24"/>
              </w:rPr>
              <w:t>4</w:t>
            </w:r>
            <w:r w:rsidR="00EF58A4" w:rsidRPr="00347551">
              <w:tab/>
            </w:r>
            <w:r w:rsidRPr="00465DA4">
              <w:rPr>
                <w:bCs/>
                <w:szCs w:val="24"/>
              </w:rPr>
              <w:t>Tablet</w:t>
            </w:r>
            <w:r>
              <w:rPr>
                <w:bCs/>
                <w:szCs w:val="24"/>
              </w:rPr>
              <w:br/>
            </w:r>
            <w:r w:rsidR="00EF58A4">
              <w:rPr>
                <w:bCs/>
                <w:szCs w:val="24"/>
              </w:rPr>
              <w:t>5</w:t>
            </w:r>
            <w:r w:rsidR="00EF58A4" w:rsidRPr="00347551">
              <w:tab/>
            </w:r>
            <w:r w:rsidRPr="00465DA4">
              <w:rPr>
                <w:bCs/>
                <w:szCs w:val="24"/>
              </w:rPr>
              <w:t>Smartphone</w:t>
            </w:r>
            <w:r>
              <w:rPr>
                <w:bCs/>
                <w:szCs w:val="24"/>
              </w:rPr>
              <w:br/>
            </w:r>
            <w:r w:rsidR="00EF58A4">
              <w:t>6</w:t>
            </w:r>
            <w:r w:rsidR="00EF58A4" w:rsidRPr="00347551">
              <w:tab/>
            </w:r>
            <w:r w:rsidRPr="00465DA4">
              <w:rPr>
                <w:bCs/>
                <w:szCs w:val="24"/>
              </w:rPr>
              <w:t>None</w:t>
            </w:r>
            <w:r>
              <w:rPr>
                <w:bCs/>
                <w:szCs w:val="24"/>
              </w:rPr>
              <w:br/>
            </w:r>
            <w:r w:rsidR="00EF58A4">
              <w:rPr>
                <w:bCs/>
                <w:szCs w:val="24"/>
              </w:rPr>
              <w:t>7</w:t>
            </w:r>
            <w:r w:rsidR="00EF58A4" w:rsidRPr="00347551">
              <w:tab/>
            </w:r>
            <w:r w:rsidRPr="00465DA4">
              <w:rPr>
                <w:bCs/>
                <w:szCs w:val="24"/>
              </w:rPr>
              <w:t>Other</w:t>
            </w:r>
            <w:r w:rsidR="00493618">
              <w:rPr>
                <w:bCs/>
                <w:szCs w:val="24"/>
              </w:rPr>
              <w:br/>
              <w:t>8</w:t>
            </w:r>
            <w:r w:rsidR="00493618" w:rsidRPr="00347551">
              <w:tab/>
            </w:r>
            <w:r w:rsidR="00493618">
              <w:t>No Response</w:t>
            </w:r>
          </w:p>
          <w:p w14:paraId="2777248F" w14:textId="77777777" w:rsidR="00F85EDC" w:rsidRDefault="00F85EDC" w:rsidP="009B7722">
            <w:pPr>
              <w:spacing w:after="0"/>
              <w:contextualSpacing/>
              <w:rPr>
                <w:bCs/>
                <w:szCs w:val="24"/>
              </w:rPr>
            </w:pPr>
            <w:r w:rsidRPr="00E469AF">
              <w:rPr>
                <w:b/>
                <w:szCs w:val="24"/>
              </w:rPr>
              <w:t>Note</w:t>
            </w:r>
            <w:r w:rsidRPr="00465DA4">
              <w:rPr>
                <w:bCs/>
                <w:szCs w:val="24"/>
              </w:rPr>
              <w:t>: If reporting “Other”, please list the device in the “Notes" field.</w:t>
            </w:r>
          </w:p>
          <w:p w14:paraId="20C25A97" w14:textId="77777777" w:rsidR="00F85EDC" w:rsidRPr="003A401C" w:rsidRDefault="00F85EDC" w:rsidP="009B7722">
            <w:pPr>
              <w:spacing w:after="0"/>
              <w:contextualSpacing/>
              <w:rPr>
                <w:b/>
                <w:color w:val="00B050"/>
                <w:szCs w:val="24"/>
              </w:rPr>
            </w:pPr>
          </w:p>
        </w:tc>
      </w:tr>
      <w:tr w:rsidR="00F85EDC" w:rsidRPr="003A401C" w14:paraId="40081CA7"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1582223A" w14:textId="77777777" w:rsidR="00F85EDC" w:rsidRPr="00926612" w:rsidRDefault="00F85EDC" w:rsidP="009B7722">
            <w:pPr>
              <w:spacing w:after="0"/>
              <w:jc w:val="center"/>
            </w:pPr>
            <w:r w:rsidRPr="00926612">
              <w:t>Required</w:t>
            </w:r>
          </w:p>
        </w:tc>
        <w:tc>
          <w:tcPr>
            <w:tcW w:w="1036" w:type="dxa"/>
            <w:tcBorders>
              <w:top w:val="single" w:sz="4" w:space="0" w:color="auto"/>
              <w:left w:val="single" w:sz="4" w:space="0" w:color="auto"/>
              <w:bottom w:val="single" w:sz="4" w:space="0" w:color="auto"/>
              <w:right w:val="single" w:sz="4" w:space="0" w:color="auto"/>
            </w:tcBorders>
          </w:tcPr>
          <w:p w14:paraId="3C67D34D" w14:textId="7CEE6C44" w:rsidR="00F85EDC" w:rsidRPr="00C97960" w:rsidRDefault="0000267A" w:rsidP="009B7722">
            <w:pPr>
              <w:spacing w:after="0"/>
              <w:jc w:val="center"/>
              <w:rPr>
                <w:szCs w:val="24"/>
              </w:rPr>
            </w:pPr>
            <w:r>
              <w:rPr>
                <w:szCs w:val="24"/>
              </w:rPr>
              <w:t>29</w:t>
            </w:r>
          </w:p>
        </w:tc>
        <w:tc>
          <w:tcPr>
            <w:tcW w:w="7452" w:type="dxa"/>
            <w:tcBorders>
              <w:top w:val="single" w:sz="4" w:space="0" w:color="auto"/>
              <w:left w:val="single" w:sz="4" w:space="0" w:color="auto"/>
              <w:bottom w:val="single" w:sz="4" w:space="0" w:color="auto"/>
              <w:right w:val="single" w:sz="4" w:space="0" w:color="auto"/>
            </w:tcBorders>
          </w:tcPr>
          <w:p w14:paraId="76220EB4" w14:textId="77777777" w:rsidR="00F85EDC" w:rsidRPr="00465DA4" w:rsidRDefault="00F85EDC" w:rsidP="009B7722">
            <w:pPr>
              <w:rPr>
                <w:bCs/>
                <w:szCs w:val="24"/>
              </w:rPr>
            </w:pPr>
            <w:r w:rsidRPr="00465DA4">
              <w:rPr>
                <w:b/>
                <w:szCs w:val="24"/>
              </w:rPr>
              <w:t>Device Access</w:t>
            </w:r>
            <w:r>
              <w:rPr>
                <w:b/>
                <w:szCs w:val="24"/>
              </w:rPr>
              <w:br/>
            </w:r>
            <w:r w:rsidRPr="00465DA4">
              <w:rPr>
                <w:bCs/>
                <w:szCs w:val="24"/>
              </w:rPr>
              <w:t xml:space="preserve">Is the primary learning device a personal device or school-provided? Is the primary learning device shared with anyone else in the household? </w:t>
            </w:r>
          </w:p>
          <w:p w14:paraId="670F0E52" w14:textId="77777777" w:rsidR="003269F1" w:rsidRDefault="00F85EDC" w:rsidP="00C66B56">
            <w:pPr>
              <w:spacing w:after="0"/>
            </w:pPr>
            <w:r w:rsidRPr="00465DA4">
              <w:rPr>
                <w:bCs/>
                <w:szCs w:val="24"/>
                <w:u w:val="single"/>
              </w:rPr>
              <w:t>Code</w:t>
            </w:r>
            <w:r>
              <w:rPr>
                <w:bCs/>
                <w:szCs w:val="24"/>
                <w:u w:val="single"/>
              </w:rPr>
              <w:br/>
            </w:r>
            <w:r w:rsidR="00EF58A4">
              <w:rPr>
                <w:bCs/>
                <w:szCs w:val="24"/>
              </w:rPr>
              <w:t>1</w:t>
            </w:r>
            <w:r w:rsidR="00EF58A4" w:rsidRPr="00347551">
              <w:tab/>
            </w:r>
            <w:r w:rsidRPr="00465DA4">
              <w:rPr>
                <w:bCs/>
                <w:szCs w:val="24"/>
              </w:rPr>
              <w:t>Personal – Dedicated</w:t>
            </w:r>
            <w:r>
              <w:rPr>
                <w:bCs/>
                <w:szCs w:val="24"/>
              </w:rPr>
              <w:br/>
            </w:r>
            <w:r w:rsidR="00EF58A4">
              <w:rPr>
                <w:bCs/>
                <w:szCs w:val="24"/>
              </w:rPr>
              <w:t>2</w:t>
            </w:r>
            <w:r w:rsidR="00EF58A4" w:rsidRPr="00347551">
              <w:tab/>
            </w:r>
            <w:r w:rsidRPr="00465DA4">
              <w:rPr>
                <w:bCs/>
                <w:szCs w:val="24"/>
              </w:rPr>
              <w:t>Personal – Shared</w:t>
            </w:r>
            <w:r>
              <w:rPr>
                <w:bCs/>
                <w:szCs w:val="24"/>
              </w:rPr>
              <w:br/>
            </w:r>
            <w:r w:rsidR="00EF58A4">
              <w:rPr>
                <w:bCs/>
                <w:szCs w:val="24"/>
              </w:rPr>
              <w:t>3</w:t>
            </w:r>
            <w:r w:rsidR="00EF58A4" w:rsidRPr="00347551">
              <w:tab/>
            </w:r>
            <w:r w:rsidRPr="00465DA4">
              <w:rPr>
                <w:bCs/>
                <w:szCs w:val="24"/>
              </w:rPr>
              <w:t>School Provided – Dedicated</w:t>
            </w:r>
            <w:r>
              <w:rPr>
                <w:bCs/>
                <w:szCs w:val="24"/>
              </w:rPr>
              <w:br/>
            </w:r>
            <w:r w:rsidR="00EF58A4">
              <w:rPr>
                <w:bCs/>
                <w:szCs w:val="24"/>
              </w:rPr>
              <w:t>4</w:t>
            </w:r>
            <w:r w:rsidR="00EF58A4" w:rsidRPr="00347551">
              <w:tab/>
            </w:r>
            <w:r w:rsidRPr="00465DA4">
              <w:rPr>
                <w:bCs/>
                <w:szCs w:val="24"/>
              </w:rPr>
              <w:t>School Provided – Shared</w:t>
            </w:r>
            <w:r>
              <w:rPr>
                <w:bCs/>
                <w:szCs w:val="24"/>
              </w:rPr>
              <w:br/>
            </w:r>
            <w:r w:rsidR="00EF58A4">
              <w:rPr>
                <w:bCs/>
                <w:szCs w:val="24"/>
              </w:rPr>
              <w:t>5</w:t>
            </w:r>
            <w:r w:rsidR="00EF58A4" w:rsidRPr="00347551">
              <w:tab/>
            </w:r>
            <w:r w:rsidRPr="00465DA4">
              <w:rPr>
                <w:bCs/>
                <w:szCs w:val="24"/>
              </w:rPr>
              <w:t>None</w:t>
            </w:r>
            <w:r w:rsidR="000B6581">
              <w:rPr>
                <w:bCs/>
                <w:szCs w:val="24"/>
              </w:rPr>
              <w:br/>
              <w:t>6</w:t>
            </w:r>
            <w:r w:rsidR="000B6581" w:rsidRPr="00347551">
              <w:tab/>
            </w:r>
            <w:r w:rsidR="000B6581">
              <w:t>No Response</w:t>
            </w:r>
          </w:p>
          <w:p w14:paraId="139B1883" w14:textId="4F13EE25" w:rsidR="00C66B56" w:rsidRPr="00465DA4" w:rsidRDefault="00C66B56" w:rsidP="00C66B56">
            <w:pPr>
              <w:spacing w:after="0"/>
              <w:rPr>
                <w:b/>
                <w:szCs w:val="24"/>
              </w:rPr>
            </w:pPr>
          </w:p>
        </w:tc>
      </w:tr>
      <w:tr w:rsidR="00F85EDC" w:rsidRPr="003A401C" w14:paraId="4977CD54"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123FFBF3" w14:textId="77777777" w:rsidR="00F85EDC" w:rsidRPr="00926612" w:rsidRDefault="00F85EDC" w:rsidP="009B7722">
            <w:pPr>
              <w:spacing w:after="0"/>
              <w:jc w:val="center"/>
            </w:pPr>
            <w:r w:rsidRPr="00926612">
              <w:t>Required</w:t>
            </w:r>
          </w:p>
        </w:tc>
        <w:tc>
          <w:tcPr>
            <w:tcW w:w="1036" w:type="dxa"/>
            <w:tcBorders>
              <w:top w:val="single" w:sz="4" w:space="0" w:color="auto"/>
              <w:left w:val="single" w:sz="4" w:space="0" w:color="auto"/>
              <w:bottom w:val="single" w:sz="4" w:space="0" w:color="auto"/>
              <w:right w:val="single" w:sz="4" w:space="0" w:color="auto"/>
            </w:tcBorders>
          </w:tcPr>
          <w:p w14:paraId="3BB1657B" w14:textId="72ABA5D6" w:rsidR="00F85EDC" w:rsidRDefault="00063642" w:rsidP="009B7722">
            <w:pPr>
              <w:spacing w:after="0"/>
              <w:jc w:val="center"/>
              <w:rPr>
                <w:szCs w:val="24"/>
              </w:rPr>
            </w:pPr>
            <w:r>
              <w:rPr>
                <w:szCs w:val="24"/>
              </w:rPr>
              <w:t>3</w:t>
            </w:r>
            <w:r w:rsidR="0000267A">
              <w:rPr>
                <w:szCs w:val="24"/>
              </w:rPr>
              <w:t>0</w:t>
            </w:r>
          </w:p>
        </w:tc>
        <w:tc>
          <w:tcPr>
            <w:tcW w:w="7452" w:type="dxa"/>
            <w:tcBorders>
              <w:top w:val="single" w:sz="4" w:space="0" w:color="auto"/>
              <w:left w:val="single" w:sz="4" w:space="0" w:color="auto"/>
              <w:bottom w:val="single" w:sz="4" w:space="0" w:color="auto"/>
              <w:right w:val="single" w:sz="4" w:space="0" w:color="auto"/>
            </w:tcBorders>
          </w:tcPr>
          <w:p w14:paraId="2C515EB5" w14:textId="77777777" w:rsidR="00F200AD" w:rsidRDefault="00F85EDC" w:rsidP="00F200AD">
            <w:pPr>
              <w:spacing w:after="0"/>
              <w:rPr>
                <w:szCs w:val="24"/>
              </w:rPr>
            </w:pPr>
            <w:r w:rsidRPr="00465DA4">
              <w:rPr>
                <w:b/>
                <w:szCs w:val="24"/>
              </w:rPr>
              <w:t>Internet Access in Residence</w:t>
            </w:r>
            <w:r>
              <w:rPr>
                <w:b/>
                <w:szCs w:val="24"/>
              </w:rPr>
              <w:br/>
            </w:r>
            <w:r w:rsidRPr="00465DA4">
              <w:rPr>
                <w:bCs/>
                <w:szCs w:val="24"/>
              </w:rPr>
              <w:t>Can the student access the internet on their primary learning device at home?</w:t>
            </w:r>
            <w:r>
              <w:rPr>
                <w:bCs/>
                <w:szCs w:val="24"/>
              </w:rPr>
              <w:br/>
            </w:r>
            <w:r w:rsidRPr="00465DA4">
              <w:rPr>
                <w:bCs/>
                <w:szCs w:val="24"/>
                <w:u w:val="single"/>
              </w:rPr>
              <w:t>Code</w:t>
            </w:r>
            <w:r>
              <w:rPr>
                <w:bCs/>
                <w:szCs w:val="24"/>
                <w:u w:val="single"/>
              </w:rPr>
              <w:br/>
            </w:r>
            <w:r w:rsidR="00EF58A4">
              <w:rPr>
                <w:bCs/>
                <w:szCs w:val="24"/>
              </w:rPr>
              <w:t>Y</w:t>
            </w:r>
            <w:r w:rsidR="00EF58A4" w:rsidRPr="00347551">
              <w:tab/>
            </w:r>
            <w:r w:rsidRPr="00465DA4">
              <w:rPr>
                <w:bCs/>
                <w:szCs w:val="24"/>
              </w:rPr>
              <w:t>Yes</w:t>
            </w:r>
          </w:p>
          <w:p w14:paraId="2B975D1A" w14:textId="686AA601" w:rsidR="00D8427F" w:rsidRDefault="00EF58A4" w:rsidP="00D8427F">
            <w:pPr>
              <w:spacing w:after="0"/>
              <w:rPr>
                <w:szCs w:val="24"/>
              </w:rPr>
            </w:pPr>
            <w:r>
              <w:rPr>
                <w:bCs/>
                <w:szCs w:val="24"/>
              </w:rPr>
              <w:t>N</w:t>
            </w:r>
            <w:r w:rsidRPr="00347551">
              <w:tab/>
            </w:r>
            <w:r w:rsidR="00F85EDC" w:rsidRPr="00465DA4">
              <w:rPr>
                <w:bCs/>
                <w:szCs w:val="24"/>
              </w:rPr>
              <w:t>No</w:t>
            </w:r>
          </w:p>
          <w:p w14:paraId="2DA58D5A" w14:textId="77777777" w:rsidR="00F85EDC" w:rsidRDefault="00274439" w:rsidP="00C66B56">
            <w:pPr>
              <w:spacing w:after="0"/>
            </w:pPr>
            <w:r w:rsidRPr="00274439">
              <w:rPr>
                <w:bCs/>
                <w:szCs w:val="24"/>
              </w:rPr>
              <w:t>X</w:t>
            </w:r>
            <w:r w:rsidRPr="00347551">
              <w:tab/>
            </w:r>
            <w:r>
              <w:t>No Response</w:t>
            </w:r>
          </w:p>
          <w:p w14:paraId="1F8EEF1C" w14:textId="779AD679" w:rsidR="00C66B56" w:rsidRPr="00274439" w:rsidRDefault="00C66B56" w:rsidP="00C66B56">
            <w:pPr>
              <w:spacing w:after="0"/>
              <w:rPr>
                <w:bCs/>
                <w:szCs w:val="24"/>
              </w:rPr>
            </w:pPr>
          </w:p>
        </w:tc>
      </w:tr>
      <w:tr w:rsidR="002922E5" w:rsidRPr="003A401C" w14:paraId="4A8962FD"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44C0DF31" w14:textId="30390DE4" w:rsidR="002922E5" w:rsidRDefault="002922E5" w:rsidP="009B7722">
            <w:pPr>
              <w:spacing w:after="0"/>
              <w:jc w:val="center"/>
              <w:rPr>
                <w:szCs w:val="24"/>
              </w:rPr>
            </w:pPr>
            <w:r>
              <w:rPr>
                <w:szCs w:val="24"/>
              </w:rPr>
              <w:t>Conditional</w:t>
            </w:r>
          </w:p>
        </w:tc>
        <w:tc>
          <w:tcPr>
            <w:tcW w:w="1036" w:type="dxa"/>
            <w:tcBorders>
              <w:top w:val="single" w:sz="4" w:space="0" w:color="auto"/>
              <w:left w:val="single" w:sz="4" w:space="0" w:color="auto"/>
              <w:bottom w:val="single" w:sz="4" w:space="0" w:color="auto"/>
              <w:right w:val="single" w:sz="4" w:space="0" w:color="auto"/>
            </w:tcBorders>
          </w:tcPr>
          <w:p w14:paraId="363F3EAE" w14:textId="2FABFEB6" w:rsidR="002922E5" w:rsidRDefault="00063642" w:rsidP="009B7722">
            <w:pPr>
              <w:spacing w:after="0"/>
              <w:jc w:val="center"/>
              <w:rPr>
                <w:szCs w:val="24"/>
              </w:rPr>
            </w:pPr>
            <w:r>
              <w:rPr>
                <w:szCs w:val="24"/>
              </w:rPr>
              <w:t>3</w:t>
            </w:r>
            <w:r w:rsidR="0000267A">
              <w:rPr>
                <w:szCs w:val="24"/>
              </w:rPr>
              <w:t>1</w:t>
            </w:r>
          </w:p>
        </w:tc>
        <w:tc>
          <w:tcPr>
            <w:tcW w:w="7452" w:type="dxa"/>
            <w:tcBorders>
              <w:top w:val="single" w:sz="4" w:space="0" w:color="auto"/>
              <w:left w:val="single" w:sz="4" w:space="0" w:color="auto"/>
              <w:bottom w:val="single" w:sz="4" w:space="0" w:color="auto"/>
              <w:right w:val="single" w:sz="4" w:space="0" w:color="auto"/>
            </w:tcBorders>
          </w:tcPr>
          <w:p w14:paraId="3B6E00E5" w14:textId="77777777" w:rsidR="002922E5" w:rsidRDefault="002922E5" w:rsidP="002922E5">
            <w:pPr>
              <w:contextualSpacing/>
              <w:rPr>
                <w:b/>
                <w:szCs w:val="24"/>
              </w:rPr>
            </w:pPr>
            <w:r>
              <w:rPr>
                <w:b/>
                <w:szCs w:val="24"/>
              </w:rPr>
              <w:t>Teacher of Record ATI</w:t>
            </w:r>
          </w:p>
          <w:p w14:paraId="1FD32D5D" w14:textId="77777777" w:rsidR="002922E5" w:rsidRDefault="002922E5" w:rsidP="002922E5">
            <w:pPr>
              <w:spacing w:after="0"/>
              <w:contextualSpacing/>
              <w:rPr>
                <w:szCs w:val="24"/>
              </w:rPr>
            </w:pPr>
            <w:r>
              <w:rPr>
                <w:szCs w:val="24"/>
              </w:rPr>
              <w:t xml:space="preserve">Alaska Teacher Identification number of the teacher assigned to students in grades </w:t>
            </w:r>
            <w:r w:rsidRPr="004878A6">
              <w:rPr>
                <w:b/>
                <w:bCs/>
                <w:szCs w:val="24"/>
              </w:rPr>
              <w:t xml:space="preserve">KG to </w:t>
            </w:r>
            <w:r>
              <w:rPr>
                <w:b/>
                <w:bCs/>
                <w:szCs w:val="24"/>
              </w:rPr>
              <w:t>three</w:t>
            </w:r>
            <w:r>
              <w:rPr>
                <w:szCs w:val="24"/>
              </w:rPr>
              <w:t xml:space="preserve"> in general education and self-contained special program classrooms.</w:t>
            </w:r>
          </w:p>
          <w:p w14:paraId="5FEF08A8" w14:textId="77777777" w:rsidR="002922E5" w:rsidRDefault="002922E5" w:rsidP="002922E5">
            <w:pPr>
              <w:spacing w:after="0"/>
              <w:contextualSpacing/>
              <w:rPr>
                <w:szCs w:val="24"/>
              </w:rPr>
            </w:pPr>
          </w:p>
          <w:p w14:paraId="6CCE7003" w14:textId="1EBA404A" w:rsidR="002922E5" w:rsidRPr="00933063" w:rsidRDefault="008D0E97" w:rsidP="002922E5">
            <w:pPr>
              <w:spacing w:after="0"/>
              <w:contextualSpacing/>
              <w:rPr>
                <w:bCs/>
                <w:color w:val="000000" w:themeColor="text1"/>
                <w:szCs w:val="24"/>
              </w:rPr>
            </w:pPr>
            <w:r w:rsidRPr="008D0E97">
              <w:rPr>
                <w:bCs/>
                <w:szCs w:val="24"/>
              </w:rPr>
              <w:t>For students</w:t>
            </w:r>
            <w:r>
              <w:rPr>
                <w:bCs/>
                <w:szCs w:val="24"/>
              </w:rPr>
              <w:t xml:space="preserve"> that do not have a </w:t>
            </w:r>
            <w:r w:rsidR="007A4EA9">
              <w:rPr>
                <w:bCs/>
                <w:szCs w:val="24"/>
              </w:rPr>
              <w:t xml:space="preserve">certified </w:t>
            </w:r>
            <w:r>
              <w:rPr>
                <w:bCs/>
                <w:szCs w:val="24"/>
              </w:rPr>
              <w:t xml:space="preserve">teacher of record, </w:t>
            </w:r>
            <w:r w:rsidRPr="00933063">
              <w:rPr>
                <w:bCs/>
                <w:color w:val="000000" w:themeColor="text1"/>
                <w:szCs w:val="24"/>
              </w:rPr>
              <w:t xml:space="preserve">please </w:t>
            </w:r>
            <w:r w:rsidR="002546DA" w:rsidRPr="00933063">
              <w:rPr>
                <w:bCs/>
                <w:color w:val="000000" w:themeColor="text1"/>
                <w:szCs w:val="24"/>
              </w:rPr>
              <w:t>report the teacher’s social security number</w:t>
            </w:r>
            <w:r w:rsidR="00B939BC" w:rsidRPr="00933063">
              <w:rPr>
                <w:bCs/>
                <w:color w:val="000000" w:themeColor="text1"/>
                <w:szCs w:val="24"/>
              </w:rPr>
              <w:t xml:space="preserve"> (SSN)</w:t>
            </w:r>
            <w:r w:rsidR="00E92926" w:rsidRPr="00933063">
              <w:rPr>
                <w:bCs/>
                <w:color w:val="000000" w:themeColor="text1"/>
                <w:szCs w:val="24"/>
              </w:rPr>
              <w:t xml:space="preserve"> INCLUDING LEADING ZEROS</w:t>
            </w:r>
            <w:r w:rsidR="002546DA" w:rsidRPr="00933063">
              <w:rPr>
                <w:bCs/>
                <w:color w:val="000000" w:themeColor="text1"/>
                <w:szCs w:val="24"/>
              </w:rPr>
              <w:t xml:space="preserve">. </w:t>
            </w:r>
            <w:r w:rsidR="00E92926" w:rsidRPr="00933063">
              <w:rPr>
                <w:bCs/>
                <w:color w:val="000000" w:themeColor="text1"/>
                <w:szCs w:val="24"/>
              </w:rPr>
              <w:t xml:space="preserve">If the student is receiving SPED services only, leave this field blank. </w:t>
            </w:r>
          </w:p>
          <w:p w14:paraId="390B84B7" w14:textId="77777777" w:rsidR="007A4EA9" w:rsidRPr="00933063" w:rsidRDefault="007A4EA9" w:rsidP="002922E5">
            <w:pPr>
              <w:spacing w:after="0"/>
              <w:contextualSpacing/>
              <w:rPr>
                <w:bCs/>
                <w:color w:val="000000" w:themeColor="text1"/>
                <w:szCs w:val="24"/>
              </w:rPr>
            </w:pPr>
          </w:p>
          <w:p w14:paraId="3663D691" w14:textId="2F53E4AA" w:rsidR="007A4EA9" w:rsidRPr="00933063" w:rsidRDefault="007A4EA9" w:rsidP="002922E5">
            <w:pPr>
              <w:spacing w:after="0"/>
              <w:contextualSpacing/>
              <w:rPr>
                <w:bCs/>
                <w:color w:val="000000" w:themeColor="text1"/>
                <w:szCs w:val="24"/>
              </w:rPr>
            </w:pPr>
            <w:r w:rsidRPr="00933063">
              <w:rPr>
                <w:bCs/>
                <w:color w:val="000000" w:themeColor="text1"/>
                <w:szCs w:val="24"/>
              </w:rPr>
              <w:t xml:space="preserve">Long-term substitute that is certified – </w:t>
            </w:r>
            <w:r w:rsidR="00B939BC" w:rsidRPr="00933063">
              <w:rPr>
                <w:bCs/>
                <w:color w:val="000000" w:themeColor="text1"/>
                <w:szCs w:val="24"/>
              </w:rPr>
              <w:t>Substitute’s SSN</w:t>
            </w:r>
          </w:p>
          <w:p w14:paraId="1FBA57B5" w14:textId="0BCEADDB" w:rsidR="007A4EA9" w:rsidRPr="00933063" w:rsidRDefault="007A4EA9" w:rsidP="002922E5">
            <w:pPr>
              <w:spacing w:after="0"/>
              <w:contextualSpacing/>
              <w:rPr>
                <w:bCs/>
                <w:color w:val="000000" w:themeColor="text1"/>
                <w:szCs w:val="24"/>
              </w:rPr>
            </w:pPr>
            <w:r w:rsidRPr="00933063">
              <w:rPr>
                <w:bCs/>
                <w:color w:val="000000" w:themeColor="text1"/>
                <w:szCs w:val="24"/>
              </w:rPr>
              <w:t xml:space="preserve">Long-term substitute that is not certified – </w:t>
            </w:r>
            <w:r w:rsidR="00B939BC" w:rsidRPr="00933063">
              <w:rPr>
                <w:bCs/>
                <w:color w:val="000000" w:themeColor="text1"/>
                <w:szCs w:val="24"/>
              </w:rPr>
              <w:t>Substitute’s SSN</w:t>
            </w:r>
          </w:p>
          <w:p w14:paraId="5D4EEDB3" w14:textId="00F99074" w:rsidR="007A4EA9" w:rsidRPr="00933063" w:rsidRDefault="007A4EA9" w:rsidP="002922E5">
            <w:pPr>
              <w:spacing w:after="0"/>
              <w:contextualSpacing/>
              <w:rPr>
                <w:bCs/>
                <w:color w:val="000000" w:themeColor="text1"/>
                <w:szCs w:val="24"/>
              </w:rPr>
            </w:pPr>
            <w:r w:rsidRPr="00933063">
              <w:rPr>
                <w:bCs/>
                <w:color w:val="000000" w:themeColor="text1"/>
                <w:szCs w:val="24"/>
              </w:rPr>
              <w:t xml:space="preserve">Unknown – </w:t>
            </w:r>
            <w:r w:rsidR="00B939BC" w:rsidRPr="00933063">
              <w:rPr>
                <w:bCs/>
                <w:color w:val="000000" w:themeColor="text1"/>
                <w:szCs w:val="24"/>
              </w:rPr>
              <w:t>Teacher or Substitute’s SSN</w:t>
            </w:r>
          </w:p>
          <w:p w14:paraId="3E505E8B" w14:textId="57377C81" w:rsidR="002546DA" w:rsidRPr="00933063" w:rsidRDefault="002546DA" w:rsidP="002922E5">
            <w:pPr>
              <w:spacing w:after="0"/>
              <w:contextualSpacing/>
              <w:rPr>
                <w:bCs/>
                <w:color w:val="000000" w:themeColor="text1"/>
                <w:szCs w:val="24"/>
              </w:rPr>
            </w:pPr>
            <w:r w:rsidRPr="00933063">
              <w:rPr>
                <w:bCs/>
                <w:color w:val="000000" w:themeColor="text1"/>
                <w:szCs w:val="24"/>
              </w:rPr>
              <w:t xml:space="preserve">Student is receiving SPED services only </w:t>
            </w:r>
            <w:r w:rsidR="00E92926" w:rsidRPr="00933063">
              <w:rPr>
                <w:bCs/>
                <w:color w:val="000000" w:themeColor="text1"/>
                <w:szCs w:val="24"/>
              </w:rPr>
              <w:t>–</w:t>
            </w:r>
            <w:r w:rsidRPr="00933063">
              <w:rPr>
                <w:bCs/>
                <w:color w:val="000000" w:themeColor="text1"/>
                <w:szCs w:val="24"/>
              </w:rPr>
              <w:t xml:space="preserve"> </w:t>
            </w:r>
            <w:r w:rsidR="00E92926" w:rsidRPr="00933063">
              <w:rPr>
                <w:bCs/>
                <w:color w:val="000000" w:themeColor="text1"/>
                <w:szCs w:val="24"/>
              </w:rPr>
              <w:t>leave field blank</w:t>
            </w:r>
          </w:p>
          <w:p w14:paraId="7A68E28F" w14:textId="77777777" w:rsidR="008D0E97" w:rsidRPr="00933063" w:rsidRDefault="008D0E97" w:rsidP="002922E5">
            <w:pPr>
              <w:spacing w:after="0"/>
              <w:contextualSpacing/>
              <w:rPr>
                <w:bCs/>
                <w:color w:val="000000" w:themeColor="text1"/>
                <w:szCs w:val="24"/>
              </w:rPr>
            </w:pPr>
          </w:p>
          <w:p w14:paraId="323DEB11" w14:textId="2A7B3B16" w:rsidR="00217FAA" w:rsidRPr="00933063" w:rsidRDefault="00217FAA" w:rsidP="002922E5">
            <w:pPr>
              <w:spacing w:after="0"/>
              <w:contextualSpacing/>
              <w:rPr>
                <w:bCs/>
                <w:color w:val="000000" w:themeColor="text1"/>
                <w:szCs w:val="24"/>
              </w:rPr>
            </w:pPr>
            <w:r w:rsidRPr="00933063">
              <w:rPr>
                <w:bCs/>
                <w:color w:val="000000" w:themeColor="text1"/>
                <w:szCs w:val="24"/>
              </w:rPr>
              <w:t>See FAQ 17.</w:t>
            </w:r>
          </w:p>
          <w:p w14:paraId="348A5749" w14:textId="77777777" w:rsidR="00217FAA" w:rsidRPr="00933063" w:rsidRDefault="00217FAA" w:rsidP="002922E5">
            <w:pPr>
              <w:spacing w:after="0"/>
              <w:contextualSpacing/>
              <w:rPr>
                <w:bCs/>
                <w:color w:val="000000" w:themeColor="text1"/>
                <w:szCs w:val="24"/>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3"/>
              <w:gridCol w:w="4734"/>
            </w:tblGrid>
            <w:tr w:rsidR="00933063" w:rsidRPr="00933063" w14:paraId="6E59CC29" w14:textId="77777777" w:rsidTr="003928B5">
              <w:tc>
                <w:tcPr>
                  <w:tcW w:w="2343" w:type="dxa"/>
                </w:tcPr>
                <w:p w14:paraId="24C8932B" w14:textId="77777777" w:rsidR="008D0E97" w:rsidRPr="00933063" w:rsidRDefault="008D0E97" w:rsidP="008D0E97">
                  <w:pPr>
                    <w:tabs>
                      <w:tab w:val="left" w:pos="1920"/>
                      <w:tab w:val="left" w:pos="2880"/>
                    </w:tabs>
                    <w:ind w:left="40"/>
                    <w:jc w:val="center"/>
                    <w:rPr>
                      <w:rFonts w:eastAsia="Times New Roman"/>
                      <w:color w:val="000000" w:themeColor="text1"/>
                    </w:rPr>
                  </w:pPr>
                  <w:r w:rsidRPr="00933063">
                    <w:rPr>
                      <w:color w:val="000000" w:themeColor="text1"/>
                      <w:u w:val="single"/>
                    </w:rPr>
                    <w:t>Example</w:t>
                  </w:r>
                </w:p>
              </w:tc>
              <w:tc>
                <w:tcPr>
                  <w:tcW w:w="4734" w:type="dxa"/>
                </w:tcPr>
                <w:p w14:paraId="3DC29EFB" w14:textId="77777777" w:rsidR="008D0E97" w:rsidRPr="00933063" w:rsidRDefault="008D0E97" w:rsidP="008D0E97">
                  <w:pPr>
                    <w:tabs>
                      <w:tab w:val="left" w:pos="1920"/>
                      <w:tab w:val="left" w:pos="2880"/>
                    </w:tabs>
                    <w:ind w:left="40"/>
                    <w:rPr>
                      <w:rFonts w:eastAsia="Times New Roman"/>
                      <w:color w:val="000000" w:themeColor="text1"/>
                    </w:rPr>
                  </w:pPr>
                  <w:r w:rsidRPr="00933063">
                    <w:rPr>
                      <w:color w:val="000000" w:themeColor="text1"/>
                      <w:u w:val="single"/>
                    </w:rPr>
                    <w:t>Description</w:t>
                  </w:r>
                </w:p>
              </w:tc>
            </w:tr>
            <w:tr w:rsidR="00933063" w:rsidRPr="00933063" w14:paraId="30694572" w14:textId="77777777" w:rsidTr="003928B5">
              <w:tc>
                <w:tcPr>
                  <w:tcW w:w="2343" w:type="dxa"/>
                </w:tcPr>
                <w:p w14:paraId="5F700236" w14:textId="4E575B7B" w:rsidR="00E92926" w:rsidRPr="00933063" w:rsidRDefault="00E92926" w:rsidP="00E92926">
                  <w:pPr>
                    <w:tabs>
                      <w:tab w:val="left" w:pos="1920"/>
                      <w:tab w:val="left" w:pos="2880"/>
                    </w:tabs>
                    <w:rPr>
                      <w:bCs/>
                      <w:color w:val="000000" w:themeColor="text1"/>
                      <w:szCs w:val="24"/>
                    </w:rPr>
                  </w:pPr>
                  <w:r w:rsidRPr="00933063">
                    <w:rPr>
                      <w:bCs/>
                      <w:color w:val="000000" w:themeColor="text1"/>
                      <w:szCs w:val="24"/>
                    </w:rPr>
                    <w:t>999999</w:t>
                  </w:r>
                </w:p>
              </w:tc>
              <w:tc>
                <w:tcPr>
                  <w:tcW w:w="4734" w:type="dxa"/>
                </w:tcPr>
                <w:p w14:paraId="6711C96D" w14:textId="7EF68CBB" w:rsidR="00E92926" w:rsidRPr="00933063" w:rsidRDefault="00E92926" w:rsidP="00E92926">
                  <w:pPr>
                    <w:tabs>
                      <w:tab w:val="left" w:pos="1920"/>
                      <w:tab w:val="left" w:pos="2880"/>
                    </w:tabs>
                    <w:ind w:left="40"/>
                    <w:rPr>
                      <w:bCs/>
                      <w:color w:val="000000" w:themeColor="text1"/>
                    </w:rPr>
                  </w:pPr>
                  <w:r w:rsidRPr="00933063">
                    <w:rPr>
                      <w:bCs/>
                      <w:color w:val="000000" w:themeColor="text1"/>
                    </w:rPr>
                    <w:t>(For ATI) Leading zeros are not required but are acceptable.</w:t>
                  </w:r>
                </w:p>
              </w:tc>
            </w:tr>
            <w:tr w:rsidR="00933063" w:rsidRPr="00933063" w14:paraId="7C1FB2AD" w14:textId="77777777" w:rsidTr="003928B5">
              <w:tc>
                <w:tcPr>
                  <w:tcW w:w="2343" w:type="dxa"/>
                </w:tcPr>
                <w:p w14:paraId="2F3C52EE" w14:textId="085D50EF" w:rsidR="00E92926" w:rsidRPr="00933063" w:rsidRDefault="00E92926" w:rsidP="00E92926">
                  <w:pPr>
                    <w:tabs>
                      <w:tab w:val="left" w:pos="1920"/>
                      <w:tab w:val="left" w:pos="2880"/>
                    </w:tabs>
                    <w:rPr>
                      <w:bCs/>
                      <w:color w:val="000000" w:themeColor="text1"/>
                      <w:szCs w:val="24"/>
                    </w:rPr>
                  </w:pPr>
                  <w:r w:rsidRPr="00933063">
                    <w:rPr>
                      <w:bCs/>
                      <w:color w:val="000000" w:themeColor="text1"/>
                      <w:szCs w:val="24"/>
                    </w:rPr>
                    <w:t>99999999</w:t>
                  </w:r>
                </w:p>
              </w:tc>
              <w:tc>
                <w:tcPr>
                  <w:tcW w:w="4734" w:type="dxa"/>
                </w:tcPr>
                <w:p w14:paraId="38464DB4" w14:textId="18D9CF04" w:rsidR="00E92926" w:rsidRPr="00933063" w:rsidRDefault="00E92926" w:rsidP="00E92926">
                  <w:pPr>
                    <w:tabs>
                      <w:tab w:val="left" w:pos="1920"/>
                      <w:tab w:val="left" w:pos="2880"/>
                    </w:tabs>
                    <w:ind w:left="40"/>
                    <w:rPr>
                      <w:bCs/>
                      <w:color w:val="000000" w:themeColor="text1"/>
                    </w:rPr>
                  </w:pPr>
                  <w:r w:rsidRPr="00933063">
                    <w:rPr>
                      <w:bCs/>
                      <w:color w:val="000000" w:themeColor="text1"/>
                    </w:rPr>
                    <w:t>(For SSN) Leading zeros are REQUIRED.</w:t>
                  </w:r>
                </w:p>
              </w:tc>
            </w:tr>
            <w:tr w:rsidR="00E92926" w:rsidRPr="00917317" w14:paraId="2E484A77" w14:textId="77777777" w:rsidTr="003928B5">
              <w:tc>
                <w:tcPr>
                  <w:tcW w:w="2343" w:type="dxa"/>
                </w:tcPr>
                <w:p w14:paraId="05FA3DF4" w14:textId="2DD9F36E" w:rsidR="00E92926" w:rsidRPr="00372EAA" w:rsidRDefault="00E92926" w:rsidP="008D0E97">
                  <w:pPr>
                    <w:tabs>
                      <w:tab w:val="left" w:pos="1920"/>
                      <w:tab w:val="left" w:pos="2880"/>
                    </w:tabs>
                    <w:ind w:left="40"/>
                    <w:jc w:val="center"/>
                    <w:rPr>
                      <w:bCs/>
                      <w:szCs w:val="24"/>
                    </w:rPr>
                  </w:pPr>
                </w:p>
              </w:tc>
              <w:tc>
                <w:tcPr>
                  <w:tcW w:w="4734" w:type="dxa"/>
                </w:tcPr>
                <w:p w14:paraId="407D9EF7" w14:textId="61B6F6F8" w:rsidR="00E92926" w:rsidRPr="003928B5" w:rsidRDefault="00E92926" w:rsidP="00B939BC">
                  <w:pPr>
                    <w:tabs>
                      <w:tab w:val="left" w:pos="1920"/>
                      <w:tab w:val="left" w:pos="2880"/>
                    </w:tabs>
                    <w:ind w:left="40"/>
                    <w:rPr>
                      <w:bCs/>
                    </w:rPr>
                  </w:pPr>
                </w:p>
              </w:tc>
            </w:tr>
          </w:tbl>
          <w:p w14:paraId="335477EC" w14:textId="21B1E6BF" w:rsidR="008D0E97" w:rsidRPr="008D0E97" w:rsidRDefault="008D0E97" w:rsidP="002922E5">
            <w:pPr>
              <w:spacing w:after="0"/>
              <w:contextualSpacing/>
              <w:rPr>
                <w:bCs/>
                <w:szCs w:val="24"/>
              </w:rPr>
            </w:pPr>
          </w:p>
        </w:tc>
      </w:tr>
      <w:tr w:rsidR="0000267A" w:rsidRPr="003A401C" w14:paraId="3BE5FF82"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0E1402A0" w14:textId="05B45799" w:rsidR="0000267A" w:rsidRDefault="0000267A" w:rsidP="0000267A">
            <w:pPr>
              <w:spacing w:after="0"/>
              <w:jc w:val="center"/>
              <w:rPr>
                <w:szCs w:val="24"/>
              </w:rPr>
            </w:pPr>
            <w:r>
              <w:rPr>
                <w:szCs w:val="24"/>
              </w:rPr>
              <w:lastRenderedPageBreak/>
              <w:t>Conditional</w:t>
            </w:r>
          </w:p>
        </w:tc>
        <w:tc>
          <w:tcPr>
            <w:tcW w:w="1036" w:type="dxa"/>
            <w:tcBorders>
              <w:top w:val="single" w:sz="4" w:space="0" w:color="auto"/>
              <w:left w:val="single" w:sz="4" w:space="0" w:color="auto"/>
              <w:bottom w:val="single" w:sz="4" w:space="0" w:color="auto"/>
              <w:right w:val="single" w:sz="4" w:space="0" w:color="auto"/>
            </w:tcBorders>
          </w:tcPr>
          <w:p w14:paraId="30B569DA" w14:textId="59DAB433" w:rsidR="0000267A" w:rsidRDefault="0000267A" w:rsidP="0000267A">
            <w:pPr>
              <w:spacing w:after="0"/>
              <w:jc w:val="center"/>
              <w:rPr>
                <w:szCs w:val="24"/>
              </w:rPr>
            </w:pPr>
            <w:r>
              <w:rPr>
                <w:szCs w:val="24"/>
              </w:rPr>
              <w:t>32</w:t>
            </w:r>
          </w:p>
        </w:tc>
        <w:tc>
          <w:tcPr>
            <w:tcW w:w="7452" w:type="dxa"/>
            <w:tcBorders>
              <w:top w:val="single" w:sz="4" w:space="0" w:color="auto"/>
              <w:left w:val="single" w:sz="4" w:space="0" w:color="auto"/>
              <w:bottom w:val="single" w:sz="4" w:space="0" w:color="auto"/>
              <w:right w:val="single" w:sz="4" w:space="0" w:color="auto"/>
            </w:tcBorders>
          </w:tcPr>
          <w:p w14:paraId="746BB999" w14:textId="77777777" w:rsidR="0000267A" w:rsidRPr="00933063" w:rsidRDefault="0000267A" w:rsidP="0000267A">
            <w:pPr>
              <w:spacing w:after="0"/>
              <w:contextualSpacing/>
              <w:rPr>
                <w:b/>
                <w:color w:val="000000" w:themeColor="text1"/>
                <w:szCs w:val="24"/>
              </w:rPr>
            </w:pPr>
            <w:r w:rsidRPr="00933063">
              <w:rPr>
                <w:b/>
                <w:color w:val="000000" w:themeColor="text1"/>
                <w:szCs w:val="24"/>
              </w:rPr>
              <w:t>State Approved Early Education Program</w:t>
            </w:r>
          </w:p>
          <w:p w14:paraId="63BC0B54" w14:textId="77777777" w:rsidR="0000267A" w:rsidRPr="00933063" w:rsidRDefault="0000267A" w:rsidP="0000267A">
            <w:pPr>
              <w:spacing w:after="0"/>
              <w:contextualSpacing/>
              <w:rPr>
                <w:bCs/>
                <w:color w:val="000000" w:themeColor="text1"/>
                <w:szCs w:val="24"/>
              </w:rPr>
            </w:pPr>
            <w:r w:rsidRPr="00933063">
              <w:rPr>
                <w:bCs/>
                <w:color w:val="000000" w:themeColor="text1"/>
                <w:szCs w:val="24"/>
              </w:rPr>
              <w:t>Is the PK student that is four or five years old and attending a state approved early education program?</w:t>
            </w:r>
          </w:p>
          <w:p w14:paraId="400B9352" w14:textId="77777777" w:rsidR="0000267A" w:rsidRPr="00933063" w:rsidRDefault="0000267A" w:rsidP="0000267A">
            <w:pPr>
              <w:spacing w:after="0"/>
              <w:contextualSpacing/>
              <w:rPr>
                <w:bCs/>
                <w:color w:val="000000" w:themeColor="text1"/>
                <w:szCs w:val="24"/>
              </w:rPr>
            </w:pPr>
          </w:p>
          <w:p w14:paraId="171F89A8" w14:textId="77777777" w:rsidR="0000267A" w:rsidRPr="00933063" w:rsidRDefault="0000267A" w:rsidP="0000267A">
            <w:pPr>
              <w:spacing w:after="60"/>
              <w:rPr>
                <w:color w:val="000000" w:themeColor="text1"/>
                <w:szCs w:val="24"/>
              </w:rPr>
            </w:pPr>
            <w:r w:rsidRPr="00933063">
              <w:rPr>
                <w:color w:val="000000" w:themeColor="text1"/>
                <w:szCs w:val="24"/>
                <w:u w:val="single"/>
              </w:rPr>
              <w:t>Code</w:t>
            </w:r>
            <w:r w:rsidRPr="00933063">
              <w:rPr>
                <w:color w:val="000000" w:themeColor="text1"/>
                <w:szCs w:val="24"/>
              </w:rPr>
              <w:tab/>
            </w:r>
            <w:r w:rsidRPr="00933063">
              <w:rPr>
                <w:color w:val="000000" w:themeColor="text1"/>
                <w:szCs w:val="24"/>
                <w:u w:val="single"/>
              </w:rPr>
              <w:t>Description</w:t>
            </w:r>
          </w:p>
          <w:p w14:paraId="2FF0B5D8" w14:textId="77777777" w:rsidR="0000267A" w:rsidRPr="00933063" w:rsidRDefault="0000267A" w:rsidP="0000267A">
            <w:pPr>
              <w:spacing w:after="0"/>
              <w:rPr>
                <w:color w:val="000000" w:themeColor="text1"/>
              </w:rPr>
            </w:pPr>
            <w:r w:rsidRPr="00933063">
              <w:rPr>
                <w:color w:val="000000" w:themeColor="text1"/>
                <w:szCs w:val="24"/>
              </w:rPr>
              <w:t>Y</w:t>
            </w:r>
            <w:r w:rsidRPr="00933063">
              <w:rPr>
                <w:color w:val="000000" w:themeColor="text1"/>
                <w:szCs w:val="24"/>
              </w:rPr>
              <w:tab/>
              <w:t>PK student is attending a state approved early education program</w:t>
            </w:r>
          </w:p>
          <w:p w14:paraId="407CE1B5" w14:textId="77777777" w:rsidR="0000267A" w:rsidRPr="00933063" w:rsidRDefault="0000267A" w:rsidP="0000267A">
            <w:pPr>
              <w:spacing w:after="0"/>
              <w:contextualSpacing/>
              <w:rPr>
                <w:color w:val="000000" w:themeColor="text1"/>
                <w:szCs w:val="24"/>
              </w:rPr>
            </w:pPr>
            <w:r w:rsidRPr="00933063">
              <w:rPr>
                <w:color w:val="000000" w:themeColor="text1"/>
                <w:szCs w:val="24"/>
              </w:rPr>
              <w:t>N</w:t>
            </w:r>
            <w:r w:rsidRPr="00933063">
              <w:rPr>
                <w:color w:val="000000" w:themeColor="text1"/>
                <w:szCs w:val="24"/>
              </w:rPr>
              <w:tab/>
              <w:t>PK student is not attending a state approved early education program</w:t>
            </w:r>
          </w:p>
          <w:p w14:paraId="3AAA8CBD" w14:textId="77777777" w:rsidR="0000267A" w:rsidRPr="003A401C" w:rsidRDefault="0000267A" w:rsidP="0000267A">
            <w:pPr>
              <w:spacing w:after="0"/>
              <w:contextualSpacing/>
              <w:rPr>
                <w:b/>
                <w:szCs w:val="24"/>
              </w:rPr>
            </w:pPr>
          </w:p>
        </w:tc>
      </w:tr>
      <w:tr w:rsidR="0000267A" w:rsidRPr="003A401C" w14:paraId="5206BD6D" w14:textId="77777777" w:rsidTr="009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30" w:type="dxa"/>
            <w:tcBorders>
              <w:top w:val="single" w:sz="4" w:space="0" w:color="auto"/>
              <w:left w:val="single" w:sz="4" w:space="0" w:color="auto"/>
              <w:bottom w:val="single" w:sz="4" w:space="0" w:color="auto"/>
              <w:right w:val="single" w:sz="4" w:space="0" w:color="auto"/>
            </w:tcBorders>
          </w:tcPr>
          <w:p w14:paraId="639819C2" w14:textId="77777777" w:rsidR="0000267A" w:rsidRPr="00926612" w:rsidRDefault="0000267A" w:rsidP="0000267A">
            <w:pPr>
              <w:spacing w:after="0"/>
              <w:jc w:val="center"/>
            </w:pPr>
            <w:r>
              <w:rPr>
                <w:szCs w:val="24"/>
              </w:rPr>
              <w:t>Conditional</w:t>
            </w:r>
          </w:p>
        </w:tc>
        <w:tc>
          <w:tcPr>
            <w:tcW w:w="1036" w:type="dxa"/>
            <w:tcBorders>
              <w:top w:val="single" w:sz="4" w:space="0" w:color="auto"/>
              <w:left w:val="single" w:sz="4" w:space="0" w:color="auto"/>
              <w:bottom w:val="single" w:sz="4" w:space="0" w:color="auto"/>
              <w:right w:val="single" w:sz="4" w:space="0" w:color="auto"/>
            </w:tcBorders>
          </w:tcPr>
          <w:p w14:paraId="5D21226F" w14:textId="654AB4D1" w:rsidR="0000267A" w:rsidRDefault="0000267A" w:rsidP="0000267A">
            <w:pPr>
              <w:spacing w:after="0"/>
              <w:jc w:val="center"/>
              <w:rPr>
                <w:szCs w:val="24"/>
              </w:rPr>
            </w:pPr>
            <w:r>
              <w:rPr>
                <w:szCs w:val="24"/>
              </w:rPr>
              <w:t>33</w:t>
            </w:r>
          </w:p>
        </w:tc>
        <w:tc>
          <w:tcPr>
            <w:tcW w:w="7452" w:type="dxa"/>
            <w:tcBorders>
              <w:top w:val="single" w:sz="4" w:space="0" w:color="auto"/>
              <w:left w:val="single" w:sz="4" w:space="0" w:color="auto"/>
              <w:bottom w:val="single" w:sz="4" w:space="0" w:color="auto"/>
              <w:right w:val="single" w:sz="4" w:space="0" w:color="auto"/>
            </w:tcBorders>
          </w:tcPr>
          <w:p w14:paraId="5B32D8EF" w14:textId="77777777" w:rsidR="0000267A" w:rsidRPr="003A401C" w:rsidRDefault="0000267A" w:rsidP="0000267A">
            <w:pPr>
              <w:spacing w:after="0"/>
              <w:contextualSpacing/>
              <w:rPr>
                <w:b/>
                <w:szCs w:val="24"/>
              </w:rPr>
            </w:pPr>
            <w:r w:rsidRPr="003A401C">
              <w:rPr>
                <w:b/>
                <w:szCs w:val="24"/>
              </w:rPr>
              <w:t>Notes</w:t>
            </w:r>
          </w:p>
          <w:p w14:paraId="4C21D1EC" w14:textId="33CEB591" w:rsidR="0000267A" w:rsidRPr="005F47D9" w:rsidRDefault="0000267A" w:rsidP="0000267A">
            <w:pPr>
              <w:spacing w:after="0"/>
              <w:contextualSpacing/>
              <w:rPr>
                <w:szCs w:val="24"/>
              </w:rPr>
            </w:pPr>
            <w:r w:rsidRPr="005F47D9">
              <w:rPr>
                <w:szCs w:val="24"/>
              </w:rPr>
              <w:t>Districts may use this field to make notes about data entered in the record.</w:t>
            </w:r>
            <w:r>
              <w:rPr>
                <w:szCs w:val="24"/>
              </w:rPr>
              <w:t xml:space="preserve"> </w:t>
            </w:r>
            <w:r>
              <w:rPr>
                <w:szCs w:val="24"/>
              </w:rPr>
              <w:br/>
            </w:r>
            <w:r w:rsidRPr="005F47D9">
              <w:rPr>
                <w:szCs w:val="24"/>
              </w:rPr>
              <w:t>Please use this field to explain unusual situations and for Other</w:t>
            </w:r>
            <w:r>
              <w:rPr>
                <w:szCs w:val="24"/>
              </w:rPr>
              <w:t xml:space="preserve"> </w:t>
            </w:r>
            <w:r w:rsidRPr="005F47D9">
              <w:rPr>
                <w:szCs w:val="24"/>
              </w:rPr>
              <w:t>Language</w:t>
            </w:r>
            <w:r>
              <w:rPr>
                <w:szCs w:val="24"/>
              </w:rPr>
              <w:t xml:space="preserve"> </w:t>
            </w:r>
            <w:r w:rsidRPr="005F47D9">
              <w:rPr>
                <w:szCs w:val="24"/>
              </w:rPr>
              <w:t>Types as directed in element 2</w:t>
            </w:r>
            <w:r>
              <w:rPr>
                <w:szCs w:val="24"/>
              </w:rPr>
              <w:t>3</w:t>
            </w:r>
            <w:r w:rsidRPr="005F47D9">
              <w:rPr>
                <w:szCs w:val="24"/>
              </w:rPr>
              <w:t>.</w:t>
            </w:r>
          </w:p>
          <w:p w14:paraId="487F2DA4" w14:textId="77777777" w:rsidR="0000267A" w:rsidRPr="00465DA4" w:rsidRDefault="0000267A" w:rsidP="0000267A">
            <w:pPr>
              <w:rPr>
                <w:b/>
                <w:szCs w:val="24"/>
              </w:rPr>
            </w:pPr>
            <w:r w:rsidRPr="005F47D9">
              <w:rPr>
                <w:szCs w:val="24"/>
              </w:rPr>
              <w:t>This field may not be used as a substitute for entering required data in prior</w:t>
            </w:r>
            <w:r>
              <w:rPr>
                <w:szCs w:val="24"/>
              </w:rPr>
              <w:t xml:space="preserve"> </w:t>
            </w:r>
            <w:r w:rsidRPr="005F47D9">
              <w:rPr>
                <w:szCs w:val="24"/>
              </w:rPr>
              <w:t>fields.</w:t>
            </w:r>
          </w:p>
        </w:tc>
      </w:tr>
    </w:tbl>
    <w:p w14:paraId="679DD80F" w14:textId="77777777" w:rsidR="00F85EDC" w:rsidRDefault="00F85EDC" w:rsidP="00F85EDC">
      <w:pPr>
        <w:rPr>
          <w:sz w:val="20"/>
          <w:szCs w:val="20"/>
        </w:rPr>
      </w:pPr>
    </w:p>
    <w:p w14:paraId="5806D6D3" w14:textId="2D76B302" w:rsidR="00BE6307" w:rsidRDefault="00BE6307" w:rsidP="00F85EDC">
      <w:pPr>
        <w:pStyle w:val="Heading1"/>
      </w:pPr>
      <w:r>
        <w:br w:type="page"/>
      </w:r>
      <w:bookmarkStart w:id="20" w:name="_Toc99614598"/>
      <w:r>
        <w:lastRenderedPageBreak/>
        <w:t>Record Layout</w:t>
      </w:r>
      <w:bookmarkEnd w:id="20"/>
    </w:p>
    <w:tbl>
      <w:tblPr>
        <w:tblStyle w:val="TableGrid1"/>
        <w:tblW w:w="10903" w:type="dxa"/>
        <w:tblLayout w:type="fixed"/>
        <w:tblLook w:val="01E0" w:firstRow="1" w:lastRow="1" w:firstColumn="1" w:lastColumn="1" w:noHBand="0" w:noVBand="0"/>
      </w:tblPr>
      <w:tblGrid>
        <w:gridCol w:w="2605"/>
        <w:gridCol w:w="883"/>
        <w:gridCol w:w="3875"/>
        <w:gridCol w:w="1075"/>
        <w:gridCol w:w="875"/>
        <w:gridCol w:w="1590"/>
      </w:tblGrid>
      <w:tr w:rsidR="00105250" w:rsidRPr="002645C5" w14:paraId="4F9DEA55" w14:textId="77777777" w:rsidTr="006F19F0">
        <w:trPr>
          <w:trHeight w:val="368"/>
          <w:tblHeader/>
        </w:trPr>
        <w:tc>
          <w:tcPr>
            <w:tcW w:w="2605" w:type="dxa"/>
          </w:tcPr>
          <w:p w14:paraId="196C2EA0" w14:textId="77777777" w:rsidR="00105250" w:rsidRPr="002645C5" w:rsidRDefault="00105250" w:rsidP="002645C5">
            <w:pPr>
              <w:spacing w:after="0"/>
              <w:rPr>
                <w:b/>
                <w:szCs w:val="24"/>
              </w:rPr>
            </w:pPr>
            <w:r w:rsidRPr="002645C5">
              <w:rPr>
                <w:b/>
                <w:szCs w:val="24"/>
              </w:rPr>
              <w:t>Field Name</w:t>
            </w:r>
          </w:p>
        </w:tc>
        <w:tc>
          <w:tcPr>
            <w:tcW w:w="883" w:type="dxa"/>
          </w:tcPr>
          <w:p w14:paraId="66457F06" w14:textId="77777777" w:rsidR="00105250" w:rsidRPr="002645C5" w:rsidRDefault="00105250" w:rsidP="002645C5">
            <w:pPr>
              <w:spacing w:after="0"/>
              <w:ind w:left="-76"/>
              <w:jc w:val="center"/>
              <w:rPr>
                <w:rFonts w:eastAsia="Arial Unicode MS"/>
                <w:b/>
                <w:szCs w:val="24"/>
              </w:rPr>
            </w:pPr>
            <w:r w:rsidRPr="002645C5">
              <w:rPr>
                <w:rFonts w:eastAsia="Arial Unicode MS"/>
                <w:b/>
                <w:szCs w:val="24"/>
              </w:rPr>
              <w:t>Field #</w:t>
            </w:r>
          </w:p>
        </w:tc>
        <w:tc>
          <w:tcPr>
            <w:tcW w:w="3875" w:type="dxa"/>
          </w:tcPr>
          <w:p w14:paraId="1326ED49" w14:textId="77777777" w:rsidR="00105250" w:rsidRPr="002645C5" w:rsidRDefault="00105250" w:rsidP="002645C5">
            <w:pPr>
              <w:spacing w:after="0"/>
              <w:rPr>
                <w:b/>
                <w:szCs w:val="24"/>
              </w:rPr>
            </w:pPr>
            <w:r w:rsidRPr="002645C5">
              <w:rPr>
                <w:b/>
                <w:szCs w:val="24"/>
              </w:rPr>
              <w:t>Field Description</w:t>
            </w:r>
          </w:p>
        </w:tc>
        <w:tc>
          <w:tcPr>
            <w:tcW w:w="1075" w:type="dxa"/>
          </w:tcPr>
          <w:p w14:paraId="5769D6C5" w14:textId="77777777" w:rsidR="00105250" w:rsidRPr="002645C5" w:rsidRDefault="00105250" w:rsidP="002645C5">
            <w:pPr>
              <w:spacing w:after="0"/>
              <w:jc w:val="center"/>
              <w:rPr>
                <w:b/>
                <w:szCs w:val="24"/>
              </w:rPr>
            </w:pPr>
            <w:r w:rsidRPr="002645C5">
              <w:rPr>
                <w:b/>
                <w:szCs w:val="24"/>
              </w:rPr>
              <w:t>Type</w:t>
            </w:r>
          </w:p>
        </w:tc>
        <w:tc>
          <w:tcPr>
            <w:tcW w:w="875" w:type="dxa"/>
          </w:tcPr>
          <w:p w14:paraId="126127D3" w14:textId="77777777" w:rsidR="00105250" w:rsidRPr="002645C5" w:rsidRDefault="002840B6" w:rsidP="002840B6">
            <w:pPr>
              <w:spacing w:after="0"/>
              <w:ind w:left="-83"/>
              <w:jc w:val="center"/>
              <w:rPr>
                <w:rFonts w:eastAsia="Arial Unicode MS"/>
                <w:b/>
                <w:szCs w:val="24"/>
              </w:rPr>
            </w:pPr>
            <w:r>
              <w:rPr>
                <w:rFonts w:eastAsia="Arial Unicode MS"/>
                <w:b/>
                <w:szCs w:val="24"/>
              </w:rPr>
              <w:t>Length</w:t>
            </w:r>
          </w:p>
        </w:tc>
        <w:tc>
          <w:tcPr>
            <w:tcW w:w="1590" w:type="dxa"/>
          </w:tcPr>
          <w:p w14:paraId="34417E7A" w14:textId="77777777" w:rsidR="00105250" w:rsidRPr="002645C5" w:rsidRDefault="00105250" w:rsidP="00530A66">
            <w:pPr>
              <w:spacing w:after="0"/>
              <w:jc w:val="center"/>
              <w:rPr>
                <w:rFonts w:eastAsia="Arial Unicode MS"/>
                <w:b/>
                <w:szCs w:val="24"/>
              </w:rPr>
            </w:pPr>
            <w:r w:rsidRPr="002645C5">
              <w:rPr>
                <w:rFonts w:eastAsia="Arial Unicode MS"/>
                <w:b/>
                <w:szCs w:val="24"/>
              </w:rPr>
              <w:t>Status</w:t>
            </w:r>
          </w:p>
        </w:tc>
      </w:tr>
      <w:tr w:rsidR="00105250" w:rsidRPr="002645C5" w14:paraId="535D757B" w14:textId="77777777" w:rsidTr="006F19F0">
        <w:tc>
          <w:tcPr>
            <w:tcW w:w="2605" w:type="dxa"/>
          </w:tcPr>
          <w:p w14:paraId="78339AD0" w14:textId="77777777" w:rsidR="00105250" w:rsidRPr="002645C5" w:rsidRDefault="00105250" w:rsidP="002645C5">
            <w:pPr>
              <w:spacing w:after="0"/>
              <w:rPr>
                <w:rFonts w:eastAsia="Arial Unicode MS"/>
                <w:szCs w:val="24"/>
              </w:rPr>
            </w:pPr>
            <w:r w:rsidRPr="002645C5">
              <w:rPr>
                <w:szCs w:val="24"/>
              </w:rPr>
              <w:t>AKSID</w:t>
            </w:r>
          </w:p>
        </w:tc>
        <w:tc>
          <w:tcPr>
            <w:tcW w:w="883" w:type="dxa"/>
          </w:tcPr>
          <w:p w14:paraId="6EC718E4" w14:textId="77777777" w:rsidR="00105250" w:rsidRPr="002645C5" w:rsidRDefault="00105250" w:rsidP="002645C5">
            <w:pPr>
              <w:spacing w:after="0"/>
              <w:ind w:left="-181"/>
              <w:jc w:val="center"/>
              <w:rPr>
                <w:rFonts w:eastAsia="Arial Unicode MS"/>
                <w:szCs w:val="24"/>
              </w:rPr>
            </w:pPr>
            <w:r w:rsidRPr="002645C5">
              <w:rPr>
                <w:szCs w:val="24"/>
              </w:rPr>
              <w:t>1</w:t>
            </w:r>
          </w:p>
        </w:tc>
        <w:tc>
          <w:tcPr>
            <w:tcW w:w="3875" w:type="dxa"/>
          </w:tcPr>
          <w:p w14:paraId="6712E26E" w14:textId="77777777" w:rsidR="00105250" w:rsidRPr="002645C5" w:rsidRDefault="00105250" w:rsidP="002645C5">
            <w:pPr>
              <w:spacing w:after="0"/>
              <w:rPr>
                <w:rFonts w:eastAsia="Arial Unicode MS"/>
                <w:szCs w:val="24"/>
              </w:rPr>
            </w:pPr>
            <w:r w:rsidRPr="002645C5">
              <w:rPr>
                <w:szCs w:val="24"/>
              </w:rPr>
              <w:t>Alaska Student Identification Number</w:t>
            </w:r>
          </w:p>
        </w:tc>
        <w:tc>
          <w:tcPr>
            <w:tcW w:w="1075" w:type="dxa"/>
          </w:tcPr>
          <w:p w14:paraId="5A857CB0"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4E0D46E6" w14:textId="77777777" w:rsidR="00105250" w:rsidRPr="002645C5" w:rsidRDefault="00105250" w:rsidP="002840B6">
            <w:pPr>
              <w:spacing w:after="0"/>
              <w:ind w:left="-216" w:right="5"/>
              <w:jc w:val="center"/>
              <w:rPr>
                <w:rFonts w:eastAsia="Arial Unicode MS"/>
                <w:szCs w:val="24"/>
              </w:rPr>
            </w:pPr>
            <w:r w:rsidRPr="002645C5">
              <w:rPr>
                <w:szCs w:val="24"/>
              </w:rPr>
              <w:t>10</w:t>
            </w:r>
          </w:p>
        </w:tc>
        <w:tc>
          <w:tcPr>
            <w:tcW w:w="1590" w:type="dxa"/>
          </w:tcPr>
          <w:p w14:paraId="6E65D306"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69B589FA" w14:textId="77777777" w:rsidTr="006F19F0">
        <w:tc>
          <w:tcPr>
            <w:tcW w:w="2605" w:type="dxa"/>
          </w:tcPr>
          <w:p w14:paraId="4370C387" w14:textId="77777777" w:rsidR="00105250" w:rsidRPr="002645C5" w:rsidRDefault="00105250" w:rsidP="002645C5">
            <w:pPr>
              <w:spacing w:after="0"/>
              <w:rPr>
                <w:rFonts w:eastAsia="Arial Unicode MS"/>
                <w:szCs w:val="24"/>
              </w:rPr>
            </w:pPr>
            <w:proofErr w:type="spellStart"/>
            <w:r w:rsidRPr="002645C5">
              <w:rPr>
                <w:szCs w:val="24"/>
              </w:rPr>
              <w:t>LocalID</w:t>
            </w:r>
            <w:proofErr w:type="spellEnd"/>
          </w:p>
        </w:tc>
        <w:tc>
          <w:tcPr>
            <w:tcW w:w="883" w:type="dxa"/>
          </w:tcPr>
          <w:p w14:paraId="5809F5B2" w14:textId="77777777" w:rsidR="00105250" w:rsidRPr="002645C5" w:rsidRDefault="00105250" w:rsidP="002645C5">
            <w:pPr>
              <w:spacing w:after="0"/>
              <w:ind w:left="-181"/>
              <w:jc w:val="center"/>
              <w:rPr>
                <w:rFonts w:eastAsia="Arial Unicode MS"/>
                <w:szCs w:val="24"/>
              </w:rPr>
            </w:pPr>
            <w:r w:rsidRPr="002645C5">
              <w:rPr>
                <w:szCs w:val="24"/>
              </w:rPr>
              <w:t>2</w:t>
            </w:r>
          </w:p>
        </w:tc>
        <w:tc>
          <w:tcPr>
            <w:tcW w:w="3875" w:type="dxa"/>
          </w:tcPr>
          <w:p w14:paraId="11239DD6" w14:textId="77777777" w:rsidR="00105250" w:rsidRPr="002645C5" w:rsidRDefault="00105250" w:rsidP="002645C5">
            <w:pPr>
              <w:spacing w:after="0"/>
              <w:rPr>
                <w:rFonts w:eastAsia="Arial Unicode MS"/>
                <w:szCs w:val="24"/>
              </w:rPr>
            </w:pPr>
            <w:r w:rsidRPr="002645C5">
              <w:rPr>
                <w:szCs w:val="24"/>
              </w:rPr>
              <w:t>District Student Identification Number</w:t>
            </w:r>
          </w:p>
        </w:tc>
        <w:tc>
          <w:tcPr>
            <w:tcW w:w="1075" w:type="dxa"/>
          </w:tcPr>
          <w:p w14:paraId="1E6ACB00"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01FA7195" w14:textId="77777777" w:rsidR="00105250" w:rsidRPr="002645C5" w:rsidRDefault="00105250" w:rsidP="002840B6">
            <w:pPr>
              <w:spacing w:after="0"/>
              <w:ind w:left="-216" w:right="5"/>
              <w:jc w:val="center"/>
              <w:rPr>
                <w:rFonts w:eastAsia="Arial Unicode MS"/>
                <w:szCs w:val="24"/>
              </w:rPr>
            </w:pPr>
            <w:r w:rsidRPr="002645C5">
              <w:rPr>
                <w:szCs w:val="24"/>
              </w:rPr>
              <w:t>15</w:t>
            </w:r>
          </w:p>
        </w:tc>
        <w:tc>
          <w:tcPr>
            <w:tcW w:w="1590" w:type="dxa"/>
          </w:tcPr>
          <w:p w14:paraId="7FE4058A" w14:textId="77777777" w:rsidR="00105250" w:rsidRPr="002645C5" w:rsidRDefault="00105250" w:rsidP="00530A66">
            <w:pPr>
              <w:spacing w:after="0"/>
              <w:ind w:left="-168"/>
              <w:jc w:val="center"/>
              <w:rPr>
                <w:rFonts w:eastAsia="Arial Unicode MS"/>
                <w:szCs w:val="24"/>
              </w:rPr>
            </w:pPr>
            <w:r w:rsidRPr="002645C5">
              <w:rPr>
                <w:szCs w:val="24"/>
              </w:rPr>
              <w:t>Optional</w:t>
            </w:r>
          </w:p>
        </w:tc>
      </w:tr>
      <w:tr w:rsidR="00105250" w:rsidRPr="002645C5" w14:paraId="42F532B3" w14:textId="77777777" w:rsidTr="006F19F0">
        <w:tc>
          <w:tcPr>
            <w:tcW w:w="2605" w:type="dxa"/>
          </w:tcPr>
          <w:p w14:paraId="747B1C8D" w14:textId="77777777" w:rsidR="00105250" w:rsidRPr="002645C5" w:rsidRDefault="00105250" w:rsidP="002645C5">
            <w:pPr>
              <w:spacing w:after="0"/>
              <w:rPr>
                <w:szCs w:val="24"/>
              </w:rPr>
            </w:pPr>
            <w:r w:rsidRPr="002645C5">
              <w:rPr>
                <w:szCs w:val="24"/>
              </w:rPr>
              <w:t>LastName</w:t>
            </w:r>
          </w:p>
        </w:tc>
        <w:tc>
          <w:tcPr>
            <w:tcW w:w="883" w:type="dxa"/>
          </w:tcPr>
          <w:p w14:paraId="32033A2B" w14:textId="77777777" w:rsidR="00105250" w:rsidRPr="002645C5" w:rsidRDefault="00105250" w:rsidP="002645C5">
            <w:pPr>
              <w:spacing w:after="0"/>
              <w:ind w:left="-181"/>
              <w:jc w:val="center"/>
              <w:rPr>
                <w:rFonts w:eastAsia="Arial Unicode MS"/>
                <w:szCs w:val="24"/>
              </w:rPr>
            </w:pPr>
            <w:r w:rsidRPr="002645C5">
              <w:rPr>
                <w:szCs w:val="24"/>
              </w:rPr>
              <w:t>3</w:t>
            </w:r>
          </w:p>
        </w:tc>
        <w:tc>
          <w:tcPr>
            <w:tcW w:w="3875" w:type="dxa"/>
          </w:tcPr>
          <w:p w14:paraId="40DB61A8" w14:textId="77777777" w:rsidR="00105250" w:rsidRPr="002645C5" w:rsidRDefault="00105250" w:rsidP="002645C5">
            <w:pPr>
              <w:spacing w:after="0"/>
              <w:rPr>
                <w:rFonts w:eastAsia="Arial Unicode MS"/>
                <w:szCs w:val="24"/>
              </w:rPr>
            </w:pPr>
            <w:r w:rsidRPr="002645C5">
              <w:rPr>
                <w:szCs w:val="24"/>
              </w:rPr>
              <w:t xml:space="preserve">Student Name </w:t>
            </w:r>
            <w:r w:rsidR="00A819B6">
              <w:rPr>
                <w:szCs w:val="24"/>
              </w:rPr>
              <w:t xml:space="preserve">– </w:t>
            </w:r>
            <w:r w:rsidRPr="002645C5">
              <w:rPr>
                <w:szCs w:val="24"/>
              </w:rPr>
              <w:t>Last</w:t>
            </w:r>
          </w:p>
        </w:tc>
        <w:tc>
          <w:tcPr>
            <w:tcW w:w="1075" w:type="dxa"/>
          </w:tcPr>
          <w:p w14:paraId="3B3E424C"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5E823666" w14:textId="77777777" w:rsidR="00105250" w:rsidRPr="002645C5" w:rsidRDefault="00105250" w:rsidP="002840B6">
            <w:pPr>
              <w:spacing w:after="0"/>
              <w:ind w:left="-216" w:right="5"/>
              <w:jc w:val="center"/>
              <w:rPr>
                <w:rFonts w:eastAsia="Arial Unicode MS"/>
                <w:szCs w:val="24"/>
              </w:rPr>
            </w:pPr>
            <w:r w:rsidRPr="002645C5">
              <w:rPr>
                <w:szCs w:val="24"/>
              </w:rPr>
              <w:t>35</w:t>
            </w:r>
          </w:p>
        </w:tc>
        <w:tc>
          <w:tcPr>
            <w:tcW w:w="1590" w:type="dxa"/>
          </w:tcPr>
          <w:p w14:paraId="446DCA43"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41D140EA" w14:textId="77777777" w:rsidTr="006F19F0">
        <w:tc>
          <w:tcPr>
            <w:tcW w:w="2605" w:type="dxa"/>
          </w:tcPr>
          <w:p w14:paraId="53A6C602" w14:textId="77777777" w:rsidR="00105250" w:rsidRPr="002645C5" w:rsidRDefault="00105250" w:rsidP="002645C5">
            <w:pPr>
              <w:spacing w:after="0"/>
              <w:rPr>
                <w:szCs w:val="24"/>
              </w:rPr>
            </w:pPr>
            <w:r w:rsidRPr="002645C5">
              <w:rPr>
                <w:szCs w:val="24"/>
              </w:rPr>
              <w:t>FirstName</w:t>
            </w:r>
          </w:p>
        </w:tc>
        <w:tc>
          <w:tcPr>
            <w:tcW w:w="883" w:type="dxa"/>
          </w:tcPr>
          <w:p w14:paraId="4007116B" w14:textId="77777777" w:rsidR="00105250" w:rsidRPr="002645C5" w:rsidRDefault="00105250" w:rsidP="002645C5">
            <w:pPr>
              <w:spacing w:after="0"/>
              <w:ind w:left="-181"/>
              <w:jc w:val="center"/>
              <w:rPr>
                <w:rFonts w:eastAsia="Arial Unicode MS"/>
                <w:szCs w:val="24"/>
              </w:rPr>
            </w:pPr>
            <w:r w:rsidRPr="002645C5">
              <w:rPr>
                <w:szCs w:val="24"/>
              </w:rPr>
              <w:t>4</w:t>
            </w:r>
          </w:p>
        </w:tc>
        <w:tc>
          <w:tcPr>
            <w:tcW w:w="3875" w:type="dxa"/>
          </w:tcPr>
          <w:p w14:paraId="6A3415C7" w14:textId="77777777" w:rsidR="00105250" w:rsidRPr="002645C5" w:rsidRDefault="00105250" w:rsidP="002645C5">
            <w:pPr>
              <w:spacing w:after="0"/>
              <w:rPr>
                <w:rFonts w:eastAsia="Arial Unicode MS"/>
                <w:szCs w:val="24"/>
              </w:rPr>
            </w:pPr>
            <w:r w:rsidRPr="002645C5">
              <w:rPr>
                <w:szCs w:val="24"/>
              </w:rPr>
              <w:t xml:space="preserve">Student Name </w:t>
            </w:r>
            <w:r w:rsidR="00A819B6">
              <w:rPr>
                <w:szCs w:val="24"/>
              </w:rPr>
              <w:t xml:space="preserve">– </w:t>
            </w:r>
            <w:r w:rsidRPr="002645C5">
              <w:rPr>
                <w:szCs w:val="24"/>
              </w:rPr>
              <w:t>First</w:t>
            </w:r>
          </w:p>
        </w:tc>
        <w:tc>
          <w:tcPr>
            <w:tcW w:w="1075" w:type="dxa"/>
          </w:tcPr>
          <w:p w14:paraId="6B346050"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535FC1EA" w14:textId="77777777" w:rsidR="00105250" w:rsidRPr="002645C5" w:rsidRDefault="00105250" w:rsidP="002840B6">
            <w:pPr>
              <w:spacing w:after="0"/>
              <w:ind w:left="-216" w:right="5"/>
              <w:jc w:val="center"/>
              <w:rPr>
                <w:rFonts w:eastAsia="Arial Unicode MS"/>
                <w:szCs w:val="24"/>
              </w:rPr>
            </w:pPr>
            <w:r w:rsidRPr="002645C5">
              <w:rPr>
                <w:szCs w:val="24"/>
              </w:rPr>
              <w:t>35</w:t>
            </w:r>
          </w:p>
        </w:tc>
        <w:tc>
          <w:tcPr>
            <w:tcW w:w="1590" w:type="dxa"/>
          </w:tcPr>
          <w:p w14:paraId="1B9F1ABB"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580CF28D" w14:textId="77777777" w:rsidTr="006F19F0">
        <w:trPr>
          <w:trHeight w:val="242"/>
        </w:trPr>
        <w:tc>
          <w:tcPr>
            <w:tcW w:w="2605" w:type="dxa"/>
          </w:tcPr>
          <w:p w14:paraId="13B427B4" w14:textId="77777777" w:rsidR="00105250" w:rsidRPr="002645C5" w:rsidRDefault="00105250" w:rsidP="002645C5">
            <w:pPr>
              <w:spacing w:after="0"/>
              <w:rPr>
                <w:rFonts w:eastAsia="Arial Unicode MS"/>
                <w:szCs w:val="24"/>
              </w:rPr>
            </w:pPr>
            <w:proofErr w:type="spellStart"/>
            <w:r w:rsidRPr="002645C5">
              <w:rPr>
                <w:szCs w:val="24"/>
              </w:rPr>
              <w:t>MiddleName</w:t>
            </w:r>
            <w:proofErr w:type="spellEnd"/>
          </w:p>
        </w:tc>
        <w:tc>
          <w:tcPr>
            <w:tcW w:w="883" w:type="dxa"/>
          </w:tcPr>
          <w:p w14:paraId="0163DDF1" w14:textId="77777777" w:rsidR="00105250" w:rsidRPr="002645C5" w:rsidRDefault="00105250" w:rsidP="002645C5">
            <w:pPr>
              <w:spacing w:after="0"/>
              <w:ind w:left="-181"/>
              <w:jc w:val="center"/>
              <w:rPr>
                <w:rFonts w:eastAsia="Arial Unicode MS"/>
                <w:szCs w:val="24"/>
              </w:rPr>
            </w:pPr>
            <w:r w:rsidRPr="002645C5">
              <w:rPr>
                <w:szCs w:val="24"/>
              </w:rPr>
              <w:t>5</w:t>
            </w:r>
          </w:p>
        </w:tc>
        <w:tc>
          <w:tcPr>
            <w:tcW w:w="3875" w:type="dxa"/>
          </w:tcPr>
          <w:p w14:paraId="6F4606D8" w14:textId="77777777" w:rsidR="00105250" w:rsidRPr="002645C5" w:rsidRDefault="00105250" w:rsidP="002645C5">
            <w:pPr>
              <w:spacing w:after="0"/>
              <w:rPr>
                <w:rFonts w:eastAsia="Arial Unicode MS"/>
                <w:szCs w:val="24"/>
              </w:rPr>
            </w:pPr>
            <w:r w:rsidRPr="002645C5">
              <w:rPr>
                <w:szCs w:val="24"/>
              </w:rPr>
              <w:t xml:space="preserve">Student Name </w:t>
            </w:r>
            <w:r w:rsidR="00A819B6">
              <w:rPr>
                <w:szCs w:val="24"/>
              </w:rPr>
              <w:t xml:space="preserve">– </w:t>
            </w:r>
            <w:r w:rsidRPr="002645C5">
              <w:rPr>
                <w:szCs w:val="24"/>
              </w:rPr>
              <w:t>Middle (or Middle Initial)</w:t>
            </w:r>
          </w:p>
        </w:tc>
        <w:tc>
          <w:tcPr>
            <w:tcW w:w="1075" w:type="dxa"/>
          </w:tcPr>
          <w:p w14:paraId="6C817152"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3CE54EE6" w14:textId="77777777" w:rsidR="00105250" w:rsidRPr="002645C5" w:rsidRDefault="00105250" w:rsidP="002840B6">
            <w:pPr>
              <w:spacing w:after="0"/>
              <w:ind w:left="-216" w:right="5"/>
              <w:jc w:val="center"/>
              <w:rPr>
                <w:rFonts w:eastAsia="Arial Unicode MS"/>
                <w:szCs w:val="24"/>
              </w:rPr>
            </w:pPr>
            <w:r w:rsidRPr="002645C5">
              <w:rPr>
                <w:szCs w:val="24"/>
              </w:rPr>
              <w:t>35</w:t>
            </w:r>
          </w:p>
        </w:tc>
        <w:tc>
          <w:tcPr>
            <w:tcW w:w="1590" w:type="dxa"/>
          </w:tcPr>
          <w:p w14:paraId="4410ADFD" w14:textId="77777777" w:rsidR="00105250" w:rsidRPr="002645C5" w:rsidRDefault="00105250" w:rsidP="00530A66">
            <w:pPr>
              <w:spacing w:after="0"/>
              <w:ind w:left="-168"/>
              <w:jc w:val="center"/>
              <w:rPr>
                <w:szCs w:val="24"/>
              </w:rPr>
            </w:pPr>
            <w:r w:rsidRPr="002645C5">
              <w:rPr>
                <w:szCs w:val="24"/>
              </w:rPr>
              <w:t>Required</w:t>
            </w:r>
          </w:p>
          <w:p w14:paraId="4EEF93FB" w14:textId="77777777" w:rsidR="00105250" w:rsidRPr="002645C5" w:rsidRDefault="00105250" w:rsidP="00530A66">
            <w:pPr>
              <w:spacing w:after="0"/>
              <w:ind w:left="-168"/>
              <w:jc w:val="center"/>
              <w:rPr>
                <w:rFonts w:eastAsia="Arial Unicode MS"/>
                <w:szCs w:val="24"/>
              </w:rPr>
            </w:pPr>
            <w:r w:rsidRPr="002645C5">
              <w:rPr>
                <w:szCs w:val="24"/>
              </w:rPr>
              <w:t>(if present)</w:t>
            </w:r>
          </w:p>
        </w:tc>
      </w:tr>
      <w:tr w:rsidR="00105250" w:rsidRPr="002645C5" w14:paraId="5B4952D4" w14:textId="77777777" w:rsidTr="006F19F0">
        <w:tc>
          <w:tcPr>
            <w:tcW w:w="2605" w:type="dxa"/>
          </w:tcPr>
          <w:p w14:paraId="03C1FA6C" w14:textId="77777777" w:rsidR="00105250" w:rsidRPr="002645C5" w:rsidRDefault="00105250" w:rsidP="002645C5">
            <w:pPr>
              <w:spacing w:after="0"/>
              <w:rPr>
                <w:szCs w:val="24"/>
              </w:rPr>
            </w:pPr>
            <w:r w:rsidRPr="002645C5">
              <w:rPr>
                <w:szCs w:val="24"/>
              </w:rPr>
              <w:t>Suffix</w:t>
            </w:r>
          </w:p>
        </w:tc>
        <w:tc>
          <w:tcPr>
            <w:tcW w:w="883" w:type="dxa"/>
          </w:tcPr>
          <w:p w14:paraId="43B0A3A0" w14:textId="77777777" w:rsidR="00105250" w:rsidRPr="002645C5" w:rsidRDefault="00105250" w:rsidP="002645C5">
            <w:pPr>
              <w:spacing w:after="0"/>
              <w:ind w:left="-181"/>
              <w:jc w:val="center"/>
              <w:rPr>
                <w:rFonts w:eastAsia="Arial Unicode MS"/>
                <w:szCs w:val="24"/>
              </w:rPr>
            </w:pPr>
            <w:r w:rsidRPr="002645C5">
              <w:rPr>
                <w:rFonts w:eastAsia="Arial Unicode MS"/>
                <w:szCs w:val="24"/>
              </w:rPr>
              <w:t>6</w:t>
            </w:r>
          </w:p>
        </w:tc>
        <w:tc>
          <w:tcPr>
            <w:tcW w:w="3875" w:type="dxa"/>
          </w:tcPr>
          <w:p w14:paraId="6A821946" w14:textId="77777777" w:rsidR="00105250" w:rsidRPr="002645C5" w:rsidRDefault="00A819B6" w:rsidP="00A819B6">
            <w:pPr>
              <w:spacing w:after="0"/>
              <w:rPr>
                <w:szCs w:val="24"/>
              </w:rPr>
            </w:pPr>
            <w:r>
              <w:rPr>
                <w:szCs w:val="24"/>
              </w:rPr>
              <w:t>Student Name – Suffix</w:t>
            </w:r>
          </w:p>
        </w:tc>
        <w:tc>
          <w:tcPr>
            <w:tcW w:w="1075" w:type="dxa"/>
          </w:tcPr>
          <w:p w14:paraId="1C107EB4" w14:textId="77777777" w:rsidR="00105250" w:rsidRPr="002645C5" w:rsidRDefault="00105250" w:rsidP="002645C5">
            <w:pPr>
              <w:spacing w:after="0"/>
              <w:jc w:val="center"/>
              <w:rPr>
                <w:szCs w:val="24"/>
              </w:rPr>
            </w:pPr>
            <w:r w:rsidRPr="002645C5">
              <w:rPr>
                <w:szCs w:val="24"/>
              </w:rPr>
              <w:t>Text</w:t>
            </w:r>
          </w:p>
        </w:tc>
        <w:tc>
          <w:tcPr>
            <w:tcW w:w="875" w:type="dxa"/>
          </w:tcPr>
          <w:p w14:paraId="3FD984ED" w14:textId="77777777" w:rsidR="00105250" w:rsidRPr="002645C5" w:rsidRDefault="00105250" w:rsidP="002840B6">
            <w:pPr>
              <w:spacing w:after="0"/>
              <w:ind w:left="-216" w:right="5"/>
              <w:jc w:val="center"/>
              <w:rPr>
                <w:rFonts w:eastAsia="Arial Unicode MS"/>
                <w:szCs w:val="24"/>
              </w:rPr>
            </w:pPr>
            <w:r w:rsidRPr="002645C5">
              <w:rPr>
                <w:rFonts w:eastAsia="Arial Unicode MS"/>
                <w:szCs w:val="24"/>
              </w:rPr>
              <w:t>8</w:t>
            </w:r>
          </w:p>
        </w:tc>
        <w:tc>
          <w:tcPr>
            <w:tcW w:w="1590" w:type="dxa"/>
          </w:tcPr>
          <w:p w14:paraId="16CD4128" w14:textId="77777777" w:rsidR="00105250" w:rsidRPr="002645C5" w:rsidRDefault="00105250" w:rsidP="00530A66">
            <w:pPr>
              <w:spacing w:after="0"/>
              <w:ind w:left="-168"/>
              <w:jc w:val="center"/>
              <w:rPr>
                <w:rFonts w:eastAsia="Arial Unicode MS"/>
                <w:szCs w:val="24"/>
              </w:rPr>
            </w:pPr>
            <w:r w:rsidRPr="002645C5">
              <w:rPr>
                <w:rFonts w:eastAsia="Arial Unicode MS"/>
                <w:szCs w:val="24"/>
              </w:rPr>
              <w:t>Optional</w:t>
            </w:r>
          </w:p>
        </w:tc>
      </w:tr>
      <w:tr w:rsidR="00105250" w:rsidRPr="002645C5" w14:paraId="3D74B9A6" w14:textId="77777777" w:rsidTr="006F19F0">
        <w:tc>
          <w:tcPr>
            <w:tcW w:w="2605" w:type="dxa"/>
          </w:tcPr>
          <w:p w14:paraId="26FB6ACE" w14:textId="77777777" w:rsidR="00105250" w:rsidRPr="002645C5" w:rsidRDefault="00105250" w:rsidP="002645C5">
            <w:pPr>
              <w:spacing w:after="0"/>
              <w:rPr>
                <w:rFonts w:eastAsia="Arial Unicode MS"/>
                <w:szCs w:val="24"/>
              </w:rPr>
            </w:pPr>
            <w:r w:rsidRPr="002645C5">
              <w:rPr>
                <w:szCs w:val="24"/>
              </w:rPr>
              <w:t>City</w:t>
            </w:r>
          </w:p>
        </w:tc>
        <w:tc>
          <w:tcPr>
            <w:tcW w:w="883" w:type="dxa"/>
          </w:tcPr>
          <w:p w14:paraId="163D27DF" w14:textId="77777777" w:rsidR="00105250" w:rsidRPr="002645C5" w:rsidRDefault="00105250" w:rsidP="002645C5">
            <w:pPr>
              <w:spacing w:after="0"/>
              <w:ind w:left="-181"/>
              <w:jc w:val="center"/>
              <w:rPr>
                <w:rFonts w:eastAsia="Arial Unicode MS"/>
                <w:szCs w:val="24"/>
              </w:rPr>
            </w:pPr>
            <w:r w:rsidRPr="002645C5">
              <w:rPr>
                <w:szCs w:val="24"/>
              </w:rPr>
              <w:t>7</w:t>
            </w:r>
          </w:p>
        </w:tc>
        <w:tc>
          <w:tcPr>
            <w:tcW w:w="3875" w:type="dxa"/>
          </w:tcPr>
          <w:p w14:paraId="432F50FB" w14:textId="77777777" w:rsidR="00105250" w:rsidRPr="002645C5" w:rsidRDefault="00105250" w:rsidP="002645C5">
            <w:pPr>
              <w:spacing w:after="0"/>
              <w:rPr>
                <w:rFonts w:eastAsia="Arial Unicode MS"/>
                <w:szCs w:val="24"/>
              </w:rPr>
            </w:pPr>
            <w:r w:rsidRPr="002645C5">
              <w:rPr>
                <w:szCs w:val="24"/>
              </w:rPr>
              <w:t>City/Town/Village</w:t>
            </w:r>
          </w:p>
        </w:tc>
        <w:tc>
          <w:tcPr>
            <w:tcW w:w="1075" w:type="dxa"/>
          </w:tcPr>
          <w:p w14:paraId="09428527"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57FAE615" w14:textId="77777777" w:rsidR="00105250" w:rsidRPr="002645C5" w:rsidRDefault="00105250" w:rsidP="002840B6">
            <w:pPr>
              <w:spacing w:after="0"/>
              <w:ind w:left="-216" w:right="5"/>
              <w:jc w:val="center"/>
              <w:rPr>
                <w:rFonts w:eastAsia="Arial Unicode MS"/>
                <w:szCs w:val="24"/>
              </w:rPr>
            </w:pPr>
            <w:r w:rsidRPr="002645C5">
              <w:rPr>
                <w:szCs w:val="24"/>
              </w:rPr>
              <w:t>30</w:t>
            </w:r>
          </w:p>
        </w:tc>
        <w:tc>
          <w:tcPr>
            <w:tcW w:w="1590" w:type="dxa"/>
          </w:tcPr>
          <w:p w14:paraId="4F59A751"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70A3AD24" w14:textId="77777777" w:rsidTr="006F19F0">
        <w:tc>
          <w:tcPr>
            <w:tcW w:w="2605" w:type="dxa"/>
          </w:tcPr>
          <w:p w14:paraId="4202EC5F" w14:textId="77777777" w:rsidR="00105250" w:rsidRPr="002645C5" w:rsidRDefault="00105250" w:rsidP="002645C5">
            <w:pPr>
              <w:spacing w:after="0"/>
              <w:rPr>
                <w:szCs w:val="24"/>
              </w:rPr>
            </w:pPr>
            <w:r w:rsidRPr="002645C5">
              <w:rPr>
                <w:szCs w:val="24"/>
              </w:rPr>
              <w:t>Zip</w:t>
            </w:r>
          </w:p>
        </w:tc>
        <w:tc>
          <w:tcPr>
            <w:tcW w:w="883" w:type="dxa"/>
          </w:tcPr>
          <w:p w14:paraId="0532D4E7" w14:textId="77777777" w:rsidR="00105250" w:rsidRPr="002645C5" w:rsidRDefault="00105250" w:rsidP="002645C5">
            <w:pPr>
              <w:spacing w:after="0"/>
              <w:ind w:left="-181"/>
              <w:jc w:val="center"/>
              <w:rPr>
                <w:rFonts w:eastAsia="Arial Unicode MS"/>
                <w:szCs w:val="24"/>
              </w:rPr>
            </w:pPr>
            <w:r w:rsidRPr="002645C5">
              <w:rPr>
                <w:szCs w:val="24"/>
              </w:rPr>
              <w:t>8</w:t>
            </w:r>
          </w:p>
        </w:tc>
        <w:tc>
          <w:tcPr>
            <w:tcW w:w="3875" w:type="dxa"/>
          </w:tcPr>
          <w:p w14:paraId="0A1E53F9" w14:textId="77777777" w:rsidR="00105250" w:rsidRPr="002645C5" w:rsidRDefault="00105250" w:rsidP="002645C5">
            <w:pPr>
              <w:spacing w:after="0"/>
              <w:rPr>
                <w:rFonts w:eastAsia="Arial Unicode MS"/>
                <w:szCs w:val="24"/>
              </w:rPr>
            </w:pPr>
            <w:r w:rsidRPr="002645C5">
              <w:rPr>
                <w:szCs w:val="24"/>
              </w:rPr>
              <w:t>Zip Code</w:t>
            </w:r>
          </w:p>
        </w:tc>
        <w:tc>
          <w:tcPr>
            <w:tcW w:w="1075" w:type="dxa"/>
          </w:tcPr>
          <w:p w14:paraId="488837D2"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2CD24E41" w14:textId="77777777" w:rsidR="00105250" w:rsidRPr="002645C5" w:rsidRDefault="00105250" w:rsidP="002840B6">
            <w:pPr>
              <w:spacing w:after="0"/>
              <w:ind w:left="-216" w:right="5"/>
              <w:jc w:val="center"/>
              <w:rPr>
                <w:rFonts w:eastAsia="Arial Unicode MS"/>
                <w:szCs w:val="24"/>
              </w:rPr>
            </w:pPr>
            <w:r w:rsidRPr="002645C5">
              <w:rPr>
                <w:rFonts w:eastAsia="Arial Unicode MS"/>
                <w:szCs w:val="24"/>
              </w:rPr>
              <w:t>5</w:t>
            </w:r>
          </w:p>
        </w:tc>
        <w:tc>
          <w:tcPr>
            <w:tcW w:w="1590" w:type="dxa"/>
          </w:tcPr>
          <w:p w14:paraId="1B10DAB9"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530BD3D3" w14:textId="77777777" w:rsidTr="006F19F0">
        <w:tc>
          <w:tcPr>
            <w:tcW w:w="2605" w:type="dxa"/>
          </w:tcPr>
          <w:p w14:paraId="52363849" w14:textId="77777777" w:rsidR="00105250" w:rsidRPr="002645C5" w:rsidRDefault="00105250" w:rsidP="002645C5">
            <w:pPr>
              <w:spacing w:after="0"/>
              <w:rPr>
                <w:rFonts w:eastAsia="Arial Unicode MS"/>
                <w:szCs w:val="24"/>
              </w:rPr>
            </w:pPr>
            <w:proofErr w:type="spellStart"/>
            <w:r w:rsidRPr="002645C5">
              <w:rPr>
                <w:szCs w:val="24"/>
              </w:rPr>
              <w:t>BirthDate</w:t>
            </w:r>
            <w:proofErr w:type="spellEnd"/>
          </w:p>
        </w:tc>
        <w:tc>
          <w:tcPr>
            <w:tcW w:w="883" w:type="dxa"/>
          </w:tcPr>
          <w:p w14:paraId="051A2C41" w14:textId="77777777" w:rsidR="00105250" w:rsidRPr="002645C5" w:rsidRDefault="00105250" w:rsidP="002645C5">
            <w:pPr>
              <w:spacing w:after="0"/>
              <w:ind w:left="-181"/>
              <w:jc w:val="center"/>
              <w:rPr>
                <w:rFonts w:eastAsia="Arial Unicode MS"/>
                <w:szCs w:val="24"/>
              </w:rPr>
            </w:pPr>
            <w:r w:rsidRPr="002645C5">
              <w:rPr>
                <w:rFonts w:eastAsia="Arial Unicode MS"/>
                <w:szCs w:val="24"/>
              </w:rPr>
              <w:t>9</w:t>
            </w:r>
          </w:p>
        </w:tc>
        <w:tc>
          <w:tcPr>
            <w:tcW w:w="3875" w:type="dxa"/>
          </w:tcPr>
          <w:p w14:paraId="58206406" w14:textId="77777777" w:rsidR="00105250" w:rsidRPr="002645C5" w:rsidRDefault="00105250" w:rsidP="002645C5">
            <w:pPr>
              <w:spacing w:after="0"/>
              <w:rPr>
                <w:rFonts w:eastAsia="Arial Unicode MS"/>
                <w:szCs w:val="24"/>
              </w:rPr>
            </w:pPr>
            <w:r w:rsidRPr="002645C5">
              <w:rPr>
                <w:szCs w:val="24"/>
              </w:rPr>
              <w:t>Birth date</w:t>
            </w:r>
          </w:p>
        </w:tc>
        <w:tc>
          <w:tcPr>
            <w:tcW w:w="1075" w:type="dxa"/>
          </w:tcPr>
          <w:p w14:paraId="6DAA0CAC" w14:textId="77777777" w:rsidR="00105250" w:rsidRPr="002645C5" w:rsidRDefault="00105250" w:rsidP="002645C5">
            <w:pPr>
              <w:spacing w:after="0"/>
              <w:jc w:val="center"/>
              <w:rPr>
                <w:rFonts w:eastAsia="Arial Unicode MS"/>
                <w:szCs w:val="24"/>
              </w:rPr>
            </w:pPr>
            <w:r w:rsidRPr="002645C5">
              <w:rPr>
                <w:szCs w:val="24"/>
              </w:rPr>
              <w:t>Date</w:t>
            </w:r>
          </w:p>
        </w:tc>
        <w:tc>
          <w:tcPr>
            <w:tcW w:w="875" w:type="dxa"/>
          </w:tcPr>
          <w:p w14:paraId="2FB5222A" w14:textId="77777777" w:rsidR="00105250" w:rsidRPr="002645C5" w:rsidRDefault="00105250" w:rsidP="002840B6">
            <w:pPr>
              <w:spacing w:after="0"/>
              <w:ind w:left="-216" w:right="5"/>
              <w:jc w:val="center"/>
              <w:rPr>
                <w:rFonts w:eastAsia="Arial Unicode MS"/>
                <w:szCs w:val="24"/>
              </w:rPr>
            </w:pPr>
            <w:r w:rsidRPr="002645C5">
              <w:rPr>
                <w:szCs w:val="24"/>
              </w:rPr>
              <w:t>8/10</w:t>
            </w:r>
          </w:p>
        </w:tc>
        <w:tc>
          <w:tcPr>
            <w:tcW w:w="1590" w:type="dxa"/>
          </w:tcPr>
          <w:p w14:paraId="52EC6C84"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40027D7D" w14:textId="77777777" w:rsidTr="006F19F0">
        <w:tc>
          <w:tcPr>
            <w:tcW w:w="2605" w:type="dxa"/>
          </w:tcPr>
          <w:p w14:paraId="07CA379F" w14:textId="77777777" w:rsidR="00105250" w:rsidRPr="002645C5" w:rsidRDefault="00105250" w:rsidP="002645C5">
            <w:pPr>
              <w:spacing w:after="0"/>
              <w:rPr>
                <w:rFonts w:eastAsia="Arial Unicode MS"/>
                <w:szCs w:val="24"/>
              </w:rPr>
            </w:pPr>
            <w:r w:rsidRPr="002645C5">
              <w:rPr>
                <w:szCs w:val="24"/>
              </w:rPr>
              <w:t>Gender</w:t>
            </w:r>
          </w:p>
        </w:tc>
        <w:tc>
          <w:tcPr>
            <w:tcW w:w="883" w:type="dxa"/>
          </w:tcPr>
          <w:p w14:paraId="73C48CCD" w14:textId="77777777" w:rsidR="00105250" w:rsidRPr="002645C5" w:rsidRDefault="00105250" w:rsidP="002645C5">
            <w:pPr>
              <w:spacing w:after="0"/>
              <w:ind w:left="-181"/>
              <w:jc w:val="center"/>
              <w:rPr>
                <w:rFonts w:eastAsia="Arial Unicode MS"/>
                <w:szCs w:val="24"/>
              </w:rPr>
            </w:pPr>
            <w:r w:rsidRPr="002645C5">
              <w:rPr>
                <w:szCs w:val="24"/>
              </w:rPr>
              <w:t>10</w:t>
            </w:r>
          </w:p>
        </w:tc>
        <w:tc>
          <w:tcPr>
            <w:tcW w:w="3875" w:type="dxa"/>
          </w:tcPr>
          <w:p w14:paraId="565A7D99" w14:textId="77777777" w:rsidR="00105250" w:rsidRPr="002645C5" w:rsidRDefault="00105250" w:rsidP="002645C5">
            <w:pPr>
              <w:spacing w:after="0"/>
              <w:rPr>
                <w:rFonts w:eastAsia="Arial Unicode MS"/>
                <w:szCs w:val="24"/>
              </w:rPr>
            </w:pPr>
            <w:r w:rsidRPr="002645C5">
              <w:rPr>
                <w:szCs w:val="24"/>
              </w:rPr>
              <w:t>Gender</w:t>
            </w:r>
          </w:p>
        </w:tc>
        <w:tc>
          <w:tcPr>
            <w:tcW w:w="1075" w:type="dxa"/>
          </w:tcPr>
          <w:p w14:paraId="68912A6D"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24157B41" w14:textId="77777777" w:rsidR="00105250" w:rsidRPr="002645C5" w:rsidRDefault="00105250" w:rsidP="002840B6">
            <w:pPr>
              <w:spacing w:after="0"/>
              <w:ind w:left="-216" w:right="5"/>
              <w:jc w:val="center"/>
              <w:rPr>
                <w:rFonts w:eastAsia="Arial Unicode MS"/>
                <w:szCs w:val="24"/>
              </w:rPr>
            </w:pPr>
            <w:r w:rsidRPr="002645C5">
              <w:rPr>
                <w:szCs w:val="24"/>
              </w:rPr>
              <w:t>1</w:t>
            </w:r>
          </w:p>
        </w:tc>
        <w:tc>
          <w:tcPr>
            <w:tcW w:w="1590" w:type="dxa"/>
          </w:tcPr>
          <w:p w14:paraId="6726366A"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6474C8F1" w14:textId="77777777" w:rsidTr="006F19F0">
        <w:tc>
          <w:tcPr>
            <w:tcW w:w="2605" w:type="dxa"/>
          </w:tcPr>
          <w:p w14:paraId="3A94FD5A" w14:textId="77777777" w:rsidR="00105250" w:rsidRPr="002645C5" w:rsidRDefault="008F7F79" w:rsidP="002645C5">
            <w:pPr>
              <w:spacing w:after="0"/>
              <w:rPr>
                <w:rFonts w:eastAsia="Arial Unicode MS"/>
                <w:szCs w:val="24"/>
              </w:rPr>
            </w:pPr>
            <w:r w:rsidRPr="002645C5">
              <w:rPr>
                <w:szCs w:val="24"/>
              </w:rPr>
              <w:t>Race</w:t>
            </w:r>
          </w:p>
        </w:tc>
        <w:tc>
          <w:tcPr>
            <w:tcW w:w="883" w:type="dxa"/>
          </w:tcPr>
          <w:p w14:paraId="00C8307A" w14:textId="77777777" w:rsidR="00105250" w:rsidRPr="002645C5" w:rsidRDefault="00105250" w:rsidP="002645C5">
            <w:pPr>
              <w:spacing w:after="0"/>
              <w:ind w:left="-181"/>
              <w:jc w:val="center"/>
              <w:rPr>
                <w:rFonts w:eastAsia="Arial Unicode MS"/>
                <w:szCs w:val="24"/>
              </w:rPr>
            </w:pPr>
            <w:r w:rsidRPr="002645C5">
              <w:rPr>
                <w:szCs w:val="24"/>
              </w:rPr>
              <w:t>11</w:t>
            </w:r>
          </w:p>
        </w:tc>
        <w:tc>
          <w:tcPr>
            <w:tcW w:w="3875" w:type="dxa"/>
          </w:tcPr>
          <w:p w14:paraId="1AF87670" w14:textId="77777777" w:rsidR="00105250" w:rsidRPr="002645C5" w:rsidRDefault="008F7F79" w:rsidP="002645C5">
            <w:pPr>
              <w:spacing w:after="0"/>
              <w:rPr>
                <w:rFonts w:eastAsia="Arial Unicode MS"/>
                <w:szCs w:val="24"/>
              </w:rPr>
            </w:pPr>
            <w:r w:rsidRPr="002645C5">
              <w:rPr>
                <w:szCs w:val="24"/>
              </w:rPr>
              <w:t>Race or Ethnicity</w:t>
            </w:r>
          </w:p>
        </w:tc>
        <w:tc>
          <w:tcPr>
            <w:tcW w:w="1075" w:type="dxa"/>
          </w:tcPr>
          <w:p w14:paraId="48E4706B" w14:textId="77777777" w:rsidR="00105250" w:rsidRPr="002645C5" w:rsidRDefault="008F7F79" w:rsidP="002645C5">
            <w:pPr>
              <w:spacing w:after="0"/>
              <w:jc w:val="center"/>
              <w:rPr>
                <w:rFonts w:eastAsia="Arial Unicode MS"/>
                <w:szCs w:val="24"/>
              </w:rPr>
            </w:pPr>
            <w:r w:rsidRPr="002645C5">
              <w:rPr>
                <w:rFonts w:eastAsia="Arial Unicode MS"/>
                <w:szCs w:val="24"/>
              </w:rPr>
              <w:t>Number</w:t>
            </w:r>
          </w:p>
        </w:tc>
        <w:tc>
          <w:tcPr>
            <w:tcW w:w="875" w:type="dxa"/>
          </w:tcPr>
          <w:p w14:paraId="7EB99405" w14:textId="77777777" w:rsidR="00105250" w:rsidRPr="002645C5" w:rsidRDefault="00105250" w:rsidP="002840B6">
            <w:pPr>
              <w:spacing w:after="0"/>
              <w:ind w:left="-216" w:right="5"/>
              <w:jc w:val="center"/>
              <w:rPr>
                <w:rFonts w:eastAsia="Arial Unicode MS"/>
                <w:szCs w:val="24"/>
              </w:rPr>
            </w:pPr>
            <w:r w:rsidRPr="002645C5">
              <w:rPr>
                <w:szCs w:val="24"/>
              </w:rPr>
              <w:t>1</w:t>
            </w:r>
          </w:p>
        </w:tc>
        <w:tc>
          <w:tcPr>
            <w:tcW w:w="1590" w:type="dxa"/>
          </w:tcPr>
          <w:p w14:paraId="30706F91"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769E25F9" w14:textId="77777777" w:rsidTr="006F19F0">
        <w:tc>
          <w:tcPr>
            <w:tcW w:w="2605" w:type="dxa"/>
          </w:tcPr>
          <w:p w14:paraId="6F4DB963" w14:textId="77777777" w:rsidR="00105250" w:rsidRPr="002645C5" w:rsidRDefault="00105250" w:rsidP="002645C5">
            <w:pPr>
              <w:spacing w:after="0"/>
              <w:rPr>
                <w:rFonts w:eastAsia="Arial Unicode MS"/>
                <w:szCs w:val="24"/>
              </w:rPr>
            </w:pPr>
            <w:proofErr w:type="spellStart"/>
            <w:r w:rsidRPr="002645C5">
              <w:rPr>
                <w:szCs w:val="24"/>
              </w:rPr>
              <w:t>SchoolID</w:t>
            </w:r>
            <w:proofErr w:type="spellEnd"/>
          </w:p>
        </w:tc>
        <w:tc>
          <w:tcPr>
            <w:tcW w:w="883" w:type="dxa"/>
          </w:tcPr>
          <w:p w14:paraId="13CE0420" w14:textId="77777777" w:rsidR="00105250" w:rsidRPr="002645C5" w:rsidRDefault="008F7F79" w:rsidP="002645C5">
            <w:pPr>
              <w:spacing w:after="0"/>
              <w:ind w:left="-181"/>
              <w:jc w:val="center"/>
              <w:rPr>
                <w:rFonts w:eastAsia="Arial Unicode MS"/>
                <w:szCs w:val="24"/>
              </w:rPr>
            </w:pPr>
            <w:r w:rsidRPr="002645C5">
              <w:rPr>
                <w:szCs w:val="24"/>
              </w:rPr>
              <w:t>12</w:t>
            </w:r>
          </w:p>
        </w:tc>
        <w:tc>
          <w:tcPr>
            <w:tcW w:w="3875" w:type="dxa"/>
          </w:tcPr>
          <w:p w14:paraId="61810E86" w14:textId="77777777" w:rsidR="00105250" w:rsidRPr="002645C5" w:rsidRDefault="00105250" w:rsidP="002645C5">
            <w:pPr>
              <w:spacing w:after="0"/>
              <w:rPr>
                <w:rFonts w:eastAsia="Arial Unicode MS"/>
                <w:szCs w:val="24"/>
              </w:rPr>
            </w:pPr>
            <w:r w:rsidRPr="002645C5">
              <w:rPr>
                <w:szCs w:val="24"/>
              </w:rPr>
              <w:t>School Identification Number</w:t>
            </w:r>
          </w:p>
        </w:tc>
        <w:tc>
          <w:tcPr>
            <w:tcW w:w="1075" w:type="dxa"/>
          </w:tcPr>
          <w:p w14:paraId="2F170EC9"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229F0246" w14:textId="77777777" w:rsidR="00105250" w:rsidRPr="002645C5" w:rsidRDefault="00105250" w:rsidP="002840B6">
            <w:pPr>
              <w:spacing w:after="0"/>
              <w:ind w:left="-216" w:right="5"/>
              <w:jc w:val="center"/>
              <w:rPr>
                <w:rFonts w:eastAsia="Arial Unicode MS"/>
                <w:szCs w:val="24"/>
              </w:rPr>
            </w:pPr>
            <w:r w:rsidRPr="002645C5">
              <w:rPr>
                <w:szCs w:val="24"/>
              </w:rPr>
              <w:t>6</w:t>
            </w:r>
          </w:p>
        </w:tc>
        <w:tc>
          <w:tcPr>
            <w:tcW w:w="1590" w:type="dxa"/>
          </w:tcPr>
          <w:p w14:paraId="4926F552"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4969A6A2" w14:textId="77777777" w:rsidTr="006F19F0">
        <w:tc>
          <w:tcPr>
            <w:tcW w:w="2605" w:type="dxa"/>
          </w:tcPr>
          <w:p w14:paraId="2C23C3D5" w14:textId="77777777" w:rsidR="00105250" w:rsidRPr="002645C5" w:rsidRDefault="00105250" w:rsidP="002645C5">
            <w:pPr>
              <w:spacing w:after="0"/>
              <w:rPr>
                <w:rFonts w:eastAsia="Arial Unicode MS"/>
                <w:szCs w:val="24"/>
              </w:rPr>
            </w:pPr>
            <w:r w:rsidRPr="002645C5">
              <w:rPr>
                <w:szCs w:val="24"/>
              </w:rPr>
              <w:t>Grade</w:t>
            </w:r>
          </w:p>
        </w:tc>
        <w:tc>
          <w:tcPr>
            <w:tcW w:w="883" w:type="dxa"/>
          </w:tcPr>
          <w:p w14:paraId="731C9E50" w14:textId="77777777" w:rsidR="00105250" w:rsidRPr="002645C5" w:rsidRDefault="00105250" w:rsidP="002645C5">
            <w:pPr>
              <w:spacing w:after="0"/>
              <w:ind w:left="-181"/>
              <w:jc w:val="center"/>
              <w:rPr>
                <w:rFonts w:eastAsia="Arial Unicode MS"/>
                <w:szCs w:val="24"/>
              </w:rPr>
            </w:pPr>
            <w:r w:rsidRPr="002645C5">
              <w:rPr>
                <w:szCs w:val="24"/>
              </w:rPr>
              <w:t>1</w:t>
            </w:r>
            <w:r w:rsidR="008F7F79" w:rsidRPr="002645C5">
              <w:rPr>
                <w:szCs w:val="24"/>
              </w:rPr>
              <w:t>3</w:t>
            </w:r>
          </w:p>
        </w:tc>
        <w:tc>
          <w:tcPr>
            <w:tcW w:w="3875" w:type="dxa"/>
          </w:tcPr>
          <w:p w14:paraId="2BF25E65" w14:textId="77777777" w:rsidR="00105250" w:rsidRPr="002645C5" w:rsidRDefault="00105250" w:rsidP="002645C5">
            <w:pPr>
              <w:spacing w:after="0"/>
              <w:rPr>
                <w:rFonts w:eastAsia="Arial Unicode MS"/>
                <w:szCs w:val="24"/>
              </w:rPr>
            </w:pPr>
            <w:r w:rsidRPr="002645C5">
              <w:rPr>
                <w:szCs w:val="24"/>
              </w:rPr>
              <w:t>Student Grade Level</w:t>
            </w:r>
          </w:p>
        </w:tc>
        <w:tc>
          <w:tcPr>
            <w:tcW w:w="1075" w:type="dxa"/>
          </w:tcPr>
          <w:p w14:paraId="0C1C21EF" w14:textId="77777777" w:rsidR="00105250" w:rsidRPr="002645C5" w:rsidRDefault="00105250" w:rsidP="002645C5">
            <w:pPr>
              <w:spacing w:after="0"/>
              <w:jc w:val="center"/>
              <w:rPr>
                <w:rFonts w:eastAsia="Arial Unicode MS"/>
                <w:szCs w:val="24"/>
              </w:rPr>
            </w:pPr>
            <w:r w:rsidRPr="002645C5">
              <w:rPr>
                <w:szCs w:val="24"/>
              </w:rPr>
              <w:t>Text</w:t>
            </w:r>
          </w:p>
        </w:tc>
        <w:tc>
          <w:tcPr>
            <w:tcW w:w="875" w:type="dxa"/>
          </w:tcPr>
          <w:p w14:paraId="2E4E8E1D" w14:textId="77777777" w:rsidR="00105250" w:rsidRPr="002645C5" w:rsidRDefault="00105250" w:rsidP="002840B6">
            <w:pPr>
              <w:spacing w:after="0"/>
              <w:ind w:left="-216" w:right="5"/>
              <w:jc w:val="center"/>
              <w:rPr>
                <w:rFonts w:eastAsia="Arial Unicode MS"/>
                <w:szCs w:val="24"/>
              </w:rPr>
            </w:pPr>
            <w:r w:rsidRPr="002645C5">
              <w:rPr>
                <w:szCs w:val="24"/>
              </w:rPr>
              <w:t>2</w:t>
            </w:r>
          </w:p>
        </w:tc>
        <w:tc>
          <w:tcPr>
            <w:tcW w:w="1590" w:type="dxa"/>
          </w:tcPr>
          <w:p w14:paraId="16AEC288"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18A7C383" w14:textId="77777777" w:rsidTr="006F19F0">
        <w:tc>
          <w:tcPr>
            <w:tcW w:w="2605" w:type="dxa"/>
          </w:tcPr>
          <w:p w14:paraId="752A7CC6" w14:textId="77777777" w:rsidR="00105250" w:rsidRPr="002645C5" w:rsidRDefault="00105250" w:rsidP="002645C5">
            <w:pPr>
              <w:spacing w:after="0"/>
              <w:rPr>
                <w:rFonts w:eastAsia="Arial Unicode MS"/>
                <w:szCs w:val="24"/>
              </w:rPr>
            </w:pPr>
            <w:r w:rsidRPr="002645C5">
              <w:rPr>
                <w:szCs w:val="24"/>
              </w:rPr>
              <w:t>FTE</w:t>
            </w:r>
          </w:p>
        </w:tc>
        <w:tc>
          <w:tcPr>
            <w:tcW w:w="883" w:type="dxa"/>
          </w:tcPr>
          <w:p w14:paraId="7A01B5A8" w14:textId="0BACE858" w:rsidR="00105250" w:rsidRPr="002645C5" w:rsidRDefault="00FA2D7A" w:rsidP="002645C5">
            <w:pPr>
              <w:spacing w:after="0"/>
              <w:ind w:left="-181"/>
              <w:jc w:val="center"/>
              <w:rPr>
                <w:rFonts w:eastAsia="Arial Unicode MS"/>
                <w:szCs w:val="24"/>
              </w:rPr>
            </w:pPr>
            <w:r>
              <w:rPr>
                <w:rFonts w:eastAsia="Arial Unicode MS"/>
                <w:szCs w:val="24"/>
              </w:rPr>
              <w:t>1</w:t>
            </w:r>
            <w:r w:rsidR="00400BAF">
              <w:rPr>
                <w:rFonts w:eastAsia="Arial Unicode MS"/>
                <w:szCs w:val="24"/>
              </w:rPr>
              <w:t>4</w:t>
            </w:r>
          </w:p>
        </w:tc>
        <w:tc>
          <w:tcPr>
            <w:tcW w:w="3875" w:type="dxa"/>
          </w:tcPr>
          <w:p w14:paraId="2EA2E671" w14:textId="77777777" w:rsidR="00105250" w:rsidRPr="002645C5" w:rsidRDefault="00105250" w:rsidP="002645C5">
            <w:pPr>
              <w:spacing w:after="0"/>
              <w:rPr>
                <w:rFonts w:eastAsia="Arial Unicode MS"/>
                <w:szCs w:val="24"/>
              </w:rPr>
            </w:pPr>
            <w:r w:rsidRPr="002645C5">
              <w:rPr>
                <w:szCs w:val="24"/>
              </w:rPr>
              <w:t>Full-Time Equivalency percentage (FTE), full-time or part-time enrollment status of the student expressed in FTE percentage, decimal must be included.</w:t>
            </w:r>
          </w:p>
        </w:tc>
        <w:tc>
          <w:tcPr>
            <w:tcW w:w="1075" w:type="dxa"/>
          </w:tcPr>
          <w:p w14:paraId="3A6F52FF"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5BCFC139" w14:textId="77777777" w:rsidR="00105250" w:rsidRPr="002645C5" w:rsidRDefault="00105250" w:rsidP="002840B6">
            <w:pPr>
              <w:spacing w:after="0"/>
              <w:ind w:left="-216" w:right="5"/>
              <w:jc w:val="center"/>
              <w:rPr>
                <w:rFonts w:eastAsia="Arial Unicode MS"/>
                <w:szCs w:val="24"/>
              </w:rPr>
            </w:pPr>
            <w:r w:rsidRPr="002645C5">
              <w:rPr>
                <w:szCs w:val="24"/>
              </w:rPr>
              <w:t>4</w:t>
            </w:r>
          </w:p>
        </w:tc>
        <w:tc>
          <w:tcPr>
            <w:tcW w:w="1590" w:type="dxa"/>
          </w:tcPr>
          <w:p w14:paraId="4C349793"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314844FA" w14:textId="77777777" w:rsidTr="006F19F0">
        <w:tc>
          <w:tcPr>
            <w:tcW w:w="2605" w:type="dxa"/>
          </w:tcPr>
          <w:p w14:paraId="77043BA6" w14:textId="77777777" w:rsidR="00105250" w:rsidRPr="002645C5" w:rsidRDefault="00105250" w:rsidP="002645C5">
            <w:pPr>
              <w:spacing w:after="0"/>
              <w:rPr>
                <w:rFonts w:eastAsia="Arial Unicode MS"/>
                <w:szCs w:val="24"/>
              </w:rPr>
            </w:pPr>
            <w:r w:rsidRPr="002645C5">
              <w:rPr>
                <w:szCs w:val="24"/>
              </w:rPr>
              <w:t>Membership</w:t>
            </w:r>
          </w:p>
        </w:tc>
        <w:tc>
          <w:tcPr>
            <w:tcW w:w="883" w:type="dxa"/>
          </w:tcPr>
          <w:p w14:paraId="78713EF2" w14:textId="33393D7F" w:rsidR="00105250" w:rsidRPr="002645C5" w:rsidRDefault="00FA2D7A" w:rsidP="002645C5">
            <w:pPr>
              <w:spacing w:after="0"/>
              <w:ind w:left="-181"/>
              <w:jc w:val="center"/>
              <w:rPr>
                <w:rFonts w:eastAsia="Arial Unicode MS"/>
                <w:szCs w:val="24"/>
              </w:rPr>
            </w:pPr>
            <w:r>
              <w:rPr>
                <w:szCs w:val="24"/>
              </w:rPr>
              <w:t>1</w:t>
            </w:r>
            <w:r w:rsidR="00400BAF">
              <w:rPr>
                <w:szCs w:val="24"/>
              </w:rPr>
              <w:t>5</w:t>
            </w:r>
          </w:p>
        </w:tc>
        <w:tc>
          <w:tcPr>
            <w:tcW w:w="3875" w:type="dxa"/>
          </w:tcPr>
          <w:p w14:paraId="2B88BCA1" w14:textId="77777777" w:rsidR="00105250" w:rsidRPr="002645C5" w:rsidRDefault="00105250" w:rsidP="002645C5">
            <w:pPr>
              <w:spacing w:after="0"/>
              <w:rPr>
                <w:rFonts w:eastAsia="Arial Unicode MS"/>
                <w:szCs w:val="24"/>
              </w:rPr>
            </w:pPr>
            <w:r w:rsidRPr="002645C5">
              <w:rPr>
                <w:szCs w:val="24"/>
              </w:rPr>
              <w:t>Total # of Days in Membership that the student was enrolled in the district (most recent 20-day Foundation Formula count period) in whole numbers.</w:t>
            </w:r>
          </w:p>
        </w:tc>
        <w:tc>
          <w:tcPr>
            <w:tcW w:w="1075" w:type="dxa"/>
          </w:tcPr>
          <w:p w14:paraId="37B949ED"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5A55CFFB" w14:textId="77777777" w:rsidR="00105250" w:rsidRPr="002645C5" w:rsidRDefault="00105250" w:rsidP="002840B6">
            <w:pPr>
              <w:spacing w:after="0"/>
              <w:ind w:left="-216" w:right="5"/>
              <w:jc w:val="center"/>
              <w:rPr>
                <w:rFonts w:eastAsia="Arial Unicode MS"/>
                <w:szCs w:val="24"/>
              </w:rPr>
            </w:pPr>
            <w:r w:rsidRPr="002645C5">
              <w:rPr>
                <w:szCs w:val="24"/>
              </w:rPr>
              <w:t>2</w:t>
            </w:r>
          </w:p>
        </w:tc>
        <w:tc>
          <w:tcPr>
            <w:tcW w:w="1590" w:type="dxa"/>
          </w:tcPr>
          <w:p w14:paraId="2918A395" w14:textId="77777777" w:rsidR="00105250" w:rsidRPr="002645C5" w:rsidRDefault="00105250" w:rsidP="00530A66">
            <w:pPr>
              <w:spacing w:after="0"/>
              <w:ind w:left="-168"/>
              <w:jc w:val="center"/>
              <w:rPr>
                <w:szCs w:val="24"/>
              </w:rPr>
            </w:pPr>
            <w:r w:rsidRPr="002645C5">
              <w:rPr>
                <w:szCs w:val="24"/>
              </w:rPr>
              <w:t>Required</w:t>
            </w:r>
          </w:p>
        </w:tc>
      </w:tr>
      <w:tr w:rsidR="00105250" w:rsidRPr="002645C5" w14:paraId="3CE38FBC" w14:textId="77777777" w:rsidTr="006F19F0">
        <w:tc>
          <w:tcPr>
            <w:tcW w:w="2605" w:type="dxa"/>
          </w:tcPr>
          <w:p w14:paraId="3C8AE6FD" w14:textId="77777777" w:rsidR="00105250" w:rsidRPr="002645C5" w:rsidRDefault="00105250" w:rsidP="002645C5">
            <w:pPr>
              <w:spacing w:after="0"/>
              <w:rPr>
                <w:szCs w:val="24"/>
              </w:rPr>
            </w:pPr>
            <w:r w:rsidRPr="002645C5">
              <w:rPr>
                <w:szCs w:val="24"/>
              </w:rPr>
              <w:t>Intensive</w:t>
            </w:r>
          </w:p>
        </w:tc>
        <w:tc>
          <w:tcPr>
            <w:tcW w:w="883" w:type="dxa"/>
          </w:tcPr>
          <w:p w14:paraId="37CC4C48" w14:textId="78EC977A" w:rsidR="00105250" w:rsidRPr="002645C5" w:rsidRDefault="00FA2D7A" w:rsidP="002645C5">
            <w:pPr>
              <w:spacing w:after="0"/>
              <w:ind w:left="-181"/>
              <w:jc w:val="center"/>
              <w:rPr>
                <w:rFonts w:eastAsia="Arial Unicode MS"/>
                <w:szCs w:val="24"/>
              </w:rPr>
            </w:pPr>
            <w:r>
              <w:rPr>
                <w:rFonts w:eastAsia="Arial Unicode MS"/>
                <w:szCs w:val="24"/>
              </w:rPr>
              <w:t>1</w:t>
            </w:r>
            <w:r w:rsidR="00400BAF">
              <w:rPr>
                <w:rFonts w:eastAsia="Arial Unicode MS"/>
                <w:szCs w:val="24"/>
              </w:rPr>
              <w:t>6</w:t>
            </w:r>
          </w:p>
        </w:tc>
        <w:tc>
          <w:tcPr>
            <w:tcW w:w="3875" w:type="dxa"/>
          </w:tcPr>
          <w:p w14:paraId="33972DDD" w14:textId="77777777" w:rsidR="00105250" w:rsidRPr="002645C5" w:rsidRDefault="00105250" w:rsidP="002645C5">
            <w:pPr>
              <w:spacing w:after="0"/>
              <w:rPr>
                <w:szCs w:val="24"/>
              </w:rPr>
            </w:pPr>
            <w:r w:rsidRPr="002645C5">
              <w:rPr>
                <w:szCs w:val="24"/>
              </w:rPr>
              <w:t>Intensive level of funding (if student meets the criteria listed under 4 AAC 52.700)</w:t>
            </w:r>
          </w:p>
        </w:tc>
        <w:tc>
          <w:tcPr>
            <w:tcW w:w="1075" w:type="dxa"/>
          </w:tcPr>
          <w:p w14:paraId="49C74A9B" w14:textId="77777777" w:rsidR="00105250" w:rsidRPr="002645C5" w:rsidRDefault="00105250" w:rsidP="002645C5">
            <w:pPr>
              <w:spacing w:after="0"/>
              <w:jc w:val="center"/>
              <w:rPr>
                <w:szCs w:val="24"/>
              </w:rPr>
            </w:pPr>
            <w:r w:rsidRPr="002645C5">
              <w:rPr>
                <w:szCs w:val="24"/>
              </w:rPr>
              <w:t>Y/N</w:t>
            </w:r>
          </w:p>
        </w:tc>
        <w:tc>
          <w:tcPr>
            <w:tcW w:w="875" w:type="dxa"/>
          </w:tcPr>
          <w:p w14:paraId="7D85F58B" w14:textId="77777777" w:rsidR="00105250" w:rsidRPr="002645C5" w:rsidRDefault="00105250" w:rsidP="002840B6">
            <w:pPr>
              <w:spacing w:after="0"/>
              <w:ind w:left="-216" w:right="5"/>
              <w:jc w:val="center"/>
              <w:rPr>
                <w:szCs w:val="24"/>
              </w:rPr>
            </w:pPr>
            <w:r w:rsidRPr="002645C5">
              <w:rPr>
                <w:szCs w:val="24"/>
              </w:rPr>
              <w:t>1</w:t>
            </w:r>
          </w:p>
        </w:tc>
        <w:tc>
          <w:tcPr>
            <w:tcW w:w="1590" w:type="dxa"/>
          </w:tcPr>
          <w:p w14:paraId="1729E284"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5A53226F" w14:textId="77777777" w:rsidTr="006F19F0">
        <w:tc>
          <w:tcPr>
            <w:tcW w:w="2605" w:type="dxa"/>
          </w:tcPr>
          <w:p w14:paraId="010DF877" w14:textId="77777777" w:rsidR="00105250" w:rsidRPr="002645C5" w:rsidRDefault="00105250" w:rsidP="002645C5">
            <w:pPr>
              <w:spacing w:after="0"/>
              <w:rPr>
                <w:rFonts w:eastAsia="Arial Unicode MS"/>
                <w:szCs w:val="24"/>
              </w:rPr>
            </w:pPr>
            <w:r w:rsidRPr="002645C5">
              <w:rPr>
                <w:szCs w:val="24"/>
              </w:rPr>
              <w:t>Oct1Enrolled</w:t>
            </w:r>
          </w:p>
        </w:tc>
        <w:tc>
          <w:tcPr>
            <w:tcW w:w="883" w:type="dxa"/>
          </w:tcPr>
          <w:p w14:paraId="1001A68E" w14:textId="55EFA94A" w:rsidR="00105250" w:rsidRPr="002645C5" w:rsidRDefault="00FA2D7A" w:rsidP="002645C5">
            <w:pPr>
              <w:spacing w:after="0"/>
              <w:ind w:left="-181"/>
              <w:jc w:val="center"/>
              <w:rPr>
                <w:szCs w:val="24"/>
              </w:rPr>
            </w:pPr>
            <w:r>
              <w:rPr>
                <w:szCs w:val="24"/>
              </w:rPr>
              <w:t>1</w:t>
            </w:r>
            <w:r w:rsidR="00400BAF">
              <w:rPr>
                <w:szCs w:val="24"/>
              </w:rPr>
              <w:t>7</w:t>
            </w:r>
          </w:p>
        </w:tc>
        <w:tc>
          <w:tcPr>
            <w:tcW w:w="3875" w:type="dxa"/>
          </w:tcPr>
          <w:p w14:paraId="2A5F4757" w14:textId="77777777" w:rsidR="00105250" w:rsidRPr="002645C5" w:rsidRDefault="00105250" w:rsidP="002645C5">
            <w:pPr>
              <w:spacing w:after="0"/>
              <w:rPr>
                <w:rFonts w:eastAsia="Arial Unicode MS"/>
                <w:szCs w:val="24"/>
              </w:rPr>
            </w:pPr>
            <w:r w:rsidRPr="002645C5">
              <w:rPr>
                <w:szCs w:val="24"/>
              </w:rPr>
              <w:t>October 1 count (was student enrolled on Oct</w:t>
            </w:r>
            <w:r w:rsidR="00A819B6">
              <w:rPr>
                <w:szCs w:val="24"/>
              </w:rPr>
              <w:t>ober</w:t>
            </w:r>
            <w:r w:rsidRPr="002645C5">
              <w:rPr>
                <w:szCs w:val="24"/>
              </w:rPr>
              <w:t xml:space="preserve"> 1?)</w:t>
            </w:r>
          </w:p>
        </w:tc>
        <w:tc>
          <w:tcPr>
            <w:tcW w:w="1075" w:type="dxa"/>
          </w:tcPr>
          <w:p w14:paraId="2440AAF6" w14:textId="77777777" w:rsidR="00105250" w:rsidRPr="002645C5" w:rsidRDefault="00105250" w:rsidP="002645C5">
            <w:pPr>
              <w:spacing w:after="0"/>
              <w:jc w:val="center"/>
              <w:rPr>
                <w:rFonts w:eastAsia="Arial Unicode MS"/>
                <w:szCs w:val="24"/>
              </w:rPr>
            </w:pPr>
            <w:r w:rsidRPr="002645C5">
              <w:rPr>
                <w:szCs w:val="24"/>
              </w:rPr>
              <w:t>Y/N</w:t>
            </w:r>
          </w:p>
        </w:tc>
        <w:tc>
          <w:tcPr>
            <w:tcW w:w="875" w:type="dxa"/>
          </w:tcPr>
          <w:p w14:paraId="5FEB7319" w14:textId="77777777" w:rsidR="00105250" w:rsidRPr="002645C5" w:rsidRDefault="00105250" w:rsidP="002840B6">
            <w:pPr>
              <w:spacing w:after="0"/>
              <w:ind w:left="-216" w:right="5"/>
              <w:jc w:val="center"/>
              <w:rPr>
                <w:rFonts w:eastAsia="Arial Unicode MS"/>
                <w:szCs w:val="24"/>
              </w:rPr>
            </w:pPr>
            <w:r w:rsidRPr="002645C5">
              <w:rPr>
                <w:szCs w:val="24"/>
              </w:rPr>
              <w:t>1</w:t>
            </w:r>
          </w:p>
        </w:tc>
        <w:tc>
          <w:tcPr>
            <w:tcW w:w="1590" w:type="dxa"/>
          </w:tcPr>
          <w:p w14:paraId="66AB7277"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105250" w:rsidRPr="002645C5" w14:paraId="185F2793" w14:textId="77777777" w:rsidTr="006F19F0">
        <w:trPr>
          <w:trHeight w:val="1007"/>
        </w:trPr>
        <w:tc>
          <w:tcPr>
            <w:tcW w:w="2605" w:type="dxa"/>
          </w:tcPr>
          <w:p w14:paraId="425CE90C" w14:textId="77777777" w:rsidR="00105250" w:rsidRPr="002645C5" w:rsidRDefault="00105250" w:rsidP="002645C5">
            <w:pPr>
              <w:spacing w:after="0"/>
              <w:rPr>
                <w:rFonts w:eastAsia="Arial Unicode MS"/>
                <w:szCs w:val="24"/>
              </w:rPr>
            </w:pPr>
            <w:r w:rsidRPr="002645C5">
              <w:rPr>
                <w:szCs w:val="24"/>
              </w:rPr>
              <w:t>Disability</w:t>
            </w:r>
          </w:p>
        </w:tc>
        <w:tc>
          <w:tcPr>
            <w:tcW w:w="883" w:type="dxa"/>
          </w:tcPr>
          <w:p w14:paraId="01653A58" w14:textId="02A1B268" w:rsidR="00105250" w:rsidRPr="002645C5" w:rsidRDefault="00FA2D7A" w:rsidP="002645C5">
            <w:pPr>
              <w:spacing w:after="0"/>
              <w:ind w:left="-181"/>
              <w:jc w:val="center"/>
              <w:rPr>
                <w:rFonts w:eastAsia="Arial Unicode MS"/>
                <w:szCs w:val="24"/>
              </w:rPr>
            </w:pPr>
            <w:r>
              <w:rPr>
                <w:rFonts w:eastAsia="Arial Unicode MS"/>
                <w:szCs w:val="24"/>
              </w:rPr>
              <w:t>1</w:t>
            </w:r>
            <w:r w:rsidR="00400BAF">
              <w:rPr>
                <w:rFonts w:eastAsia="Arial Unicode MS"/>
                <w:szCs w:val="24"/>
              </w:rPr>
              <w:t>8</w:t>
            </w:r>
          </w:p>
        </w:tc>
        <w:tc>
          <w:tcPr>
            <w:tcW w:w="3875" w:type="dxa"/>
          </w:tcPr>
          <w:p w14:paraId="237BF24D" w14:textId="77777777" w:rsidR="00105250" w:rsidRPr="002645C5" w:rsidRDefault="00105250" w:rsidP="002645C5">
            <w:pPr>
              <w:spacing w:after="0"/>
              <w:rPr>
                <w:rFonts w:eastAsia="Arial Unicode MS"/>
                <w:szCs w:val="24"/>
              </w:rPr>
            </w:pPr>
            <w:r w:rsidRPr="002645C5">
              <w:rPr>
                <w:szCs w:val="24"/>
              </w:rPr>
              <w:t>Identify all children with disabilities being served under IDEA, Part B program.</w:t>
            </w:r>
          </w:p>
        </w:tc>
        <w:tc>
          <w:tcPr>
            <w:tcW w:w="1075" w:type="dxa"/>
          </w:tcPr>
          <w:p w14:paraId="650B2D84"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78DE1979" w14:textId="77777777" w:rsidR="00105250" w:rsidRPr="002645C5" w:rsidRDefault="00105250" w:rsidP="002840B6">
            <w:pPr>
              <w:spacing w:after="0"/>
              <w:ind w:left="-216" w:right="5"/>
              <w:jc w:val="center"/>
              <w:rPr>
                <w:rFonts w:eastAsia="Arial Unicode MS"/>
                <w:szCs w:val="24"/>
              </w:rPr>
            </w:pPr>
            <w:r w:rsidRPr="002645C5">
              <w:rPr>
                <w:rFonts w:eastAsia="Arial Unicode MS"/>
                <w:szCs w:val="24"/>
              </w:rPr>
              <w:t>2</w:t>
            </w:r>
          </w:p>
        </w:tc>
        <w:tc>
          <w:tcPr>
            <w:tcW w:w="1590" w:type="dxa"/>
          </w:tcPr>
          <w:p w14:paraId="7B842A7E" w14:textId="77777777" w:rsidR="00105250" w:rsidRPr="002645C5" w:rsidRDefault="00105250" w:rsidP="00530A66">
            <w:pPr>
              <w:spacing w:after="0"/>
              <w:ind w:left="-198"/>
              <w:jc w:val="center"/>
              <w:rPr>
                <w:rFonts w:eastAsia="Arial Unicode MS"/>
                <w:szCs w:val="24"/>
              </w:rPr>
            </w:pPr>
            <w:r w:rsidRPr="002645C5">
              <w:rPr>
                <w:rFonts w:eastAsia="Arial Unicode MS"/>
                <w:szCs w:val="24"/>
              </w:rPr>
              <w:t>Required</w:t>
            </w:r>
          </w:p>
        </w:tc>
      </w:tr>
      <w:tr w:rsidR="00105250" w:rsidRPr="002645C5" w14:paraId="1AE681C3" w14:textId="77777777" w:rsidTr="006F19F0">
        <w:tc>
          <w:tcPr>
            <w:tcW w:w="2605" w:type="dxa"/>
          </w:tcPr>
          <w:p w14:paraId="157DF95D" w14:textId="77777777" w:rsidR="00105250" w:rsidRPr="002645C5" w:rsidRDefault="00105250" w:rsidP="002645C5">
            <w:pPr>
              <w:spacing w:after="0"/>
              <w:rPr>
                <w:rFonts w:eastAsia="Arial Unicode MS"/>
                <w:szCs w:val="24"/>
              </w:rPr>
            </w:pPr>
            <w:proofErr w:type="spellStart"/>
            <w:r w:rsidRPr="002645C5">
              <w:rPr>
                <w:szCs w:val="24"/>
              </w:rPr>
              <w:t>SPEDEnvironment</w:t>
            </w:r>
            <w:proofErr w:type="spellEnd"/>
          </w:p>
        </w:tc>
        <w:tc>
          <w:tcPr>
            <w:tcW w:w="883" w:type="dxa"/>
          </w:tcPr>
          <w:p w14:paraId="1CD418CA" w14:textId="42E72224" w:rsidR="00105250" w:rsidRPr="002645C5" w:rsidRDefault="00400BAF" w:rsidP="002645C5">
            <w:pPr>
              <w:spacing w:after="0"/>
              <w:ind w:left="-181"/>
              <w:jc w:val="center"/>
              <w:rPr>
                <w:rFonts w:eastAsia="Arial Unicode MS"/>
                <w:szCs w:val="24"/>
              </w:rPr>
            </w:pPr>
            <w:r>
              <w:rPr>
                <w:szCs w:val="24"/>
              </w:rPr>
              <w:t>19</w:t>
            </w:r>
          </w:p>
        </w:tc>
        <w:tc>
          <w:tcPr>
            <w:tcW w:w="3875" w:type="dxa"/>
          </w:tcPr>
          <w:p w14:paraId="0FC7B31C" w14:textId="77777777" w:rsidR="00105250" w:rsidRPr="002645C5" w:rsidRDefault="00105250" w:rsidP="002645C5">
            <w:pPr>
              <w:spacing w:after="0"/>
              <w:rPr>
                <w:szCs w:val="24"/>
              </w:rPr>
            </w:pPr>
            <w:r w:rsidRPr="002645C5">
              <w:rPr>
                <w:szCs w:val="24"/>
              </w:rPr>
              <w:t>Special Education Environment:</w:t>
            </w:r>
          </w:p>
          <w:p w14:paraId="7B2EF5B6" w14:textId="77777777" w:rsidR="00105250" w:rsidRPr="002645C5" w:rsidRDefault="00105250" w:rsidP="00EC62C2">
            <w:pPr>
              <w:spacing w:after="0"/>
              <w:rPr>
                <w:szCs w:val="24"/>
              </w:rPr>
            </w:pPr>
            <w:r w:rsidRPr="002645C5">
              <w:rPr>
                <w:szCs w:val="24"/>
              </w:rPr>
              <w:t xml:space="preserve">Code where child receives SPED services.  Codes </w:t>
            </w:r>
            <w:r w:rsidR="00844752" w:rsidRPr="002645C5">
              <w:rPr>
                <w:szCs w:val="24"/>
              </w:rPr>
              <w:t>4</w:t>
            </w:r>
            <w:r w:rsidRPr="002645C5">
              <w:rPr>
                <w:szCs w:val="24"/>
              </w:rPr>
              <w:t>0</w:t>
            </w:r>
            <w:r w:rsidR="002645C5">
              <w:rPr>
                <w:szCs w:val="24"/>
              </w:rPr>
              <w:t>-</w:t>
            </w:r>
            <w:r w:rsidR="00844752" w:rsidRPr="002645C5">
              <w:rPr>
                <w:szCs w:val="24"/>
              </w:rPr>
              <w:t>4</w:t>
            </w:r>
            <w:r w:rsidR="00FC6648" w:rsidRPr="002645C5">
              <w:rPr>
                <w:szCs w:val="24"/>
              </w:rPr>
              <w:t>8</w:t>
            </w:r>
            <w:r w:rsidRPr="002645C5">
              <w:rPr>
                <w:szCs w:val="24"/>
              </w:rPr>
              <w:t xml:space="preserve"> are for children </w:t>
            </w:r>
            <w:r w:rsidR="002645C5">
              <w:rPr>
                <w:szCs w:val="24"/>
              </w:rPr>
              <w:t xml:space="preserve">ages 3-5 </w:t>
            </w:r>
            <w:r w:rsidRPr="002645C5">
              <w:rPr>
                <w:szCs w:val="24"/>
              </w:rPr>
              <w:t>only</w:t>
            </w:r>
            <w:r w:rsidR="002645C5">
              <w:rPr>
                <w:szCs w:val="24"/>
              </w:rPr>
              <w:t xml:space="preserve">. </w:t>
            </w:r>
          </w:p>
        </w:tc>
        <w:tc>
          <w:tcPr>
            <w:tcW w:w="1075" w:type="dxa"/>
          </w:tcPr>
          <w:p w14:paraId="53953E54" w14:textId="77777777" w:rsidR="00105250" w:rsidRPr="002645C5" w:rsidRDefault="00105250" w:rsidP="002645C5">
            <w:pPr>
              <w:spacing w:after="0"/>
              <w:jc w:val="center"/>
              <w:rPr>
                <w:rFonts w:eastAsia="Arial Unicode MS"/>
                <w:szCs w:val="24"/>
              </w:rPr>
            </w:pPr>
            <w:r w:rsidRPr="002645C5">
              <w:rPr>
                <w:szCs w:val="24"/>
              </w:rPr>
              <w:t>Number</w:t>
            </w:r>
          </w:p>
        </w:tc>
        <w:tc>
          <w:tcPr>
            <w:tcW w:w="875" w:type="dxa"/>
          </w:tcPr>
          <w:p w14:paraId="1F84F60F" w14:textId="77777777" w:rsidR="00105250" w:rsidRPr="002645C5" w:rsidRDefault="00105250" w:rsidP="002840B6">
            <w:pPr>
              <w:spacing w:after="0"/>
              <w:ind w:left="-216" w:right="5"/>
              <w:jc w:val="center"/>
              <w:rPr>
                <w:rFonts w:eastAsia="Arial Unicode MS"/>
                <w:szCs w:val="24"/>
              </w:rPr>
            </w:pPr>
            <w:r w:rsidRPr="002645C5">
              <w:rPr>
                <w:szCs w:val="24"/>
              </w:rPr>
              <w:t>2</w:t>
            </w:r>
          </w:p>
        </w:tc>
        <w:tc>
          <w:tcPr>
            <w:tcW w:w="1590" w:type="dxa"/>
          </w:tcPr>
          <w:p w14:paraId="4AE0533F" w14:textId="77777777" w:rsidR="00105250" w:rsidRPr="002645C5" w:rsidRDefault="00105250" w:rsidP="00530A66">
            <w:pPr>
              <w:spacing w:after="0"/>
              <w:ind w:left="-168"/>
              <w:jc w:val="center"/>
              <w:rPr>
                <w:rFonts w:eastAsia="Arial Unicode MS"/>
                <w:szCs w:val="24"/>
              </w:rPr>
            </w:pPr>
            <w:r w:rsidRPr="002645C5">
              <w:rPr>
                <w:szCs w:val="24"/>
              </w:rPr>
              <w:t>Conditional</w:t>
            </w:r>
          </w:p>
        </w:tc>
      </w:tr>
      <w:tr w:rsidR="00105250" w:rsidRPr="002645C5" w14:paraId="120A7536" w14:textId="77777777" w:rsidTr="006F19F0">
        <w:tc>
          <w:tcPr>
            <w:tcW w:w="2605" w:type="dxa"/>
          </w:tcPr>
          <w:p w14:paraId="180CE292" w14:textId="77777777" w:rsidR="00105250" w:rsidRPr="002645C5" w:rsidRDefault="00105250" w:rsidP="002645C5">
            <w:pPr>
              <w:spacing w:after="0"/>
              <w:rPr>
                <w:rFonts w:eastAsia="Arial Unicode MS"/>
                <w:szCs w:val="24"/>
              </w:rPr>
            </w:pPr>
            <w:r w:rsidRPr="002645C5">
              <w:rPr>
                <w:szCs w:val="24"/>
              </w:rPr>
              <w:t>SPEDOct1</w:t>
            </w:r>
          </w:p>
        </w:tc>
        <w:tc>
          <w:tcPr>
            <w:tcW w:w="883" w:type="dxa"/>
          </w:tcPr>
          <w:p w14:paraId="415CAE84" w14:textId="2E958CAF" w:rsidR="00105250" w:rsidRPr="002645C5" w:rsidRDefault="00FA2D7A" w:rsidP="002645C5">
            <w:pPr>
              <w:spacing w:after="0"/>
              <w:ind w:left="-181"/>
              <w:jc w:val="center"/>
              <w:rPr>
                <w:rFonts w:eastAsia="Arial Unicode MS"/>
                <w:szCs w:val="24"/>
              </w:rPr>
            </w:pPr>
            <w:r>
              <w:rPr>
                <w:szCs w:val="24"/>
              </w:rPr>
              <w:t>2</w:t>
            </w:r>
            <w:r w:rsidR="00400BAF">
              <w:rPr>
                <w:szCs w:val="24"/>
              </w:rPr>
              <w:t>0</w:t>
            </w:r>
          </w:p>
        </w:tc>
        <w:tc>
          <w:tcPr>
            <w:tcW w:w="3875" w:type="dxa"/>
          </w:tcPr>
          <w:p w14:paraId="1B9FCFA1" w14:textId="77777777" w:rsidR="00105250" w:rsidRPr="002645C5" w:rsidRDefault="00105250" w:rsidP="002645C5">
            <w:pPr>
              <w:spacing w:after="0"/>
              <w:rPr>
                <w:rFonts w:eastAsia="Arial Unicode MS"/>
                <w:szCs w:val="24"/>
              </w:rPr>
            </w:pPr>
            <w:r w:rsidRPr="002645C5">
              <w:rPr>
                <w:szCs w:val="24"/>
              </w:rPr>
              <w:t>Was child served in your district un</w:t>
            </w:r>
            <w:r w:rsidR="001B38FE" w:rsidRPr="002645C5">
              <w:rPr>
                <w:szCs w:val="24"/>
              </w:rPr>
              <w:t>der IDEA, Part B by October 1</w:t>
            </w:r>
            <w:r w:rsidR="009C6F8A" w:rsidRPr="002645C5">
              <w:rPr>
                <w:szCs w:val="24"/>
              </w:rPr>
              <w:t>?</w:t>
            </w:r>
          </w:p>
        </w:tc>
        <w:tc>
          <w:tcPr>
            <w:tcW w:w="1075" w:type="dxa"/>
          </w:tcPr>
          <w:p w14:paraId="5CED0683" w14:textId="77777777" w:rsidR="00105250" w:rsidRPr="002645C5" w:rsidRDefault="00105250" w:rsidP="002645C5">
            <w:pPr>
              <w:spacing w:after="0"/>
              <w:jc w:val="center"/>
              <w:rPr>
                <w:rFonts w:eastAsia="Arial Unicode MS"/>
                <w:szCs w:val="24"/>
              </w:rPr>
            </w:pPr>
            <w:r w:rsidRPr="002645C5">
              <w:rPr>
                <w:szCs w:val="24"/>
              </w:rPr>
              <w:t>Y/N</w:t>
            </w:r>
          </w:p>
        </w:tc>
        <w:tc>
          <w:tcPr>
            <w:tcW w:w="875" w:type="dxa"/>
          </w:tcPr>
          <w:p w14:paraId="0C1FC42F" w14:textId="77777777" w:rsidR="00105250" w:rsidRPr="002645C5" w:rsidRDefault="00105250" w:rsidP="002840B6">
            <w:pPr>
              <w:spacing w:after="0"/>
              <w:ind w:left="-216" w:right="5"/>
              <w:jc w:val="center"/>
              <w:rPr>
                <w:rFonts w:eastAsia="Arial Unicode MS"/>
                <w:szCs w:val="24"/>
              </w:rPr>
            </w:pPr>
            <w:r w:rsidRPr="002645C5">
              <w:rPr>
                <w:szCs w:val="24"/>
              </w:rPr>
              <w:t>2</w:t>
            </w:r>
          </w:p>
        </w:tc>
        <w:tc>
          <w:tcPr>
            <w:tcW w:w="1590" w:type="dxa"/>
          </w:tcPr>
          <w:p w14:paraId="39B5E477" w14:textId="77777777" w:rsidR="00105250" w:rsidRPr="002645C5" w:rsidRDefault="00105250" w:rsidP="00530A66">
            <w:pPr>
              <w:spacing w:after="0"/>
              <w:ind w:left="-168"/>
              <w:jc w:val="center"/>
              <w:rPr>
                <w:rFonts w:eastAsia="Arial Unicode MS"/>
                <w:szCs w:val="24"/>
              </w:rPr>
            </w:pPr>
            <w:r w:rsidRPr="002645C5">
              <w:rPr>
                <w:szCs w:val="24"/>
              </w:rPr>
              <w:t>Required</w:t>
            </w:r>
          </w:p>
        </w:tc>
      </w:tr>
      <w:tr w:rsidR="00C97960" w:rsidRPr="002645C5" w14:paraId="3FEB851C" w14:textId="77777777" w:rsidTr="006F19F0">
        <w:tc>
          <w:tcPr>
            <w:tcW w:w="2605" w:type="dxa"/>
          </w:tcPr>
          <w:p w14:paraId="363F5323" w14:textId="77777777" w:rsidR="00C97960" w:rsidRPr="002645C5" w:rsidRDefault="00C97960" w:rsidP="00C97960">
            <w:pPr>
              <w:spacing w:after="0"/>
              <w:rPr>
                <w:rFonts w:eastAsia="Arial Unicode MS"/>
                <w:szCs w:val="24"/>
              </w:rPr>
            </w:pPr>
            <w:proofErr w:type="spellStart"/>
            <w:r w:rsidRPr="002645C5">
              <w:rPr>
                <w:szCs w:val="24"/>
              </w:rPr>
              <w:t>SPEDstudentONLY</w:t>
            </w:r>
            <w:proofErr w:type="spellEnd"/>
          </w:p>
        </w:tc>
        <w:tc>
          <w:tcPr>
            <w:tcW w:w="883" w:type="dxa"/>
          </w:tcPr>
          <w:p w14:paraId="36653A3C" w14:textId="32ED9DF1" w:rsidR="00C97960" w:rsidRPr="002645C5" w:rsidRDefault="00FA2D7A" w:rsidP="00C97960">
            <w:pPr>
              <w:spacing w:after="0"/>
              <w:ind w:left="-181"/>
              <w:jc w:val="center"/>
              <w:rPr>
                <w:szCs w:val="24"/>
              </w:rPr>
            </w:pPr>
            <w:r>
              <w:rPr>
                <w:szCs w:val="24"/>
              </w:rPr>
              <w:t>2</w:t>
            </w:r>
            <w:r w:rsidR="00400BAF">
              <w:rPr>
                <w:szCs w:val="24"/>
              </w:rPr>
              <w:t>1</w:t>
            </w:r>
          </w:p>
        </w:tc>
        <w:tc>
          <w:tcPr>
            <w:tcW w:w="3875" w:type="dxa"/>
          </w:tcPr>
          <w:p w14:paraId="6477E570" w14:textId="77777777" w:rsidR="00C97960" w:rsidRPr="002645C5" w:rsidRDefault="00C97960" w:rsidP="00C97960">
            <w:pPr>
              <w:spacing w:after="0"/>
              <w:rPr>
                <w:szCs w:val="24"/>
              </w:rPr>
            </w:pPr>
            <w:r w:rsidRPr="002645C5">
              <w:rPr>
                <w:szCs w:val="24"/>
              </w:rPr>
              <w:t>Special Education Student Only – Student only receives sped services.</w:t>
            </w:r>
          </w:p>
        </w:tc>
        <w:tc>
          <w:tcPr>
            <w:tcW w:w="1075" w:type="dxa"/>
          </w:tcPr>
          <w:p w14:paraId="66A9EB20" w14:textId="77777777" w:rsidR="00C97960" w:rsidRPr="002645C5" w:rsidRDefault="00C97960" w:rsidP="00C97960">
            <w:pPr>
              <w:spacing w:after="0"/>
              <w:jc w:val="center"/>
              <w:rPr>
                <w:szCs w:val="24"/>
              </w:rPr>
            </w:pPr>
            <w:r w:rsidRPr="002645C5">
              <w:rPr>
                <w:szCs w:val="24"/>
              </w:rPr>
              <w:t>Y/N</w:t>
            </w:r>
          </w:p>
        </w:tc>
        <w:tc>
          <w:tcPr>
            <w:tcW w:w="875" w:type="dxa"/>
          </w:tcPr>
          <w:p w14:paraId="1FAE2AFB" w14:textId="77777777" w:rsidR="00C97960" w:rsidRPr="002645C5" w:rsidRDefault="00C97960" w:rsidP="002840B6">
            <w:pPr>
              <w:spacing w:after="0"/>
              <w:ind w:left="-216" w:right="5"/>
              <w:jc w:val="center"/>
              <w:rPr>
                <w:szCs w:val="24"/>
              </w:rPr>
            </w:pPr>
            <w:r>
              <w:rPr>
                <w:szCs w:val="24"/>
              </w:rPr>
              <w:t>1</w:t>
            </w:r>
          </w:p>
        </w:tc>
        <w:tc>
          <w:tcPr>
            <w:tcW w:w="1590" w:type="dxa"/>
          </w:tcPr>
          <w:p w14:paraId="77B3986D" w14:textId="77777777" w:rsidR="00C97960" w:rsidRPr="002645C5" w:rsidRDefault="00C97960" w:rsidP="00C97960">
            <w:pPr>
              <w:spacing w:after="0"/>
              <w:ind w:left="-168"/>
              <w:jc w:val="center"/>
              <w:rPr>
                <w:szCs w:val="24"/>
              </w:rPr>
            </w:pPr>
            <w:r>
              <w:rPr>
                <w:szCs w:val="24"/>
              </w:rPr>
              <w:t>Required</w:t>
            </w:r>
          </w:p>
        </w:tc>
      </w:tr>
      <w:tr w:rsidR="00C97960" w:rsidRPr="002645C5" w14:paraId="7C82572A" w14:textId="77777777" w:rsidTr="006F19F0">
        <w:tc>
          <w:tcPr>
            <w:tcW w:w="2605" w:type="dxa"/>
          </w:tcPr>
          <w:p w14:paraId="495E5239" w14:textId="77777777" w:rsidR="00C97960" w:rsidRPr="002645C5" w:rsidRDefault="00FC6A85" w:rsidP="004856D3">
            <w:pPr>
              <w:spacing w:after="0"/>
              <w:rPr>
                <w:rFonts w:eastAsia="Arial Unicode MS"/>
                <w:szCs w:val="24"/>
              </w:rPr>
            </w:pPr>
            <w:proofErr w:type="spellStart"/>
            <w:r>
              <w:rPr>
                <w:szCs w:val="24"/>
              </w:rPr>
              <w:t>EL</w:t>
            </w:r>
            <w:r w:rsidR="00C97960" w:rsidRPr="002645C5">
              <w:rPr>
                <w:rFonts w:eastAsia="Arial Unicode MS"/>
                <w:szCs w:val="24"/>
              </w:rPr>
              <w:t>Status</w:t>
            </w:r>
            <w:proofErr w:type="spellEnd"/>
          </w:p>
        </w:tc>
        <w:tc>
          <w:tcPr>
            <w:tcW w:w="883" w:type="dxa"/>
          </w:tcPr>
          <w:p w14:paraId="42852063" w14:textId="4C6D94FC" w:rsidR="00C97960" w:rsidRPr="00C97960" w:rsidRDefault="00FA2D7A" w:rsidP="00C97960">
            <w:pPr>
              <w:spacing w:after="0"/>
              <w:ind w:left="-181"/>
              <w:jc w:val="center"/>
              <w:rPr>
                <w:rFonts w:eastAsia="Arial Unicode MS"/>
                <w:szCs w:val="24"/>
              </w:rPr>
            </w:pPr>
            <w:r>
              <w:rPr>
                <w:szCs w:val="24"/>
              </w:rPr>
              <w:t>2</w:t>
            </w:r>
            <w:r w:rsidR="00400BAF">
              <w:rPr>
                <w:szCs w:val="24"/>
              </w:rPr>
              <w:t>2</w:t>
            </w:r>
          </w:p>
        </w:tc>
        <w:tc>
          <w:tcPr>
            <w:tcW w:w="3875" w:type="dxa"/>
          </w:tcPr>
          <w:p w14:paraId="08383AFA" w14:textId="77777777" w:rsidR="00C97960" w:rsidRPr="002645C5" w:rsidRDefault="00FC6A85" w:rsidP="00C97960">
            <w:pPr>
              <w:spacing w:after="0"/>
              <w:rPr>
                <w:rFonts w:eastAsia="Arial Unicode MS"/>
                <w:szCs w:val="24"/>
              </w:rPr>
            </w:pPr>
            <w:r>
              <w:rPr>
                <w:szCs w:val="24"/>
              </w:rPr>
              <w:t>EL</w:t>
            </w:r>
            <w:r w:rsidR="00C97960" w:rsidRPr="002645C5">
              <w:rPr>
                <w:szCs w:val="24"/>
              </w:rPr>
              <w:t xml:space="preserve"> Status</w:t>
            </w:r>
          </w:p>
        </w:tc>
        <w:tc>
          <w:tcPr>
            <w:tcW w:w="1075" w:type="dxa"/>
          </w:tcPr>
          <w:p w14:paraId="703B4775" w14:textId="77777777" w:rsidR="00C97960" w:rsidRPr="002645C5" w:rsidRDefault="00C97960" w:rsidP="00C97960">
            <w:pPr>
              <w:spacing w:after="0"/>
              <w:jc w:val="center"/>
              <w:rPr>
                <w:rFonts w:eastAsia="Arial Unicode MS"/>
                <w:szCs w:val="24"/>
              </w:rPr>
            </w:pPr>
            <w:r w:rsidRPr="002645C5">
              <w:rPr>
                <w:szCs w:val="24"/>
              </w:rPr>
              <w:t>Text</w:t>
            </w:r>
          </w:p>
        </w:tc>
        <w:tc>
          <w:tcPr>
            <w:tcW w:w="875" w:type="dxa"/>
          </w:tcPr>
          <w:p w14:paraId="2D314E03" w14:textId="77777777" w:rsidR="00C97960" w:rsidRPr="002645C5" w:rsidRDefault="00C97960" w:rsidP="002840B6">
            <w:pPr>
              <w:spacing w:after="0"/>
              <w:ind w:left="-216" w:right="5"/>
              <w:jc w:val="center"/>
              <w:rPr>
                <w:rFonts w:eastAsia="Arial Unicode MS"/>
                <w:szCs w:val="24"/>
              </w:rPr>
            </w:pPr>
            <w:r w:rsidRPr="002645C5">
              <w:rPr>
                <w:szCs w:val="24"/>
              </w:rPr>
              <w:t>2</w:t>
            </w:r>
          </w:p>
        </w:tc>
        <w:tc>
          <w:tcPr>
            <w:tcW w:w="1590" w:type="dxa"/>
          </w:tcPr>
          <w:p w14:paraId="578AA254" w14:textId="77777777" w:rsidR="00C97960" w:rsidRPr="002645C5" w:rsidRDefault="00C97960" w:rsidP="00C97960">
            <w:pPr>
              <w:spacing w:after="0"/>
              <w:ind w:left="-168"/>
              <w:jc w:val="center"/>
              <w:rPr>
                <w:rFonts w:eastAsia="Arial Unicode MS"/>
                <w:szCs w:val="24"/>
              </w:rPr>
            </w:pPr>
            <w:r w:rsidRPr="002645C5">
              <w:rPr>
                <w:szCs w:val="24"/>
              </w:rPr>
              <w:t>Required</w:t>
            </w:r>
          </w:p>
        </w:tc>
      </w:tr>
      <w:tr w:rsidR="00C97960" w:rsidRPr="002645C5" w14:paraId="71F120A0" w14:textId="77777777" w:rsidTr="006F19F0">
        <w:trPr>
          <w:trHeight w:val="368"/>
        </w:trPr>
        <w:tc>
          <w:tcPr>
            <w:tcW w:w="2605" w:type="dxa"/>
          </w:tcPr>
          <w:p w14:paraId="2F56E09E" w14:textId="77777777" w:rsidR="00C97960" w:rsidRPr="00926612" w:rsidRDefault="00FC6A85" w:rsidP="004856D3">
            <w:pPr>
              <w:tabs>
                <w:tab w:val="left" w:pos="-2340"/>
                <w:tab w:val="left" w:pos="1980"/>
                <w:tab w:val="left" w:pos="2880"/>
                <w:tab w:val="left" w:pos="7991"/>
                <w:tab w:val="left" w:pos="8995"/>
                <w:tab w:val="left" w:pos="9999"/>
                <w:tab w:val="left" w:pos="11003"/>
                <w:tab w:val="left" w:pos="12007"/>
                <w:tab w:val="left" w:pos="12456"/>
                <w:tab w:val="left" w:pos="13584"/>
                <w:tab w:val="left" w:pos="15123"/>
                <w:tab w:val="left" w:pos="16099"/>
              </w:tabs>
              <w:spacing w:after="0"/>
              <w:rPr>
                <w:szCs w:val="24"/>
              </w:rPr>
            </w:pPr>
            <w:proofErr w:type="spellStart"/>
            <w:r w:rsidRPr="00926612">
              <w:rPr>
                <w:szCs w:val="24"/>
              </w:rPr>
              <w:t>EL</w:t>
            </w:r>
            <w:r w:rsidR="00AC689B" w:rsidRPr="00926612">
              <w:rPr>
                <w:rFonts w:eastAsia="Times New Roman"/>
              </w:rPr>
              <w:t>Language</w:t>
            </w:r>
            <w:proofErr w:type="spellEnd"/>
            <w:r w:rsidR="00AC689B" w:rsidRPr="00926612">
              <w:rPr>
                <w:rFonts w:eastAsia="Times New Roman"/>
              </w:rPr>
              <w:t xml:space="preserve"> </w:t>
            </w:r>
          </w:p>
        </w:tc>
        <w:tc>
          <w:tcPr>
            <w:tcW w:w="883" w:type="dxa"/>
          </w:tcPr>
          <w:p w14:paraId="32F3D8B4" w14:textId="52E3729A" w:rsidR="00C97960" w:rsidRPr="00926612" w:rsidRDefault="00FA2D7A" w:rsidP="00C97960">
            <w:pPr>
              <w:spacing w:after="0"/>
              <w:ind w:left="-181"/>
              <w:jc w:val="center"/>
              <w:rPr>
                <w:szCs w:val="24"/>
              </w:rPr>
            </w:pPr>
            <w:r>
              <w:rPr>
                <w:szCs w:val="24"/>
              </w:rPr>
              <w:t>2</w:t>
            </w:r>
            <w:r w:rsidR="00400BAF">
              <w:rPr>
                <w:szCs w:val="24"/>
              </w:rPr>
              <w:t>3</w:t>
            </w:r>
          </w:p>
        </w:tc>
        <w:tc>
          <w:tcPr>
            <w:tcW w:w="3875" w:type="dxa"/>
          </w:tcPr>
          <w:p w14:paraId="4FCD39EC" w14:textId="77777777" w:rsidR="00C97960" w:rsidRPr="00926612" w:rsidRDefault="00FC6A85" w:rsidP="00C97960">
            <w:pPr>
              <w:spacing w:after="0"/>
              <w:rPr>
                <w:szCs w:val="24"/>
              </w:rPr>
            </w:pPr>
            <w:r w:rsidRPr="00926612">
              <w:rPr>
                <w:szCs w:val="24"/>
              </w:rPr>
              <w:t>EL</w:t>
            </w:r>
            <w:r w:rsidR="00C97960" w:rsidRPr="00926612">
              <w:rPr>
                <w:szCs w:val="24"/>
              </w:rPr>
              <w:t xml:space="preserve"> Language Type</w:t>
            </w:r>
          </w:p>
        </w:tc>
        <w:tc>
          <w:tcPr>
            <w:tcW w:w="1075" w:type="dxa"/>
          </w:tcPr>
          <w:p w14:paraId="0F33E5FC" w14:textId="77777777" w:rsidR="00C97960" w:rsidRPr="00926612" w:rsidRDefault="00C97960" w:rsidP="00C97960">
            <w:pPr>
              <w:spacing w:after="0"/>
              <w:jc w:val="center"/>
              <w:rPr>
                <w:szCs w:val="24"/>
              </w:rPr>
            </w:pPr>
            <w:r w:rsidRPr="00926612">
              <w:rPr>
                <w:szCs w:val="24"/>
              </w:rPr>
              <w:t>Number</w:t>
            </w:r>
          </w:p>
        </w:tc>
        <w:tc>
          <w:tcPr>
            <w:tcW w:w="875" w:type="dxa"/>
          </w:tcPr>
          <w:p w14:paraId="550AA074" w14:textId="77777777" w:rsidR="00C97960" w:rsidRPr="00926612" w:rsidRDefault="00C97960" w:rsidP="002840B6">
            <w:pPr>
              <w:spacing w:after="0"/>
              <w:ind w:left="-216" w:right="5"/>
              <w:jc w:val="center"/>
              <w:rPr>
                <w:szCs w:val="24"/>
              </w:rPr>
            </w:pPr>
            <w:r w:rsidRPr="00926612">
              <w:rPr>
                <w:szCs w:val="24"/>
              </w:rPr>
              <w:t>2</w:t>
            </w:r>
          </w:p>
        </w:tc>
        <w:tc>
          <w:tcPr>
            <w:tcW w:w="1590" w:type="dxa"/>
          </w:tcPr>
          <w:p w14:paraId="13BA6CEB" w14:textId="77777777" w:rsidR="00C97960" w:rsidRPr="00926612" w:rsidRDefault="00C97960" w:rsidP="00C97960">
            <w:pPr>
              <w:spacing w:after="0"/>
              <w:ind w:left="-168"/>
              <w:jc w:val="center"/>
              <w:rPr>
                <w:szCs w:val="24"/>
              </w:rPr>
            </w:pPr>
            <w:r w:rsidRPr="00926612">
              <w:rPr>
                <w:szCs w:val="24"/>
              </w:rPr>
              <w:t>Required</w:t>
            </w:r>
          </w:p>
        </w:tc>
      </w:tr>
      <w:tr w:rsidR="00C97960" w:rsidRPr="002645C5" w14:paraId="3D868692" w14:textId="77777777" w:rsidTr="006F19F0">
        <w:tc>
          <w:tcPr>
            <w:tcW w:w="2605" w:type="dxa"/>
          </w:tcPr>
          <w:p w14:paraId="4A7D8F3D" w14:textId="77777777" w:rsidR="00C97960" w:rsidRPr="00926612" w:rsidRDefault="00C97960" w:rsidP="00C97960">
            <w:pPr>
              <w:spacing w:after="0"/>
              <w:rPr>
                <w:rFonts w:eastAsia="Arial Unicode MS"/>
                <w:szCs w:val="24"/>
              </w:rPr>
            </w:pPr>
            <w:proofErr w:type="spellStart"/>
            <w:r w:rsidRPr="00926612">
              <w:rPr>
                <w:szCs w:val="24"/>
              </w:rPr>
              <w:t>TargetGrad</w:t>
            </w:r>
            <w:proofErr w:type="spellEnd"/>
          </w:p>
        </w:tc>
        <w:tc>
          <w:tcPr>
            <w:tcW w:w="883" w:type="dxa"/>
          </w:tcPr>
          <w:p w14:paraId="4DECED67" w14:textId="5D88A4A2" w:rsidR="00C97960" w:rsidRPr="00926612" w:rsidRDefault="00FA2D7A" w:rsidP="00C97960">
            <w:pPr>
              <w:spacing w:after="0"/>
              <w:ind w:left="-181"/>
              <w:jc w:val="center"/>
              <w:rPr>
                <w:szCs w:val="24"/>
              </w:rPr>
            </w:pPr>
            <w:r>
              <w:rPr>
                <w:szCs w:val="24"/>
              </w:rPr>
              <w:t>2</w:t>
            </w:r>
            <w:r w:rsidR="00400BAF">
              <w:rPr>
                <w:szCs w:val="24"/>
              </w:rPr>
              <w:t>4</w:t>
            </w:r>
          </w:p>
        </w:tc>
        <w:tc>
          <w:tcPr>
            <w:tcW w:w="3875" w:type="dxa"/>
          </w:tcPr>
          <w:p w14:paraId="155C64E2" w14:textId="77777777" w:rsidR="00C97960" w:rsidRPr="00926612" w:rsidRDefault="00C97960" w:rsidP="00C97960">
            <w:pPr>
              <w:spacing w:after="0"/>
              <w:rPr>
                <w:rFonts w:eastAsia="Arial Unicode MS"/>
                <w:szCs w:val="24"/>
              </w:rPr>
            </w:pPr>
            <w:r w:rsidRPr="00926612">
              <w:rPr>
                <w:szCs w:val="24"/>
              </w:rPr>
              <w:t>Target Cohort Graduation Year</w:t>
            </w:r>
          </w:p>
        </w:tc>
        <w:tc>
          <w:tcPr>
            <w:tcW w:w="1075" w:type="dxa"/>
          </w:tcPr>
          <w:p w14:paraId="1496EB20" w14:textId="77777777" w:rsidR="00C97960" w:rsidRPr="00926612" w:rsidRDefault="00C97960" w:rsidP="00C97960">
            <w:pPr>
              <w:spacing w:after="0"/>
              <w:jc w:val="center"/>
              <w:rPr>
                <w:rFonts w:eastAsia="Arial Unicode MS"/>
                <w:szCs w:val="24"/>
              </w:rPr>
            </w:pPr>
            <w:r w:rsidRPr="00926612">
              <w:rPr>
                <w:szCs w:val="24"/>
              </w:rPr>
              <w:t>Number</w:t>
            </w:r>
          </w:p>
        </w:tc>
        <w:tc>
          <w:tcPr>
            <w:tcW w:w="875" w:type="dxa"/>
          </w:tcPr>
          <w:p w14:paraId="7CC6E6DD" w14:textId="77777777" w:rsidR="00C97960" w:rsidRPr="00926612" w:rsidRDefault="00C97960" w:rsidP="002840B6">
            <w:pPr>
              <w:spacing w:after="0"/>
              <w:ind w:left="-216" w:right="5"/>
              <w:jc w:val="center"/>
              <w:rPr>
                <w:rFonts w:eastAsia="Arial Unicode MS"/>
                <w:szCs w:val="24"/>
              </w:rPr>
            </w:pPr>
            <w:r w:rsidRPr="00926612">
              <w:rPr>
                <w:szCs w:val="24"/>
              </w:rPr>
              <w:t>4</w:t>
            </w:r>
          </w:p>
        </w:tc>
        <w:tc>
          <w:tcPr>
            <w:tcW w:w="1590" w:type="dxa"/>
          </w:tcPr>
          <w:p w14:paraId="7593ADFC" w14:textId="77777777" w:rsidR="00C97960" w:rsidRPr="00926612" w:rsidRDefault="00C97960" w:rsidP="00C97960">
            <w:pPr>
              <w:spacing w:after="0"/>
              <w:ind w:left="-168"/>
              <w:jc w:val="center"/>
              <w:rPr>
                <w:szCs w:val="24"/>
              </w:rPr>
            </w:pPr>
            <w:r w:rsidRPr="00926612">
              <w:rPr>
                <w:szCs w:val="24"/>
              </w:rPr>
              <w:t>Conditional</w:t>
            </w:r>
          </w:p>
        </w:tc>
      </w:tr>
      <w:tr w:rsidR="00C97960" w:rsidRPr="002645C5" w14:paraId="4E90C6CF" w14:textId="77777777" w:rsidTr="006F19F0">
        <w:tc>
          <w:tcPr>
            <w:tcW w:w="2605" w:type="dxa"/>
          </w:tcPr>
          <w:p w14:paraId="6CE569C6" w14:textId="77777777" w:rsidR="00C97960" w:rsidRPr="00926612" w:rsidRDefault="00C97960" w:rsidP="00C97960">
            <w:pPr>
              <w:spacing w:after="0"/>
              <w:rPr>
                <w:szCs w:val="24"/>
              </w:rPr>
            </w:pPr>
            <w:proofErr w:type="spellStart"/>
            <w:r w:rsidRPr="00926612">
              <w:rPr>
                <w:szCs w:val="24"/>
              </w:rPr>
              <w:lastRenderedPageBreak/>
              <w:t>EconDisadv</w:t>
            </w:r>
            <w:proofErr w:type="spellEnd"/>
          </w:p>
        </w:tc>
        <w:tc>
          <w:tcPr>
            <w:tcW w:w="883" w:type="dxa"/>
          </w:tcPr>
          <w:p w14:paraId="3817CFDC" w14:textId="2AE597C3" w:rsidR="00C97960" w:rsidRPr="00926612" w:rsidRDefault="00FA2D7A" w:rsidP="00C97960">
            <w:pPr>
              <w:spacing w:after="0"/>
              <w:ind w:left="-181"/>
              <w:jc w:val="center"/>
              <w:rPr>
                <w:szCs w:val="24"/>
              </w:rPr>
            </w:pPr>
            <w:r>
              <w:rPr>
                <w:szCs w:val="24"/>
              </w:rPr>
              <w:t>2</w:t>
            </w:r>
            <w:r w:rsidR="00400BAF">
              <w:rPr>
                <w:szCs w:val="24"/>
              </w:rPr>
              <w:t>5</w:t>
            </w:r>
          </w:p>
        </w:tc>
        <w:tc>
          <w:tcPr>
            <w:tcW w:w="3875" w:type="dxa"/>
          </w:tcPr>
          <w:p w14:paraId="048DF960" w14:textId="77777777" w:rsidR="00C97960" w:rsidRPr="00926612" w:rsidRDefault="00C97960" w:rsidP="00C97960">
            <w:pPr>
              <w:spacing w:after="0"/>
              <w:rPr>
                <w:szCs w:val="24"/>
              </w:rPr>
            </w:pPr>
            <w:r w:rsidRPr="00926612">
              <w:rPr>
                <w:szCs w:val="24"/>
              </w:rPr>
              <w:t>Economically Disadvantaged (Low Income)</w:t>
            </w:r>
          </w:p>
        </w:tc>
        <w:tc>
          <w:tcPr>
            <w:tcW w:w="1075" w:type="dxa"/>
          </w:tcPr>
          <w:p w14:paraId="55A4922B" w14:textId="77777777" w:rsidR="00C97960" w:rsidRPr="00926612" w:rsidRDefault="00C97960" w:rsidP="00C97960">
            <w:pPr>
              <w:spacing w:after="0"/>
              <w:jc w:val="center"/>
              <w:rPr>
                <w:szCs w:val="24"/>
              </w:rPr>
            </w:pPr>
            <w:r w:rsidRPr="00926612">
              <w:rPr>
                <w:szCs w:val="24"/>
              </w:rPr>
              <w:t>Y/N</w:t>
            </w:r>
          </w:p>
        </w:tc>
        <w:tc>
          <w:tcPr>
            <w:tcW w:w="875" w:type="dxa"/>
          </w:tcPr>
          <w:p w14:paraId="2588619A" w14:textId="77777777" w:rsidR="00C97960" w:rsidRPr="00926612" w:rsidRDefault="00C97960" w:rsidP="002840B6">
            <w:pPr>
              <w:spacing w:after="0"/>
              <w:ind w:left="-216" w:right="5"/>
              <w:jc w:val="center"/>
              <w:rPr>
                <w:szCs w:val="24"/>
              </w:rPr>
            </w:pPr>
            <w:r w:rsidRPr="00926612">
              <w:rPr>
                <w:szCs w:val="24"/>
              </w:rPr>
              <w:t>1</w:t>
            </w:r>
          </w:p>
        </w:tc>
        <w:tc>
          <w:tcPr>
            <w:tcW w:w="1590" w:type="dxa"/>
          </w:tcPr>
          <w:p w14:paraId="7C150C96" w14:textId="77777777" w:rsidR="00C97960" w:rsidRPr="00926612" w:rsidRDefault="00C97960" w:rsidP="00C97960">
            <w:pPr>
              <w:spacing w:after="0"/>
              <w:ind w:left="-168"/>
              <w:jc w:val="center"/>
              <w:rPr>
                <w:szCs w:val="24"/>
              </w:rPr>
            </w:pPr>
            <w:r w:rsidRPr="00926612">
              <w:rPr>
                <w:szCs w:val="24"/>
              </w:rPr>
              <w:t>Required</w:t>
            </w:r>
          </w:p>
        </w:tc>
      </w:tr>
      <w:tr w:rsidR="00C97960" w:rsidRPr="002645C5" w14:paraId="2B2F2456" w14:textId="77777777" w:rsidTr="006F19F0">
        <w:tc>
          <w:tcPr>
            <w:tcW w:w="2605" w:type="dxa"/>
          </w:tcPr>
          <w:p w14:paraId="2327D7D4" w14:textId="339A2F9B" w:rsidR="00C97960" w:rsidRPr="00803734" w:rsidRDefault="00963833" w:rsidP="00C97960">
            <w:pPr>
              <w:spacing w:after="0"/>
              <w:rPr>
                <w:szCs w:val="24"/>
              </w:rPr>
            </w:pPr>
            <w:bookmarkStart w:id="21" w:name="_Hlk43274733"/>
            <w:proofErr w:type="spellStart"/>
            <w:r w:rsidRPr="00926612">
              <w:rPr>
                <w:szCs w:val="24"/>
              </w:rPr>
              <w:t>ActiveDuty</w:t>
            </w:r>
            <w:proofErr w:type="spellEnd"/>
          </w:p>
        </w:tc>
        <w:tc>
          <w:tcPr>
            <w:tcW w:w="883" w:type="dxa"/>
          </w:tcPr>
          <w:p w14:paraId="4A8FB7AE" w14:textId="0F55C3D6" w:rsidR="00C97960" w:rsidRPr="00803734" w:rsidRDefault="00FA2D7A" w:rsidP="00C97960">
            <w:pPr>
              <w:spacing w:after="0"/>
              <w:ind w:left="-181"/>
              <w:jc w:val="center"/>
              <w:rPr>
                <w:szCs w:val="24"/>
              </w:rPr>
            </w:pPr>
            <w:r>
              <w:rPr>
                <w:szCs w:val="24"/>
              </w:rPr>
              <w:t>2</w:t>
            </w:r>
            <w:r w:rsidR="00400BAF">
              <w:rPr>
                <w:szCs w:val="24"/>
              </w:rPr>
              <w:t>6</w:t>
            </w:r>
          </w:p>
        </w:tc>
        <w:tc>
          <w:tcPr>
            <w:tcW w:w="3875" w:type="dxa"/>
          </w:tcPr>
          <w:p w14:paraId="06867BFC" w14:textId="3AD51216" w:rsidR="00C97960" w:rsidRPr="00803734" w:rsidRDefault="00963833" w:rsidP="00C97960">
            <w:pPr>
              <w:spacing w:after="0"/>
              <w:rPr>
                <w:szCs w:val="24"/>
              </w:rPr>
            </w:pPr>
            <w:r w:rsidRPr="00963833">
              <w:rPr>
                <w:szCs w:val="24"/>
              </w:rPr>
              <w:t>Active Duty Parent or Guardian</w:t>
            </w:r>
          </w:p>
        </w:tc>
        <w:tc>
          <w:tcPr>
            <w:tcW w:w="1075" w:type="dxa"/>
          </w:tcPr>
          <w:p w14:paraId="704F29FE" w14:textId="77777777" w:rsidR="00C97960" w:rsidRPr="00CD10F6" w:rsidRDefault="00C97960" w:rsidP="00C97960">
            <w:pPr>
              <w:spacing w:after="0"/>
              <w:jc w:val="center"/>
              <w:rPr>
                <w:szCs w:val="24"/>
              </w:rPr>
            </w:pPr>
            <w:r w:rsidRPr="00CD10F6">
              <w:rPr>
                <w:szCs w:val="24"/>
              </w:rPr>
              <w:t>Y/N</w:t>
            </w:r>
          </w:p>
        </w:tc>
        <w:tc>
          <w:tcPr>
            <w:tcW w:w="875" w:type="dxa"/>
          </w:tcPr>
          <w:p w14:paraId="280ADF00" w14:textId="77777777" w:rsidR="00C97960" w:rsidRPr="00CD10F6" w:rsidRDefault="00C97960" w:rsidP="002840B6">
            <w:pPr>
              <w:spacing w:after="0"/>
              <w:ind w:left="-216" w:right="5"/>
              <w:jc w:val="center"/>
              <w:rPr>
                <w:szCs w:val="24"/>
              </w:rPr>
            </w:pPr>
            <w:r w:rsidRPr="00CD10F6">
              <w:rPr>
                <w:szCs w:val="24"/>
              </w:rPr>
              <w:t>1</w:t>
            </w:r>
          </w:p>
        </w:tc>
        <w:tc>
          <w:tcPr>
            <w:tcW w:w="1590" w:type="dxa"/>
          </w:tcPr>
          <w:p w14:paraId="4419C1DD" w14:textId="77777777" w:rsidR="00C97960" w:rsidRPr="00CD10F6" w:rsidRDefault="00C97960" w:rsidP="00C97960">
            <w:pPr>
              <w:spacing w:after="0"/>
              <w:ind w:left="-168"/>
              <w:jc w:val="center"/>
              <w:rPr>
                <w:szCs w:val="24"/>
              </w:rPr>
            </w:pPr>
            <w:r w:rsidRPr="00CD10F6">
              <w:rPr>
                <w:szCs w:val="24"/>
              </w:rPr>
              <w:t>Required</w:t>
            </w:r>
          </w:p>
        </w:tc>
      </w:tr>
      <w:tr w:rsidR="00963833" w:rsidRPr="002645C5" w14:paraId="74573F86" w14:textId="77777777" w:rsidTr="006F19F0">
        <w:tc>
          <w:tcPr>
            <w:tcW w:w="2605" w:type="dxa"/>
          </w:tcPr>
          <w:p w14:paraId="14894AF7" w14:textId="54152808" w:rsidR="00963833" w:rsidRPr="00803734" w:rsidRDefault="00963833" w:rsidP="00C97960">
            <w:pPr>
              <w:spacing w:after="0"/>
              <w:rPr>
                <w:szCs w:val="24"/>
              </w:rPr>
            </w:pPr>
            <w:proofErr w:type="spellStart"/>
            <w:r w:rsidRPr="00803734">
              <w:rPr>
                <w:szCs w:val="24"/>
              </w:rPr>
              <w:t>ArmedForces</w:t>
            </w:r>
            <w:proofErr w:type="spellEnd"/>
          </w:p>
        </w:tc>
        <w:tc>
          <w:tcPr>
            <w:tcW w:w="883" w:type="dxa"/>
          </w:tcPr>
          <w:p w14:paraId="720DAC63" w14:textId="777C66AB" w:rsidR="00963833" w:rsidRPr="00803734" w:rsidRDefault="00FA2D7A" w:rsidP="00C97960">
            <w:pPr>
              <w:spacing w:after="0"/>
              <w:ind w:left="-181"/>
              <w:jc w:val="center"/>
              <w:rPr>
                <w:szCs w:val="24"/>
              </w:rPr>
            </w:pPr>
            <w:r>
              <w:rPr>
                <w:szCs w:val="24"/>
              </w:rPr>
              <w:t>2</w:t>
            </w:r>
            <w:r w:rsidR="00400BAF">
              <w:rPr>
                <w:szCs w:val="24"/>
              </w:rPr>
              <w:t>7</w:t>
            </w:r>
          </w:p>
        </w:tc>
        <w:tc>
          <w:tcPr>
            <w:tcW w:w="3875" w:type="dxa"/>
          </w:tcPr>
          <w:p w14:paraId="119B36D2" w14:textId="71447713" w:rsidR="00963833" w:rsidRPr="00803734" w:rsidRDefault="00963833" w:rsidP="00C97960">
            <w:pPr>
              <w:spacing w:after="0"/>
              <w:rPr>
                <w:szCs w:val="24"/>
              </w:rPr>
            </w:pPr>
            <w:r>
              <w:rPr>
                <w:szCs w:val="24"/>
              </w:rPr>
              <w:t xml:space="preserve">U.S. </w:t>
            </w:r>
            <w:r w:rsidRPr="00803734">
              <w:rPr>
                <w:szCs w:val="24"/>
              </w:rPr>
              <w:t>Armed Forces Parent/Guardian</w:t>
            </w:r>
          </w:p>
        </w:tc>
        <w:tc>
          <w:tcPr>
            <w:tcW w:w="1075" w:type="dxa"/>
          </w:tcPr>
          <w:p w14:paraId="0A92DCA6" w14:textId="1CF51CDA" w:rsidR="00963833" w:rsidRPr="00CD10F6" w:rsidRDefault="00963833" w:rsidP="00C97960">
            <w:pPr>
              <w:spacing w:after="0"/>
              <w:jc w:val="center"/>
              <w:rPr>
                <w:szCs w:val="24"/>
              </w:rPr>
            </w:pPr>
            <w:r w:rsidRPr="00CD10F6">
              <w:rPr>
                <w:szCs w:val="24"/>
              </w:rPr>
              <w:t>Y/N</w:t>
            </w:r>
          </w:p>
        </w:tc>
        <w:tc>
          <w:tcPr>
            <w:tcW w:w="875" w:type="dxa"/>
          </w:tcPr>
          <w:p w14:paraId="3F279549" w14:textId="61FCE544" w:rsidR="00963833" w:rsidRPr="00CD10F6" w:rsidRDefault="00963833" w:rsidP="002840B6">
            <w:pPr>
              <w:spacing w:after="0"/>
              <w:ind w:left="-216" w:right="5"/>
              <w:jc w:val="center"/>
              <w:rPr>
                <w:szCs w:val="24"/>
              </w:rPr>
            </w:pPr>
            <w:r w:rsidRPr="00CD10F6">
              <w:rPr>
                <w:szCs w:val="24"/>
              </w:rPr>
              <w:t>1</w:t>
            </w:r>
          </w:p>
        </w:tc>
        <w:tc>
          <w:tcPr>
            <w:tcW w:w="1590" w:type="dxa"/>
          </w:tcPr>
          <w:p w14:paraId="6C96E836" w14:textId="1A364E13" w:rsidR="00963833" w:rsidRPr="00CD10F6" w:rsidRDefault="00963833" w:rsidP="00C97960">
            <w:pPr>
              <w:spacing w:after="0"/>
              <w:ind w:left="-168"/>
              <w:jc w:val="center"/>
              <w:rPr>
                <w:szCs w:val="24"/>
              </w:rPr>
            </w:pPr>
            <w:r w:rsidRPr="00CD10F6">
              <w:rPr>
                <w:szCs w:val="24"/>
              </w:rPr>
              <w:t>Required</w:t>
            </w:r>
          </w:p>
        </w:tc>
      </w:tr>
      <w:tr w:rsidR="00C97960" w:rsidRPr="002645C5" w14:paraId="7E4CBC33" w14:textId="77777777" w:rsidTr="006F19F0">
        <w:tc>
          <w:tcPr>
            <w:tcW w:w="2605" w:type="dxa"/>
          </w:tcPr>
          <w:p w14:paraId="4A91C40B" w14:textId="2E1F8C2E" w:rsidR="00C97960" w:rsidRPr="008479BA" w:rsidRDefault="008479BA" w:rsidP="00C97960">
            <w:pPr>
              <w:spacing w:after="0"/>
              <w:rPr>
                <w:bCs/>
                <w:szCs w:val="24"/>
              </w:rPr>
            </w:pPr>
            <w:proofErr w:type="spellStart"/>
            <w:r w:rsidRPr="008479BA">
              <w:rPr>
                <w:bCs/>
                <w:szCs w:val="24"/>
              </w:rPr>
              <w:t>DigitalDevice</w:t>
            </w:r>
            <w:proofErr w:type="spellEnd"/>
          </w:p>
        </w:tc>
        <w:tc>
          <w:tcPr>
            <w:tcW w:w="883" w:type="dxa"/>
          </w:tcPr>
          <w:p w14:paraId="551ABACD" w14:textId="7506C177" w:rsidR="00C97960" w:rsidRPr="00C97960" w:rsidRDefault="00FA2D7A" w:rsidP="0034394B">
            <w:pPr>
              <w:spacing w:after="0"/>
              <w:ind w:left="-181"/>
              <w:jc w:val="center"/>
              <w:rPr>
                <w:szCs w:val="24"/>
              </w:rPr>
            </w:pPr>
            <w:r>
              <w:rPr>
                <w:szCs w:val="24"/>
              </w:rPr>
              <w:t>2</w:t>
            </w:r>
            <w:r w:rsidR="00400BAF">
              <w:rPr>
                <w:szCs w:val="24"/>
              </w:rPr>
              <w:t>8</w:t>
            </w:r>
          </w:p>
        </w:tc>
        <w:tc>
          <w:tcPr>
            <w:tcW w:w="3875" w:type="dxa"/>
          </w:tcPr>
          <w:p w14:paraId="7D7D3E62" w14:textId="76AEE695" w:rsidR="00C97960" w:rsidRPr="008479BA" w:rsidRDefault="008479BA" w:rsidP="00C97960">
            <w:pPr>
              <w:spacing w:after="0"/>
              <w:rPr>
                <w:bCs/>
                <w:szCs w:val="24"/>
              </w:rPr>
            </w:pPr>
            <w:r w:rsidRPr="008479BA">
              <w:rPr>
                <w:bCs/>
                <w:szCs w:val="24"/>
              </w:rPr>
              <w:t>Digital Device</w:t>
            </w:r>
            <w:r>
              <w:rPr>
                <w:bCs/>
                <w:szCs w:val="24"/>
              </w:rPr>
              <w:t xml:space="preserve"> </w:t>
            </w:r>
          </w:p>
        </w:tc>
        <w:tc>
          <w:tcPr>
            <w:tcW w:w="1075" w:type="dxa"/>
          </w:tcPr>
          <w:p w14:paraId="48CF35BB" w14:textId="77777777" w:rsidR="00C97960" w:rsidRPr="002645C5" w:rsidRDefault="00C97960" w:rsidP="00C97960">
            <w:pPr>
              <w:spacing w:after="0"/>
              <w:jc w:val="center"/>
              <w:rPr>
                <w:szCs w:val="24"/>
              </w:rPr>
            </w:pPr>
            <w:r w:rsidRPr="002645C5">
              <w:rPr>
                <w:szCs w:val="24"/>
              </w:rPr>
              <w:t>Text</w:t>
            </w:r>
          </w:p>
        </w:tc>
        <w:tc>
          <w:tcPr>
            <w:tcW w:w="875" w:type="dxa"/>
          </w:tcPr>
          <w:p w14:paraId="504D11C9" w14:textId="76BAA170" w:rsidR="00C97960" w:rsidRPr="002645C5" w:rsidRDefault="00531112" w:rsidP="002840B6">
            <w:pPr>
              <w:spacing w:after="0"/>
              <w:ind w:left="-216" w:right="5"/>
              <w:jc w:val="center"/>
              <w:rPr>
                <w:szCs w:val="24"/>
              </w:rPr>
            </w:pPr>
            <w:r>
              <w:rPr>
                <w:szCs w:val="24"/>
              </w:rPr>
              <w:t>1</w:t>
            </w:r>
          </w:p>
        </w:tc>
        <w:tc>
          <w:tcPr>
            <w:tcW w:w="1590" w:type="dxa"/>
          </w:tcPr>
          <w:p w14:paraId="37B03778" w14:textId="621ED5ED" w:rsidR="00C97960" w:rsidRPr="002645C5" w:rsidRDefault="008479BA" w:rsidP="00C97960">
            <w:pPr>
              <w:spacing w:after="0"/>
              <w:ind w:left="-168"/>
              <w:jc w:val="center"/>
              <w:rPr>
                <w:szCs w:val="24"/>
              </w:rPr>
            </w:pPr>
            <w:r w:rsidRPr="00CD10F6">
              <w:rPr>
                <w:szCs w:val="24"/>
              </w:rPr>
              <w:t>Required</w:t>
            </w:r>
          </w:p>
        </w:tc>
      </w:tr>
      <w:tr w:rsidR="008479BA" w:rsidRPr="002645C5" w14:paraId="29AB1D71" w14:textId="77777777" w:rsidTr="006F19F0">
        <w:tc>
          <w:tcPr>
            <w:tcW w:w="2605" w:type="dxa"/>
          </w:tcPr>
          <w:p w14:paraId="16CB0ABC" w14:textId="13F163E6" w:rsidR="008479BA" w:rsidRPr="008479BA" w:rsidRDefault="008479BA" w:rsidP="00C97960">
            <w:pPr>
              <w:spacing w:after="0"/>
              <w:rPr>
                <w:bCs/>
                <w:szCs w:val="24"/>
              </w:rPr>
            </w:pPr>
            <w:proofErr w:type="spellStart"/>
            <w:r w:rsidRPr="008479BA">
              <w:rPr>
                <w:bCs/>
                <w:szCs w:val="24"/>
              </w:rPr>
              <w:t>DeviceAccess</w:t>
            </w:r>
            <w:proofErr w:type="spellEnd"/>
          </w:p>
        </w:tc>
        <w:tc>
          <w:tcPr>
            <w:tcW w:w="883" w:type="dxa"/>
          </w:tcPr>
          <w:p w14:paraId="06679CE7" w14:textId="2FEF863B" w:rsidR="008479BA" w:rsidRPr="00C97960" w:rsidRDefault="00400BAF" w:rsidP="0034394B">
            <w:pPr>
              <w:spacing w:after="0"/>
              <w:ind w:left="-181"/>
              <w:jc w:val="center"/>
              <w:rPr>
                <w:szCs w:val="24"/>
              </w:rPr>
            </w:pPr>
            <w:r>
              <w:rPr>
                <w:szCs w:val="24"/>
              </w:rPr>
              <w:t>29</w:t>
            </w:r>
          </w:p>
        </w:tc>
        <w:tc>
          <w:tcPr>
            <w:tcW w:w="3875" w:type="dxa"/>
          </w:tcPr>
          <w:p w14:paraId="4FFAEBC9" w14:textId="2E921C43" w:rsidR="008479BA" w:rsidRPr="008479BA" w:rsidRDefault="008479BA" w:rsidP="00C97960">
            <w:pPr>
              <w:spacing w:after="0"/>
              <w:rPr>
                <w:bCs/>
                <w:szCs w:val="24"/>
              </w:rPr>
            </w:pPr>
            <w:r w:rsidRPr="008479BA">
              <w:rPr>
                <w:bCs/>
                <w:szCs w:val="24"/>
              </w:rPr>
              <w:t>Device Access</w:t>
            </w:r>
          </w:p>
        </w:tc>
        <w:tc>
          <w:tcPr>
            <w:tcW w:w="1075" w:type="dxa"/>
          </w:tcPr>
          <w:p w14:paraId="68345BC1" w14:textId="24A0A81F" w:rsidR="008479BA" w:rsidRPr="002645C5" w:rsidRDefault="008479BA" w:rsidP="00C97960">
            <w:pPr>
              <w:spacing w:after="0"/>
              <w:jc w:val="center"/>
              <w:rPr>
                <w:szCs w:val="24"/>
              </w:rPr>
            </w:pPr>
            <w:r w:rsidRPr="002645C5">
              <w:rPr>
                <w:szCs w:val="24"/>
              </w:rPr>
              <w:t>Text</w:t>
            </w:r>
          </w:p>
        </w:tc>
        <w:tc>
          <w:tcPr>
            <w:tcW w:w="875" w:type="dxa"/>
          </w:tcPr>
          <w:p w14:paraId="3BB0DDDF" w14:textId="00192480" w:rsidR="008479BA" w:rsidRPr="002645C5" w:rsidRDefault="00531112" w:rsidP="002840B6">
            <w:pPr>
              <w:spacing w:after="0"/>
              <w:ind w:left="-216" w:right="5"/>
              <w:jc w:val="center"/>
              <w:rPr>
                <w:szCs w:val="24"/>
              </w:rPr>
            </w:pPr>
            <w:r>
              <w:rPr>
                <w:szCs w:val="24"/>
              </w:rPr>
              <w:t>1</w:t>
            </w:r>
          </w:p>
        </w:tc>
        <w:tc>
          <w:tcPr>
            <w:tcW w:w="1590" w:type="dxa"/>
          </w:tcPr>
          <w:p w14:paraId="0B3C76ED" w14:textId="0C622B90" w:rsidR="008479BA" w:rsidRPr="00CD10F6" w:rsidRDefault="008479BA" w:rsidP="00C97960">
            <w:pPr>
              <w:spacing w:after="0"/>
              <w:ind w:left="-168"/>
              <w:jc w:val="center"/>
              <w:rPr>
                <w:szCs w:val="24"/>
              </w:rPr>
            </w:pPr>
            <w:r w:rsidRPr="00CD10F6">
              <w:rPr>
                <w:szCs w:val="24"/>
              </w:rPr>
              <w:t>Required</w:t>
            </w:r>
          </w:p>
        </w:tc>
      </w:tr>
      <w:tr w:rsidR="00D8427F" w:rsidRPr="002645C5" w14:paraId="76D353B7" w14:textId="77777777" w:rsidTr="006F19F0">
        <w:tc>
          <w:tcPr>
            <w:tcW w:w="2605" w:type="dxa"/>
          </w:tcPr>
          <w:p w14:paraId="0AE22997" w14:textId="2B81710D" w:rsidR="00D8427F" w:rsidRPr="00531112" w:rsidRDefault="00D216D8" w:rsidP="008479BA">
            <w:pPr>
              <w:spacing w:after="0"/>
              <w:rPr>
                <w:bCs/>
                <w:szCs w:val="24"/>
              </w:rPr>
            </w:pPr>
            <w:proofErr w:type="spellStart"/>
            <w:r>
              <w:rPr>
                <w:bCs/>
                <w:szCs w:val="24"/>
              </w:rPr>
              <w:t>N</w:t>
            </w:r>
            <w:r w:rsidR="00531112" w:rsidRPr="00531112">
              <w:rPr>
                <w:bCs/>
                <w:szCs w:val="24"/>
              </w:rPr>
              <w:t>etResidence</w:t>
            </w:r>
            <w:proofErr w:type="spellEnd"/>
          </w:p>
        </w:tc>
        <w:tc>
          <w:tcPr>
            <w:tcW w:w="883" w:type="dxa"/>
          </w:tcPr>
          <w:p w14:paraId="21624D57" w14:textId="1CF4F556" w:rsidR="00D8427F" w:rsidRDefault="00FA2D7A" w:rsidP="008479BA">
            <w:pPr>
              <w:spacing w:after="0"/>
              <w:ind w:left="-181"/>
              <w:jc w:val="center"/>
              <w:rPr>
                <w:szCs w:val="24"/>
              </w:rPr>
            </w:pPr>
            <w:r>
              <w:rPr>
                <w:szCs w:val="24"/>
              </w:rPr>
              <w:t>3</w:t>
            </w:r>
            <w:r w:rsidR="00400BAF">
              <w:rPr>
                <w:szCs w:val="24"/>
              </w:rPr>
              <w:t>0</w:t>
            </w:r>
          </w:p>
        </w:tc>
        <w:tc>
          <w:tcPr>
            <w:tcW w:w="3875" w:type="dxa"/>
          </w:tcPr>
          <w:p w14:paraId="533DC105" w14:textId="435A34F8" w:rsidR="00D8427F" w:rsidRPr="008479BA" w:rsidRDefault="00531112" w:rsidP="008479BA">
            <w:pPr>
              <w:spacing w:after="0"/>
              <w:rPr>
                <w:bCs/>
                <w:szCs w:val="24"/>
              </w:rPr>
            </w:pPr>
            <w:r w:rsidRPr="00531112">
              <w:rPr>
                <w:bCs/>
                <w:szCs w:val="24"/>
              </w:rPr>
              <w:t>Internet Access in Residence</w:t>
            </w:r>
          </w:p>
        </w:tc>
        <w:tc>
          <w:tcPr>
            <w:tcW w:w="1075" w:type="dxa"/>
          </w:tcPr>
          <w:p w14:paraId="0322C26C" w14:textId="269B442B" w:rsidR="00D8427F" w:rsidRPr="002645C5" w:rsidRDefault="00D216D8" w:rsidP="008479BA">
            <w:pPr>
              <w:spacing w:after="0"/>
              <w:jc w:val="center"/>
              <w:rPr>
                <w:szCs w:val="24"/>
              </w:rPr>
            </w:pPr>
            <w:r w:rsidRPr="00CD10F6">
              <w:rPr>
                <w:szCs w:val="24"/>
              </w:rPr>
              <w:t>Y/N</w:t>
            </w:r>
          </w:p>
        </w:tc>
        <w:tc>
          <w:tcPr>
            <w:tcW w:w="875" w:type="dxa"/>
          </w:tcPr>
          <w:p w14:paraId="67896866" w14:textId="2E2E2423" w:rsidR="00D8427F" w:rsidRDefault="00531112" w:rsidP="008479BA">
            <w:pPr>
              <w:spacing w:after="0"/>
              <w:ind w:left="-216" w:right="5"/>
              <w:jc w:val="center"/>
              <w:rPr>
                <w:szCs w:val="24"/>
              </w:rPr>
            </w:pPr>
            <w:r>
              <w:rPr>
                <w:szCs w:val="24"/>
              </w:rPr>
              <w:t>1</w:t>
            </w:r>
          </w:p>
        </w:tc>
        <w:tc>
          <w:tcPr>
            <w:tcW w:w="1590" w:type="dxa"/>
          </w:tcPr>
          <w:p w14:paraId="1D76EF9E" w14:textId="7A522700" w:rsidR="00D8427F" w:rsidRPr="00CD10F6" w:rsidRDefault="00531112" w:rsidP="008479BA">
            <w:pPr>
              <w:spacing w:after="0"/>
              <w:ind w:left="-168"/>
              <w:jc w:val="center"/>
              <w:rPr>
                <w:szCs w:val="24"/>
              </w:rPr>
            </w:pPr>
            <w:r w:rsidRPr="00CD10F6">
              <w:rPr>
                <w:szCs w:val="24"/>
              </w:rPr>
              <w:t>Required</w:t>
            </w:r>
          </w:p>
        </w:tc>
      </w:tr>
      <w:tr w:rsidR="008D0E97" w:rsidRPr="002645C5" w14:paraId="447CBB30" w14:textId="77777777" w:rsidTr="006F19F0">
        <w:tc>
          <w:tcPr>
            <w:tcW w:w="2605" w:type="dxa"/>
          </w:tcPr>
          <w:p w14:paraId="6D3D4475" w14:textId="41C450C3" w:rsidR="008D0E97" w:rsidRDefault="008D0E97" w:rsidP="008479BA">
            <w:pPr>
              <w:spacing w:after="0"/>
              <w:rPr>
                <w:bCs/>
                <w:szCs w:val="24"/>
              </w:rPr>
            </w:pPr>
            <w:proofErr w:type="spellStart"/>
            <w:r>
              <w:rPr>
                <w:bCs/>
                <w:szCs w:val="24"/>
              </w:rPr>
              <w:t>TeacherATI</w:t>
            </w:r>
            <w:proofErr w:type="spellEnd"/>
          </w:p>
        </w:tc>
        <w:tc>
          <w:tcPr>
            <w:tcW w:w="883" w:type="dxa"/>
          </w:tcPr>
          <w:p w14:paraId="6278252D" w14:textId="23CCF2E6" w:rsidR="008D0E97" w:rsidRDefault="00FA2D7A" w:rsidP="008479BA">
            <w:pPr>
              <w:spacing w:after="0"/>
              <w:ind w:left="-181"/>
              <w:jc w:val="center"/>
              <w:rPr>
                <w:szCs w:val="24"/>
              </w:rPr>
            </w:pPr>
            <w:r>
              <w:rPr>
                <w:szCs w:val="24"/>
              </w:rPr>
              <w:t>3</w:t>
            </w:r>
            <w:r w:rsidR="00400BAF">
              <w:rPr>
                <w:szCs w:val="24"/>
              </w:rPr>
              <w:t>1</w:t>
            </w:r>
          </w:p>
        </w:tc>
        <w:tc>
          <w:tcPr>
            <w:tcW w:w="3875" w:type="dxa"/>
          </w:tcPr>
          <w:p w14:paraId="3637261C" w14:textId="1A26C694" w:rsidR="008D0E97" w:rsidRDefault="008D0E97" w:rsidP="008479BA">
            <w:pPr>
              <w:spacing w:after="0"/>
              <w:rPr>
                <w:bCs/>
                <w:szCs w:val="24"/>
              </w:rPr>
            </w:pPr>
            <w:r>
              <w:rPr>
                <w:bCs/>
                <w:szCs w:val="24"/>
              </w:rPr>
              <w:t>Teacher of record ATI</w:t>
            </w:r>
            <w:r w:rsidR="00933063">
              <w:rPr>
                <w:bCs/>
                <w:szCs w:val="24"/>
              </w:rPr>
              <w:t>/SSN</w:t>
            </w:r>
          </w:p>
        </w:tc>
        <w:tc>
          <w:tcPr>
            <w:tcW w:w="1075" w:type="dxa"/>
          </w:tcPr>
          <w:p w14:paraId="7CBDD630" w14:textId="233258E6" w:rsidR="008D0E97" w:rsidRPr="002645C5" w:rsidRDefault="00524125" w:rsidP="008479BA">
            <w:pPr>
              <w:spacing w:after="0"/>
              <w:jc w:val="center"/>
              <w:rPr>
                <w:szCs w:val="24"/>
              </w:rPr>
            </w:pPr>
            <w:r>
              <w:rPr>
                <w:szCs w:val="24"/>
              </w:rPr>
              <w:t>Text</w:t>
            </w:r>
          </w:p>
        </w:tc>
        <w:tc>
          <w:tcPr>
            <w:tcW w:w="875" w:type="dxa"/>
          </w:tcPr>
          <w:p w14:paraId="19CEDD5C" w14:textId="15A742E2" w:rsidR="008D0E97" w:rsidRDefault="0055380F" w:rsidP="008479BA">
            <w:pPr>
              <w:spacing w:after="0"/>
              <w:ind w:left="-216" w:right="5"/>
              <w:jc w:val="center"/>
              <w:rPr>
                <w:szCs w:val="24"/>
              </w:rPr>
            </w:pPr>
            <w:r>
              <w:rPr>
                <w:szCs w:val="24"/>
              </w:rPr>
              <w:t>9</w:t>
            </w:r>
          </w:p>
        </w:tc>
        <w:tc>
          <w:tcPr>
            <w:tcW w:w="1590" w:type="dxa"/>
          </w:tcPr>
          <w:p w14:paraId="300ED7E2" w14:textId="142C7B6B" w:rsidR="008D0E97" w:rsidRDefault="008D0E97" w:rsidP="008479BA">
            <w:pPr>
              <w:spacing w:after="0"/>
              <w:ind w:left="-168"/>
              <w:jc w:val="center"/>
              <w:rPr>
                <w:szCs w:val="24"/>
              </w:rPr>
            </w:pPr>
            <w:r>
              <w:rPr>
                <w:szCs w:val="24"/>
              </w:rPr>
              <w:t>Conditional</w:t>
            </w:r>
          </w:p>
        </w:tc>
      </w:tr>
      <w:tr w:rsidR="00400BAF" w:rsidRPr="002645C5" w14:paraId="2328B996" w14:textId="77777777" w:rsidTr="006F19F0">
        <w:tc>
          <w:tcPr>
            <w:tcW w:w="2605" w:type="dxa"/>
          </w:tcPr>
          <w:p w14:paraId="5895F707" w14:textId="3968EDA5" w:rsidR="00400BAF" w:rsidRDefault="00400BAF" w:rsidP="00400BAF">
            <w:pPr>
              <w:spacing w:after="0"/>
              <w:rPr>
                <w:bCs/>
                <w:szCs w:val="24"/>
              </w:rPr>
            </w:pPr>
            <w:proofErr w:type="spellStart"/>
            <w:r>
              <w:rPr>
                <w:szCs w:val="24"/>
              </w:rPr>
              <w:t>EarlyEducationProgram</w:t>
            </w:r>
            <w:proofErr w:type="spellEnd"/>
          </w:p>
        </w:tc>
        <w:tc>
          <w:tcPr>
            <w:tcW w:w="883" w:type="dxa"/>
          </w:tcPr>
          <w:p w14:paraId="0C32BCBC" w14:textId="20E4055A" w:rsidR="00400BAF" w:rsidRDefault="00400BAF" w:rsidP="00400BAF">
            <w:pPr>
              <w:spacing w:after="0"/>
              <w:ind w:left="-181"/>
              <w:jc w:val="center"/>
              <w:rPr>
                <w:szCs w:val="24"/>
              </w:rPr>
            </w:pPr>
            <w:r>
              <w:rPr>
                <w:rFonts w:eastAsia="Arial Unicode MS"/>
                <w:szCs w:val="24"/>
              </w:rPr>
              <w:t>32</w:t>
            </w:r>
          </w:p>
        </w:tc>
        <w:tc>
          <w:tcPr>
            <w:tcW w:w="3875" w:type="dxa"/>
          </w:tcPr>
          <w:p w14:paraId="117F2F13" w14:textId="65EAA9C3" w:rsidR="00400BAF" w:rsidRDefault="00400BAF" w:rsidP="00400BAF">
            <w:pPr>
              <w:spacing w:after="0"/>
              <w:rPr>
                <w:bCs/>
                <w:szCs w:val="24"/>
              </w:rPr>
            </w:pPr>
            <w:r>
              <w:rPr>
                <w:szCs w:val="24"/>
              </w:rPr>
              <w:t xml:space="preserve">PK student that is four or five years old and attending a state approved early education program. (AS 14.17.500) </w:t>
            </w:r>
          </w:p>
        </w:tc>
        <w:tc>
          <w:tcPr>
            <w:tcW w:w="1075" w:type="dxa"/>
          </w:tcPr>
          <w:p w14:paraId="573D96E9" w14:textId="767F87DC" w:rsidR="00400BAF" w:rsidRPr="002645C5" w:rsidRDefault="00400BAF" w:rsidP="00400BAF">
            <w:pPr>
              <w:spacing w:after="0"/>
              <w:jc w:val="center"/>
              <w:rPr>
                <w:szCs w:val="24"/>
              </w:rPr>
            </w:pPr>
            <w:r>
              <w:rPr>
                <w:szCs w:val="24"/>
              </w:rPr>
              <w:t>Y/N</w:t>
            </w:r>
          </w:p>
        </w:tc>
        <w:tc>
          <w:tcPr>
            <w:tcW w:w="875" w:type="dxa"/>
          </w:tcPr>
          <w:p w14:paraId="70D34C85" w14:textId="158C03F4" w:rsidR="00400BAF" w:rsidRDefault="00400BAF" w:rsidP="00400BAF">
            <w:pPr>
              <w:spacing w:after="0"/>
              <w:ind w:left="-216" w:right="5"/>
              <w:jc w:val="center"/>
              <w:rPr>
                <w:szCs w:val="24"/>
              </w:rPr>
            </w:pPr>
            <w:r>
              <w:rPr>
                <w:szCs w:val="24"/>
              </w:rPr>
              <w:t>1</w:t>
            </w:r>
          </w:p>
        </w:tc>
        <w:tc>
          <w:tcPr>
            <w:tcW w:w="1590" w:type="dxa"/>
          </w:tcPr>
          <w:p w14:paraId="752B8F63" w14:textId="37805306" w:rsidR="00400BAF" w:rsidRDefault="00400BAF" w:rsidP="00400BAF">
            <w:pPr>
              <w:spacing w:after="0"/>
              <w:ind w:left="-168"/>
              <w:jc w:val="center"/>
              <w:rPr>
                <w:szCs w:val="24"/>
              </w:rPr>
            </w:pPr>
            <w:r>
              <w:rPr>
                <w:szCs w:val="24"/>
              </w:rPr>
              <w:t>Conditional</w:t>
            </w:r>
          </w:p>
        </w:tc>
      </w:tr>
      <w:tr w:rsidR="00400BAF" w:rsidRPr="002645C5" w14:paraId="719B3DBC" w14:textId="77777777" w:rsidTr="006F19F0">
        <w:tc>
          <w:tcPr>
            <w:tcW w:w="2605" w:type="dxa"/>
          </w:tcPr>
          <w:p w14:paraId="3D27A6D2" w14:textId="5D0FE828" w:rsidR="00400BAF" w:rsidRPr="008479BA" w:rsidRDefault="00400BAF" w:rsidP="00400BAF">
            <w:pPr>
              <w:spacing w:after="0"/>
              <w:rPr>
                <w:bCs/>
                <w:szCs w:val="24"/>
              </w:rPr>
            </w:pPr>
            <w:r>
              <w:rPr>
                <w:bCs/>
                <w:szCs w:val="24"/>
              </w:rPr>
              <w:t>Notes</w:t>
            </w:r>
          </w:p>
        </w:tc>
        <w:tc>
          <w:tcPr>
            <w:tcW w:w="883" w:type="dxa"/>
          </w:tcPr>
          <w:p w14:paraId="3537AA65" w14:textId="4C7D98DB" w:rsidR="00400BAF" w:rsidRDefault="00400BAF" w:rsidP="00400BAF">
            <w:pPr>
              <w:spacing w:after="0"/>
              <w:ind w:left="-181"/>
              <w:jc w:val="center"/>
              <w:rPr>
                <w:szCs w:val="24"/>
              </w:rPr>
            </w:pPr>
            <w:r>
              <w:rPr>
                <w:szCs w:val="24"/>
              </w:rPr>
              <w:t>33</w:t>
            </w:r>
          </w:p>
        </w:tc>
        <w:tc>
          <w:tcPr>
            <w:tcW w:w="3875" w:type="dxa"/>
          </w:tcPr>
          <w:p w14:paraId="3390B1F2" w14:textId="3AC538EA" w:rsidR="00400BAF" w:rsidRPr="008479BA" w:rsidRDefault="00400BAF" w:rsidP="00400BAF">
            <w:pPr>
              <w:spacing w:after="0"/>
              <w:rPr>
                <w:bCs/>
                <w:szCs w:val="24"/>
              </w:rPr>
            </w:pPr>
            <w:r>
              <w:rPr>
                <w:bCs/>
                <w:szCs w:val="24"/>
              </w:rPr>
              <w:t>Notes</w:t>
            </w:r>
          </w:p>
        </w:tc>
        <w:tc>
          <w:tcPr>
            <w:tcW w:w="1075" w:type="dxa"/>
          </w:tcPr>
          <w:p w14:paraId="51074ECE" w14:textId="5F261DA2" w:rsidR="00400BAF" w:rsidRPr="002645C5" w:rsidRDefault="00400BAF" w:rsidP="00400BAF">
            <w:pPr>
              <w:spacing w:after="0"/>
              <w:jc w:val="center"/>
              <w:rPr>
                <w:szCs w:val="24"/>
              </w:rPr>
            </w:pPr>
            <w:r w:rsidRPr="002645C5">
              <w:rPr>
                <w:szCs w:val="24"/>
              </w:rPr>
              <w:t>Text</w:t>
            </w:r>
          </w:p>
        </w:tc>
        <w:tc>
          <w:tcPr>
            <w:tcW w:w="875" w:type="dxa"/>
          </w:tcPr>
          <w:p w14:paraId="20671007" w14:textId="0127EDAF" w:rsidR="00400BAF" w:rsidRDefault="00400BAF" w:rsidP="00400BAF">
            <w:pPr>
              <w:spacing w:after="0"/>
              <w:ind w:left="-216" w:right="5"/>
              <w:jc w:val="center"/>
              <w:rPr>
                <w:szCs w:val="24"/>
              </w:rPr>
            </w:pPr>
            <w:r>
              <w:rPr>
                <w:szCs w:val="24"/>
              </w:rPr>
              <w:t>500</w:t>
            </w:r>
          </w:p>
        </w:tc>
        <w:tc>
          <w:tcPr>
            <w:tcW w:w="1590" w:type="dxa"/>
          </w:tcPr>
          <w:p w14:paraId="2CDE9231" w14:textId="6907377C" w:rsidR="00400BAF" w:rsidRPr="00CD10F6" w:rsidRDefault="00400BAF" w:rsidP="00400BAF">
            <w:pPr>
              <w:spacing w:after="0"/>
              <w:ind w:left="-168"/>
              <w:jc w:val="center"/>
              <w:rPr>
                <w:szCs w:val="24"/>
              </w:rPr>
            </w:pPr>
            <w:r>
              <w:rPr>
                <w:szCs w:val="24"/>
              </w:rPr>
              <w:t>Optional</w:t>
            </w:r>
          </w:p>
        </w:tc>
      </w:tr>
      <w:bookmarkEnd w:id="21"/>
    </w:tbl>
    <w:p w14:paraId="60DCE6EA" w14:textId="77777777" w:rsidR="0090232E" w:rsidRDefault="00F70062" w:rsidP="004237AF">
      <w:pPr>
        <w:pStyle w:val="Title"/>
      </w:pPr>
      <w:r>
        <w:br w:type="page"/>
      </w:r>
      <w:bookmarkStart w:id="22" w:name="_Toc163290328"/>
      <w:bookmarkStart w:id="23" w:name="_Toc165187450"/>
      <w:bookmarkStart w:id="24" w:name="_Toc229891662"/>
      <w:bookmarkStart w:id="25" w:name="_Toc240443760"/>
    </w:p>
    <w:p w14:paraId="1593788D" w14:textId="77777777" w:rsidR="0090232E" w:rsidRPr="00C90063" w:rsidRDefault="0090232E" w:rsidP="004237AF">
      <w:pPr>
        <w:pStyle w:val="Heading1"/>
      </w:pPr>
      <w:bookmarkStart w:id="26" w:name="_Appendix_A:_4"/>
      <w:bookmarkStart w:id="27" w:name="_Toc99614599"/>
      <w:bookmarkEnd w:id="26"/>
      <w:r w:rsidRPr="00C90063">
        <w:lastRenderedPageBreak/>
        <w:t>Appendix A:</w:t>
      </w:r>
      <w:r w:rsidR="00675B5E">
        <w:t xml:space="preserve"> </w:t>
      </w:r>
      <w:r w:rsidRPr="00C90063">
        <w:t>4 AAC 33.432. Enrollment of special education students</w:t>
      </w:r>
      <w:bookmarkEnd w:id="27"/>
    </w:p>
    <w:p w14:paraId="55846F05" w14:textId="77777777" w:rsidR="00FD0C38" w:rsidRPr="003013B2" w:rsidRDefault="00115010" w:rsidP="00115010">
      <w:pPr>
        <w:spacing w:before="480"/>
        <w:rPr>
          <w:rStyle w:val="Hyperlink"/>
          <w:color w:val="auto"/>
          <w:szCs w:val="24"/>
        </w:rPr>
      </w:pPr>
      <w:r w:rsidRPr="00DD79DA">
        <w:rPr>
          <w:szCs w:val="24"/>
        </w:rPr>
        <w:t xml:space="preserve"> </w:t>
      </w:r>
      <w:r w:rsidR="0090232E" w:rsidRPr="00DD79DA">
        <w:rPr>
          <w:szCs w:val="24"/>
        </w:rPr>
        <w:t xml:space="preserve">(a) </w:t>
      </w:r>
      <w:r w:rsidR="0090232E" w:rsidRPr="0090232E">
        <w:rPr>
          <w:szCs w:val="24"/>
        </w:rPr>
        <w:t xml:space="preserve">A district may enroll, on a 100 percent or less of a full-time equivalent count, an out-of-district student who is entitled to special education and related services under 4 AAC </w:t>
      </w:r>
      <w:r w:rsidR="0090232E" w:rsidRPr="00115010">
        <w:rPr>
          <w:szCs w:val="24"/>
        </w:rPr>
        <w:t xml:space="preserve">52 </w:t>
      </w:r>
      <w:r w:rsidR="0090232E" w:rsidRPr="0090232E">
        <w:rPr>
          <w:szCs w:val="24"/>
        </w:rPr>
        <w:t xml:space="preserve">in the district's statewide correspondence study program. The enrolling district under 4 AAC </w:t>
      </w:r>
      <w:r w:rsidR="0090232E" w:rsidRPr="00115010">
        <w:rPr>
          <w:szCs w:val="24"/>
        </w:rPr>
        <w:t xml:space="preserve">52.090 </w:t>
      </w:r>
      <w:r w:rsidR="0090232E" w:rsidRPr="0090232E">
        <w:rPr>
          <w:szCs w:val="24"/>
        </w:rPr>
        <w:t xml:space="preserve">is responsible for administration of a program to provide those special education and related services. If a student is enrolled in the statewide correspondence study program at less than 100 percent of the full-time equivalent count, the enrolling district must enter into an individualized cooperative agreement with the student's district of residence. An individualized cooperative agreement with the child's district of residence is not required if the student is enrolled with the enrolling district at 100 percent of the full-time equivalent count. The cooperative agreement required by this subsection must provide that the district that receives the larger share of the student's full-time equivalent count for state funding purposes under 4 AAC </w:t>
      </w:r>
      <w:r w:rsidR="0090232E" w:rsidRPr="00115010">
        <w:rPr>
          <w:szCs w:val="24"/>
        </w:rPr>
        <w:t xml:space="preserve">09.040(c) </w:t>
      </w:r>
      <w:r w:rsidR="0090232E" w:rsidRPr="0090232E">
        <w:rPr>
          <w:szCs w:val="24"/>
        </w:rPr>
        <w:t xml:space="preserve">and 4 AAC </w:t>
      </w:r>
      <w:r w:rsidR="0090232E" w:rsidRPr="00115010">
        <w:rPr>
          <w:szCs w:val="24"/>
        </w:rPr>
        <w:t xml:space="preserve">33.430(h) </w:t>
      </w:r>
      <w:r w:rsidR="0090232E" w:rsidRPr="0090232E">
        <w:rPr>
          <w:szCs w:val="24"/>
        </w:rPr>
        <w:t xml:space="preserve">is responsible for the coordination of and payment for special education and related services, without respect to the cost of those services, as required by the student's individualized education program (IEP), and for compliance with applicable state testing and assessment requirements under 4 AAC </w:t>
      </w:r>
      <w:r w:rsidR="0090232E" w:rsidRPr="00115010">
        <w:rPr>
          <w:szCs w:val="24"/>
        </w:rPr>
        <w:t xml:space="preserve">06.710 </w:t>
      </w:r>
      <w:r w:rsidR="0090232E" w:rsidRPr="0090232E">
        <w:rPr>
          <w:szCs w:val="24"/>
        </w:rPr>
        <w:t xml:space="preserve">- 4 AAC </w:t>
      </w:r>
      <w:r w:rsidR="0090232E" w:rsidRPr="00115010">
        <w:rPr>
          <w:szCs w:val="24"/>
        </w:rPr>
        <w:t xml:space="preserve">06.790. </w:t>
      </w:r>
      <w:r w:rsidR="0090232E" w:rsidRPr="0090232E">
        <w:rPr>
          <w:szCs w:val="24"/>
        </w:rPr>
        <w:t xml:space="preserve">If the student's full-time equivalent count for each district in which the student is enrolled is equal, the cooperative agreement must provide that the student's district of residence is responsible for the coordination of and payment for special education and related services, without respect to the cost of those services, as required by the student's IEP, and for compliance with applicable state testing and assessment requirements under 4 AAC </w:t>
      </w:r>
      <w:r w:rsidR="0090232E" w:rsidRPr="00115010">
        <w:rPr>
          <w:szCs w:val="24"/>
        </w:rPr>
        <w:t xml:space="preserve">06.710 </w:t>
      </w:r>
      <w:r w:rsidR="0090232E" w:rsidRPr="0090232E">
        <w:rPr>
          <w:szCs w:val="24"/>
        </w:rPr>
        <w:t xml:space="preserve">- 4 AAC </w:t>
      </w:r>
      <w:r w:rsidR="0090232E" w:rsidRPr="00115010">
        <w:rPr>
          <w:szCs w:val="24"/>
        </w:rPr>
        <w:t xml:space="preserve">06.790. </w:t>
      </w:r>
    </w:p>
    <w:p w14:paraId="54A3FCB0" w14:textId="77777777" w:rsidR="00FD0C38" w:rsidRPr="00753A65" w:rsidRDefault="00FD0C38">
      <w:pPr>
        <w:spacing w:after="0"/>
        <w:rPr>
          <w:rStyle w:val="Hyperlink"/>
          <w:color w:val="auto"/>
          <w:szCs w:val="24"/>
        </w:rPr>
      </w:pPr>
      <w:r>
        <w:rPr>
          <w:rStyle w:val="Hyperlink"/>
          <w:szCs w:val="24"/>
        </w:rPr>
        <w:br w:type="page"/>
      </w:r>
    </w:p>
    <w:p w14:paraId="3221DF07" w14:textId="77777777" w:rsidR="00D40B37" w:rsidRPr="00185B63" w:rsidRDefault="00D40B37" w:rsidP="004237AF">
      <w:pPr>
        <w:pStyle w:val="Heading1"/>
      </w:pPr>
      <w:bookmarkStart w:id="28" w:name="_Toc99614600"/>
      <w:r w:rsidRPr="00635F0B">
        <w:rPr>
          <w:rFonts w:ascii="Times" w:hAnsi="Times"/>
        </w:rPr>
        <w:lastRenderedPageBreak/>
        <w:t xml:space="preserve">Appendix </w:t>
      </w:r>
      <w:bookmarkEnd w:id="22"/>
      <w:bookmarkEnd w:id="23"/>
      <w:bookmarkEnd w:id="24"/>
      <w:r w:rsidR="0090232E">
        <w:rPr>
          <w:rFonts w:ascii="Times" w:hAnsi="Times"/>
        </w:rPr>
        <w:t>B</w:t>
      </w:r>
      <w:r>
        <w:rPr>
          <w:rFonts w:ascii="Times" w:hAnsi="Times"/>
        </w:rPr>
        <w:t xml:space="preserve">: </w:t>
      </w:r>
      <w:r w:rsidRPr="00185B63">
        <w:t>4 AAC 07.060 Student Records</w:t>
      </w:r>
      <w:bookmarkEnd w:id="25"/>
      <w:bookmarkEnd w:id="28"/>
    </w:p>
    <w:p w14:paraId="5875E961" w14:textId="77777777" w:rsidR="00E44C85" w:rsidRPr="00DD79DA" w:rsidRDefault="00E44C85" w:rsidP="00115010">
      <w:pPr>
        <w:spacing w:before="480"/>
        <w:rPr>
          <w:szCs w:val="24"/>
        </w:rPr>
      </w:pPr>
      <w:r w:rsidRPr="00DD79DA">
        <w:rPr>
          <w:szCs w:val="24"/>
        </w:rPr>
        <w:t>(a) Each district shall maintain for each student a cumulative record consisting, at a minimum, of the following:</w:t>
      </w:r>
    </w:p>
    <w:p w14:paraId="3E872646" w14:textId="4F8B15E3" w:rsidR="00E44C85" w:rsidRPr="00DD79DA" w:rsidRDefault="00E44C85" w:rsidP="00DD79DA">
      <w:pPr>
        <w:ind w:firstLine="720"/>
        <w:rPr>
          <w:szCs w:val="24"/>
        </w:rPr>
      </w:pPr>
      <w:r w:rsidRPr="00DD79DA">
        <w:rPr>
          <w:szCs w:val="24"/>
        </w:rPr>
        <w:t>(1) subjects student has taken</w:t>
      </w:r>
    </w:p>
    <w:p w14:paraId="61D424D1" w14:textId="6B78D783" w:rsidR="00E44C85" w:rsidRPr="00DD79DA" w:rsidRDefault="00E44C85" w:rsidP="00DD79DA">
      <w:pPr>
        <w:ind w:firstLine="720"/>
        <w:rPr>
          <w:szCs w:val="24"/>
        </w:rPr>
      </w:pPr>
      <w:r w:rsidRPr="00DD79DA">
        <w:rPr>
          <w:szCs w:val="24"/>
        </w:rPr>
        <w:t>(2) grades earned and an explanation of the grading system used</w:t>
      </w:r>
    </w:p>
    <w:p w14:paraId="22955A84" w14:textId="4BC494BE" w:rsidR="00E44C85" w:rsidRPr="00DD79DA" w:rsidRDefault="00E44C85" w:rsidP="00DD79DA">
      <w:pPr>
        <w:ind w:firstLine="720"/>
        <w:rPr>
          <w:szCs w:val="24"/>
        </w:rPr>
      </w:pPr>
      <w:r w:rsidRPr="00DD79DA">
        <w:rPr>
          <w:szCs w:val="24"/>
        </w:rPr>
        <w:t>(3) units of credit earned</w:t>
      </w:r>
    </w:p>
    <w:p w14:paraId="56BE45B4" w14:textId="15F0A3B2" w:rsidR="00E44C85" w:rsidRPr="00DD79DA" w:rsidRDefault="00E44C85" w:rsidP="00DD79DA">
      <w:pPr>
        <w:ind w:firstLine="720"/>
        <w:rPr>
          <w:szCs w:val="24"/>
        </w:rPr>
      </w:pPr>
      <w:r w:rsidRPr="00DD79DA">
        <w:rPr>
          <w:szCs w:val="24"/>
        </w:rPr>
        <w:t>(4) attendance records</w:t>
      </w:r>
    </w:p>
    <w:p w14:paraId="5C84FCBB" w14:textId="325E6C98" w:rsidR="00E44C85" w:rsidRPr="00DD79DA" w:rsidRDefault="00E44C85" w:rsidP="00DD79DA">
      <w:pPr>
        <w:ind w:firstLine="720"/>
        <w:rPr>
          <w:szCs w:val="24"/>
        </w:rPr>
      </w:pPr>
      <w:r w:rsidRPr="00DD79DA">
        <w:rPr>
          <w:szCs w:val="24"/>
        </w:rPr>
        <w:t>(5) scores student has recorded on standard tests taken</w:t>
      </w:r>
    </w:p>
    <w:p w14:paraId="74E072D0" w14:textId="76F50F71" w:rsidR="00E44C85" w:rsidRPr="00DD79DA" w:rsidRDefault="00E44C85" w:rsidP="00DD79DA">
      <w:pPr>
        <w:ind w:left="720"/>
        <w:rPr>
          <w:szCs w:val="24"/>
        </w:rPr>
      </w:pPr>
      <w:r w:rsidRPr="00DD79DA">
        <w:rPr>
          <w:szCs w:val="24"/>
        </w:rPr>
        <w:t>(6) records of required immunizations and physical examinations and other health-related matters required by state law or district policy or bylaws and</w:t>
      </w:r>
    </w:p>
    <w:p w14:paraId="61A19071" w14:textId="77777777" w:rsidR="00E44C85" w:rsidRPr="00DD79DA" w:rsidRDefault="00E44C85" w:rsidP="00DD79DA">
      <w:pPr>
        <w:ind w:left="720"/>
        <w:rPr>
          <w:szCs w:val="24"/>
        </w:rPr>
      </w:pPr>
      <w:r w:rsidRPr="00DD79DA">
        <w:rPr>
          <w:szCs w:val="24"/>
        </w:rPr>
        <w:t>(7) beginning August 31, 2002, a unique 10-digit individual student identification number issued by the department; the student identification number must appear in each electronic record containing student-level information that is reported to the department; the student identification number must appear on each student examination booklet administered under 4 AAC 06.712, 4 AAC 06.737, and 4 AAC 06.755.</w:t>
      </w:r>
    </w:p>
    <w:p w14:paraId="0E2F3B0F" w14:textId="77777777" w:rsidR="00DD79DA" w:rsidRDefault="00E44C85" w:rsidP="00DD79DA">
      <w:r w:rsidRPr="00DD79DA">
        <w:rPr>
          <w:szCs w:val="24"/>
        </w:rPr>
        <w:t>(b) All district policies and practices with respect to student records must conform to current and appropriate state and federal laws and regulations.</w:t>
      </w:r>
      <w:r w:rsidRPr="00E44C85">
        <w:t xml:space="preserve"> </w:t>
      </w:r>
      <w:r w:rsidR="00BE6307" w:rsidRPr="00CF42FE">
        <w:br w:type="page"/>
      </w:r>
    </w:p>
    <w:p w14:paraId="44F97987" w14:textId="77777777" w:rsidR="00BE6307" w:rsidRPr="00185B63" w:rsidRDefault="00BE6307" w:rsidP="004237AF">
      <w:pPr>
        <w:pStyle w:val="Heading1"/>
      </w:pPr>
      <w:bookmarkStart w:id="29" w:name="_Appendix_C:_Race/Ethnicity"/>
      <w:bookmarkStart w:id="30" w:name="_Toc99614601"/>
      <w:bookmarkEnd w:id="29"/>
      <w:r w:rsidRPr="001F43DE">
        <w:lastRenderedPageBreak/>
        <w:t xml:space="preserve">Appendix </w:t>
      </w:r>
      <w:r w:rsidR="0090232E">
        <w:t>C</w:t>
      </w:r>
      <w:r w:rsidRPr="001F43DE">
        <w:t>:</w:t>
      </w:r>
      <w:r w:rsidR="00C90063">
        <w:t xml:space="preserve"> </w:t>
      </w:r>
      <w:r w:rsidRPr="00185B63">
        <w:t xml:space="preserve">Race/Ethnicity </w:t>
      </w:r>
      <w:r w:rsidR="001F43DE" w:rsidRPr="00185B63">
        <w:t>Definitions and Guidance</w:t>
      </w:r>
      <w:bookmarkEnd w:id="30"/>
    </w:p>
    <w:p w14:paraId="31B80A08" w14:textId="77777777" w:rsidR="00BE6307" w:rsidRPr="00D865EC" w:rsidRDefault="00BE6307" w:rsidP="003013B2">
      <w:pPr>
        <w:autoSpaceDE w:val="0"/>
        <w:autoSpaceDN w:val="0"/>
        <w:adjustRightInd w:val="0"/>
        <w:spacing w:before="240"/>
        <w:ind w:left="1260" w:hanging="900"/>
        <w:rPr>
          <w:szCs w:val="24"/>
        </w:rPr>
      </w:pPr>
      <w:r w:rsidRPr="00D865EC">
        <w:rPr>
          <w:b/>
          <w:szCs w:val="24"/>
        </w:rPr>
        <w:t>Sources</w:t>
      </w:r>
      <w:r w:rsidRPr="00D865EC">
        <w:rPr>
          <w:szCs w:val="24"/>
        </w:rPr>
        <w:t>:</w:t>
      </w:r>
      <w:r w:rsidR="003013B2">
        <w:rPr>
          <w:szCs w:val="24"/>
        </w:rPr>
        <w:t xml:space="preserve"> </w:t>
      </w:r>
      <w:r w:rsidRPr="00D865EC">
        <w:rPr>
          <w:szCs w:val="24"/>
        </w:rPr>
        <w:t>National Center for Education Statistics - U.S. Department of Education Office of Educational Research and Improvement</w:t>
      </w:r>
    </w:p>
    <w:p w14:paraId="7C65B483" w14:textId="77777777" w:rsidR="00BE6307" w:rsidRPr="00D865EC" w:rsidRDefault="00BE6307" w:rsidP="006147B5">
      <w:pPr>
        <w:autoSpaceDE w:val="0"/>
        <w:autoSpaceDN w:val="0"/>
        <w:adjustRightInd w:val="0"/>
        <w:ind w:left="1800"/>
        <w:rPr>
          <w:szCs w:val="24"/>
        </w:rPr>
      </w:pPr>
      <w:r w:rsidRPr="00D865EC">
        <w:rPr>
          <w:szCs w:val="24"/>
        </w:rPr>
        <w:t>4</w:t>
      </w:r>
      <w:r w:rsidR="00DD79DA" w:rsidRPr="00D865EC">
        <w:rPr>
          <w:szCs w:val="24"/>
        </w:rPr>
        <w:t xml:space="preserve"> </w:t>
      </w:r>
      <w:r w:rsidRPr="00D865EC">
        <w:rPr>
          <w:szCs w:val="24"/>
        </w:rPr>
        <w:t>AAC 06.830. Subgroups</w:t>
      </w:r>
    </w:p>
    <w:p w14:paraId="64CAFD19" w14:textId="77777777" w:rsidR="00BE6307" w:rsidRPr="00D865EC" w:rsidRDefault="00BE6307" w:rsidP="006147B5">
      <w:pPr>
        <w:ind w:left="1800"/>
        <w:rPr>
          <w:szCs w:val="24"/>
        </w:rPr>
      </w:pPr>
      <w:r w:rsidRPr="00D865EC">
        <w:rPr>
          <w:szCs w:val="24"/>
        </w:rPr>
        <w:t>4</w:t>
      </w:r>
      <w:r w:rsidR="00DD79DA" w:rsidRPr="00D865EC">
        <w:rPr>
          <w:szCs w:val="24"/>
        </w:rPr>
        <w:t xml:space="preserve"> </w:t>
      </w:r>
      <w:r w:rsidRPr="00D865EC">
        <w:rPr>
          <w:szCs w:val="24"/>
        </w:rPr>
        <w:t>AAC 06.899. Definitions</w:t>
      </w:r>
    </w:p>
    <w:p w14:paraId="5A5C9D7E" w14:textId="77777777" w:rsidR="006147B5" w:rsidRPr="006147B5" w:rsidRDefault="006147B5" w:rsidP="003451B9">
      <w:pPr>
        <w:pStyle w:val="Heading2"/>
      </w:pPr>
      <w:bookmarkStart w:id="31" w:name="_Toc99614602"/>
      <w:r>
        <w:t>Race / Ethnicity Definitions</w:t>
      </w:r>
      <w:bookmarkEnd w:id="31"/>
    </w:p>
    <w:tbl>
      <w:tblPr>
        <w:tblStyle w:val="TableGrid1"/>
        <w:tblW w:w="0" w:type="auto"/>
        <w:tblLook w:val="04A0" w:firstRow="1" w:lastRow="0" w:firstColumn="1" w:lastColumn="0" w:noHBand="0" w:noVBand="1"/>
      </w:tblPr>
      <w:tblGrid>
        <w:gridCol w:w="750"/>
        <w:gridCol w:w="2967"/>
        <w:gridCol w:w="6300"/>
      </w:tblGrid>
      <w:tr w:rsidR="001F43DE" w:rsidRPr="001F43DE" w14:paraId="78D5EC28" w14:textId="77777777" w:rsidTr="008D00BF">
        <w:trPr>
          <w:tblHeader/>
        </w:trPr>
        <w:tc>
          <w:tcPr>
            <w:tcW w:w="723" w:type="dxa"/>
          </w:tcPr>
          <w:p w14:paraId="2E12DCD1" w14:textId="77777777" w:rsidR="001F43DE" w:rsidRPr="00CF42FE" w:rsidRDefault="001F43DE" w:rsidP="00D520D9">
            <w:pPr>
              <w:pStyle w:val="Header"/>
              <w:rPr>
                <w:b/>
              </w:rPr>
            </w:pPr>
            <w:r w:rsidRPr="00CF42FE">
              <w:rPr>
                <w:b/>
              </w:rPr>
              <w:t>Code</w:t>
            </w:r>
          </w:p>
        </w:tc>
        <w:tc>
          <w:tcPr>
            <w:tcW w:w="2967" w:type="dxa"/>
          </w:tcPr>
          <w:p w14:paraId="24AE02F0" w14:textId="77777777" w:rsidR="001F43DE" w:rsidRPr="00CF42FE" w:rsidRDefault="001F43DE" w:rsidP="00D520D9">
            <w:pPr>
              <w:pStyle w:val="Header"/>
              <w:rPr>
                <w:b/>
              </w:rPr>
            </w:pPr>
            <w:r w:rsidRPr="00CF42FE">
              <w:rPr>
                <w:b/>
              </w:rPr>
              <w:t>Description</w:t>
            </w:r>
          </w:p>
        </w:tc>
        <w:tc>
          <w:tcPr>
            <w:tcW w:w="6300" w:type="dxa"/>
          </w:tcPr>
          <w:p w14:paraId="42B36FD4" w14:textId="77777777" w:rsidR="001F43DE" w:rsidRPr="00CF42FE" w:rsidRDefault="001F43DE" w:rsidP="00D520D9">
            <w:pPr>
              <w:pStyle w:val="Header"/>
              <w:rPr>
                <w:b/>
              </w:rPr>
            </w:pPr>
            <w:r w:rsidRPr="00CF42FE">
              <w:rPr>
                <w:b/>
              </w:rPr>
              <w:t>Definition</w:t>
            </w:r>
          </w:p>
        </w:tc>
      </w:tr>
      <w:tr w:rsidR="001F43DE" w:rsidRPr="001F43DE" w14:paraId="70FAC33A" w14:textId="77777777" w:rsidTr="008D00BF">
        <w:tc>
          <w:tcPr>
            <w:tcW w:w="723" w:type="dxa"/>
          </w:tcPr>
          <w:p w14:paraId="41D1BA0F" w14:textId="77777777" w:rsidR="001F43DE" w:rsidRPr="00CF42FE" w:rsidRDefault="001F43DE" w:rsidP="00D520D9">
            <w:pPr>
              <w:pStyle w:val="Header"/>
              <w:jc w:val="center"/>
              <w:rPr>
                <w:b/>
              </w:rPr>
            </w:pPr>
            <w:r w:rsidRPr="00CF42FE">
              <w:rPr>
                <w:b/>
              </w:rPr>
              <w:t>1</w:t>
            </w:r>
          </w:p>
        </w:tc>
        <w:tc>
          <w:tcPr>
            <w:tcW w:w="2967" w:type="dxa"/>
          </w:tcPr>
          <w:p w14:paraId="25DBB149" w14:textId="77777777" w:rsidR="001F43DE" w:rsidRPr="001F43DE" w:rsidRDefault="001F43DE" w:rsidP="00C97415">
            <w:pPr>
              <w:pStyle w:val="Header"/>
            </w:pPr>
            <w:r w:rsidRPr="001F43DE">
              <w:t>Caucasian</w:t>
            </w:r>
          </w:p>
        </w:tc>
        <w:tc>
          <w:tcPr>
            <w:tcW w:w="6300" w:type="dxa"/>
          </w:tcPr>
          <w:p w14:paraId="782CFD35" w14:textId="77777777" w:rsidR="001F43DE" w:rsidRPr="001F43DE" w:rsidRDefault="001F43DE" w:rsidP="000D1ADB">
            <w:pPr>
              <w:pStyle w:val="Header"/>
            </w:pPr>
            <w:r w:rsidRPr="001F43DE">
              <w:t>A person having origins in any of the original peoples of Europe, the Middle East, or North Africa.</w:t>
            </w:r>
          </w:p>
        </w:tc>
      </w:tr>
      <w:tr w:rsidR="001F43DE" w:rsidRPr="001F43DE" w14:paraId="36F3A8EC" w14:textId="77777777" w:rsidTr="008D00BF">
        <w:tc>
          <w:tcPr>
            <w:tcW w:w="723" w:type="dxa"/>
          </w:tcPr>
          <w:p w14:paraId="5F207457" w14:textId="77777777" w:rsidR="001F43DE" w:rsidRPr="00CF42FE" w:rsidRDefault="001F43DE" w:rsidP="00D520D9">
            <w:pPr>
              <w:pStyle w:val="Header"/>
              <w:jc w:val="center"/>
              <w:rPr>
                <w:b/>
              </w:rPr>
            </w:pPr>
            <w:r w:rsidRPr="00CF42FE">
              <w:rPr>
                <w:b/>
              </w:rPr>
              <w:t>2</w:t>
            </w:r>
          </w:p>
        </w:tc>
        <w:tc>
          <w:tcPr>
            <w:tcW w:w="2967" w:type="dxa"/>
          </w:tcPr>
          <w:p w14:paraId="7B1C1993" w14:textId="77777777" w:rsidR="001F43DE" w:rsidRPr="001F43DE" w:rsidRDefault="001F43DE" w:rsidP="00D520D9">
            <w:pPr>
              <w:pStyle w:val="Header"/>
            </w:pPr>
            <w:r w:rsidRPr="001F43DE">
              <w:t>African American</w:t>
            </w:r>
          </w:p>
        </w:tc>
        <w:tc>
          <w:tcPr>
            <w:tcW w:w="6300" w:type="dxa"/>
          </w:tcPr>
          <w:p w14:paraId="000E12CB" w14:textId="77777777" w:rsidR="001F43DE" w:rsidRPr="001F43DE" w:rsidRDefault="001F43DE" w:rsidP="000D1ADB">
            <w:pPr>
              <w:pStyle w:val="Header"/>
            </w:pPr>
            <w:r w:rsidRPr="001F43DE">
              <w:t>A person having origins in any of the black racial groups of Africa.</w:t>
            </w:r>
          </w:p>
        </w:tc>
      </w:tr>
      <w:tr w:rsidR="001F43DE" w:rsidRPr="001F43DE" w14:paraId="6D834FDB" w14:textId="77777777" w:rsidTr="008D00BF">
        <w:tc>
          <w:tcPr>
            <w:tcW w:w="723" w:type="dxa"/>
          </w:tcPr>
          <w:p w14:paraId="3CA441E6" w14:textId="77777777" w:rsidR="001F43DE" w:rsidRPr="00CF42FE" w:rsidRDefault="001F43DE" w:rsidP="00D520D9">
            <w:pPr>
              <w:pStyle w:val="Header"/>
              <w:jc w:val="center"/>
              <w:rPr>
                <w:b/>
              </w:rPr>
            </w:pPr>
            <w:r w:rsidRPr="00CF42FE">
              <w:rPr>
                <w:b/>
              </w:rPr>
              <w:t>3</w:t>
            </w:r>
          </w:p>
        </w:tc>
        <w:tc>
          <w:tcPr>
            <w:tcW w:w="2967" w:type="dxa"/>
          </w:tcPr>
          <w:p w14:paraId="0480E5B5" w14:textId="77777777" w:rsidR="001F43DE" w:rsidRPr="001F43DE" w:rsidRDefault="001F43DE" w:rsidP="00D520D9">
            <w:pPr>
              <w:pStyle w:val="Header"/>
            </w:pPr>
            <w:r w:rsidRPr="001F43DE">
              <w:t>Hispanic</w:t>
            </w:r>
          </w:p>
        </w:tc>
        <w:tc>
          <w:tcPr>
            <w:tcW w:w="6300" w:type="dxa"/>
          </w:tcPr>
          <w:p w14:paraId="5FF8F95D" w14:textId="77777777" w:rsidR="001F43DE" w:rsidRPr="001F43DE" w:rsidRDefault="001F43DE" w:rsidP="000D1ADB">
            <w:pPr>
              <w:pStyle w:val="Header"/>
            </w:pPr>
            <w:r w:rsidRPr="001F43DE">
              <w:t>A person of Cuban, Mexican, Puerto Rican, South or Central American, or other Spanish culture or origin, regardless of race.</w:t>
            </w:r>
          </w:p>
        </w:tc>
      </w:tr>
      <w:tr w:rsidR="001F43DE" w:rsidRPr="001F43DE" w14:paraId="6F2E4E30" w14:textId="77777777" w:rsidTr="008D00BF">
        <w:tc>
          <w:tcPr>
            <w:tcW w:w="723" w:type="dxa"/>
          </w:tcPr>
          <w:p w14:paraId="619B740D" w14:textId="77777777" w:rsidR="001F43DE" w:rsidRPr="00CF42FE" w:rsidRDefault="001F43DE" w:rsidP="00D520D9">
            <w:pPr>
              <w:pStyle w:val="Header"/>
              <w:jc w:val="center"/>
              <w:rPr>
                <w:b/>
              </w:rPr>
            </w:pPr>
            <w:r w:rsidRPr="00CF42FE">
              <w:rPr>
                <w:b/>
              </w:rPr>
              <w:t>4</w:t>
            </w:r>
          </w:p>
        </w:tc>
        <w:tc>
          <w:tcPr>
            <w:tcW w:w="2967" w:type="dxa"/>
          </w:tcPr>
          <w:p w14:paraId="23BFFB5A" w14:textId="77777777" w:rsidR="001F43DE" w:rsidRPr="001F43DE" w:rsidRDefault="001F43DE" w:rsidP="00D520D9">
            <w:pPr>
              <w:pStyle w:val="Header"/>
            </w:pPr>
            <w:r w:rsidRPr="001F43DE">
              <w:t>Asian</w:t>
            </w:r>
          </w:p>
        </w:tc>
        <w:tc>
          <w:tcPr>
            <w:tcW w:w="6300" w:type="dxa"/>
          </w:tcPr>
          <w:p w14:paraId="171A835D" w14:textId="77777777" w:rsidR="001F43DE" w:rsidRPr="001F43DE" w:rsidRDefault="001F43DE" w:rsidP="000D1ADB">
            <w:pPr>
              <w:pStyle w:val="Header"/>
            </w:pPr>
            <w:r w:rsidRPr="001F43DE">
              <w:t>A person having origins in any of the original peoples of the Far East, Southeast Asia, or the Indian Subcontinent, including, For example, Cambodia, China, India, Japan, Korea, Malaysia, Pakistan, the Philippine Islands, Thailand and Vietnam.</w:t>
            </w:r>
          </w:p>
        </w:tc>
      </w:tr>
      <w:tr w:rsidR="001F43DE" w:rsidRPr="001F43DE" w14:paraId="13829C8E" w14:textId="77777777" w:rsidTr="008D00BF">
        <w:tc>
          <w:tcPr>
            <w:tcW w:w="723" w:type="dxa"/>
          </w:tcPr>
          <w:p w14:paraId="5E7A8B9C" w14:textId="77777777" w:rsidR="001F43DE" w:rsidRPr="00CF42FE" w:rsidRDefault="001F43DE" w:rsidP="00D520D9">
            <w:pPr>
              <w:pStyle w:val="Header"/>
              <w:jc w:val="center"/>
              <w:rPr>
                <w:b/>
              </w:rPr>
            </w:pPr>
            <w:r w:rsidRPr="00CF42FE">
              <w:rPr>
                <w:b/>
              </w:rPr>
              <w:t>5</w:t>
            </w:r>
          </w:p>
        </w:tc>
        <w:tc>
          <w:tcPr>
            <w:tcW w:w="2967" w:type="dxa"/>
          </w:tcPr>
          <w:p w14:paraId="1E4AC966" w14:textId="77777777" w:rsidR="001F43DE" w:rsidRPr="001F43DE" w:rsidRDefault="001F43DE" w:rsidP="00D520D9">
            <w:pPr>
              <w:pStyle w:val="Header"/>
            </w:pPr>
            <w:r w:rsidRPr="001F43DE">
              <w:t>American Indian</w:t>
            </w:r>
          </w:p>
        </w:tc>
        <w:tc>
          <w:tcPr>
            <w:tcW w:w="6300" w:type="dxa"/>
          </w:tcPr>
          <w:p w14:paraId="361D0CD8" w14:textId="77777777" w:rsidR="001F43DE" w:rsidRPr="001F43DE" w:rsidRDefault="001F43DE" w:rsidP="000D1ADB">
            <w:pPr>
              <w:pStyle w:val="Header"/>
            </w:pPr>
            <w:r w:rsidRPr="001F43DE">
              <w:t>A person having origins in any of the original peoples of North and South America (including Central America) who maintains cultural identification through tribal affiliation or community attachment. Please do not include Alaska Native students.</w:t>
            </w:r>
          </w:p>
        </w:tc>
      </w:tr>
      <w:tr w:rsidR="001F43DE" w:rsidRPr="001F43DE" w14:paraId="0A17B6C9" w14:textId="77777777" w:rsidTr="008D00BF">
        <w:tc>
          <w:tcPr>
            <w:tcW w:w="723" w:type="dxa"/>
          </w:tcPr>
          <w:p w14:paraId="14BC9E26" w14:textId="77777777" w:rsidR="001F43DE" w:rsidRPr="00CF42FE" w:rsidRDefault="001F43DE" w:rsidP="00D520D9">
            <w:pPr>
              <w:pStyle w:val="Header"/>
              <w:jc w:val="center"/>
              <w:rPr>
                <w:b/>
              </w:rPr>
            </w:pPr>
            <w:r w:rsidRPr="00CF42FE">
              <w:rPr>
                <w:b/>
              </w:rPr>
              <w:t>6</w:t>
            </w:r>
          </w:p>
        </w:tc>
        <w:tc>
          <w:tcPr>
            <w:tcW w:w="2967" w:type="dxa"/>
          </w:tcPr>
          <w:p w14:paraId="230BD1E0" w14:textId="77777777" w:rsidR="001F43DE" w:rsidRPr="001F43DE" w:rsidRDefault="001F43DE" w:rsidP="00D520D9">
            <w:pPr>
              <w:pStyle w:val="Header"/>
            </w:pPr>
            <w:r w:rsidRPr="001F43DE">
              <w:t>Alaska Native</w:t>
            </w:r>
          </w:p>
        </w:tc>
        <w:tc>
          <w:tcPr>
            <w:tcW w:w="6300" w:type="dxa"/>
          </w:tcPr>
          <w:p w14:paraId="177F4F73" w14:textId="77777777" w:rsidR="001F43DE" w:rsidRPr="001F43DE" w:rsidRDefault="001F43DE" w:rsidP="000D1ADB">
            <w:pPr>
              <w:pStyle w:val="Header"/>
            </w:pPr>
            <w:r w:rsidRPr="001F43DE">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1F43DE" w:rsidRPr="001F43DE" w14:paraId="78AE6FDE" w14:textId="77777777" w:rsidTr="008D00BF">
        <w:tc>
          <w:tcPr>
            <w:tcW w:w="723" w:type="dxa"/>
          </w:tcPr>
          <w:p w14:paraId="4ACC05D9" w14:textId="77777777" w:rsidR="001F43DE" w:rsidRPr="00CF42FE" w:rsidRDefault="001F43DE" w:rsidP="00D520D9">
            <w:pPr>
              <w:pStyle w:val="Header"/>
              <w:jc w:val="center"/>
              <w:rPr>
                <w:b/>
              </w:rPr>
            </w:pPr>
            <w:r w:rsidRPr="00CF42FE">
              <w:rPr>
                <w:b/>
              </w:rPr>
              <w:t>7</w:t>
            </w:r>
          </w:p>
        </w:tc>
        <w:tc>
          <w:tcPr>
            <w:tcW w:w="2967" w:type="dxa"/>
          </w:tcPr>
          <w:p w14:paraId="100944F4" w14:textId="77777777" w:rsidR="001F43DE" w:rsidRPr="001F43DE" w:rsidRDefault="001F43DE" w:rsidP="009C2668">
            <w:pPr>
              <w:pStyle w:val="Header"/>
            </w:pPr>
            <w:r w:rsidRPr="001F43DE">
              <w:t>Two or more races</w:t>
            </w:r>
            <w:r w:rsidR="009C2668">
              <w:br/>
            </w:r>
            <w:r w:rsidRPr="001F43DE">
              <w:t>(not Hispanic)</w:t>
            </w:r>
          </w:p>
        </w:tc>
        <w:tc>
          <w:tcPr>
            <w:tcW w:w="6300" w:type="dxa"/>
          </w:tcPr>
          <w:p w14:paraId="4EA7066D" w14:textId="77777777" w:rsidR="001F43DE" w:rsidRPr="001F43DE" w:rsidRDefault="001F43DE" w:rsidP="000D1ADB">
            <w:pPr>
              <w:pStyle w:val="Header"/>
            </w:pPr>
            <w:r w:rsidRPr="001F43DE">
              <w:t>A student who primarily identifies their ethnic heritage with more than one subgroup.</w:t>
            </w:r>
          </w:p>
        </w:tc>
      </w:tr>
      <w:tr w:rsidR="001F43DE" w:rsidRPr="001F43DE" w14:paraId="12D59BE9" w14:textId="77777777" w:rsidTr="008D00BF">
        <w:tc>
          <w:tcPr>
            <w:tcW w:w="723" w:type="dxa"/>
          </w:tcPr>
          <w:p w14:paraId="5706838B" w14:textId="77777777" w:rsidR="001F43DE" w:rsidRPr="00CF42FE" w:rsidRDefault="001F43DE" w:rsidP="00D520D9">
            <w:pPr>
              <w:pStyle w:val="Header"/>
              <w:jc w:val="center"/>
              <w:rPr>
                <w:b/>
              </w:rPr>
            </w:pPr>
            <w:r w:rsidRPr="00CF42FE">
              <w:rPr>
                <w:b/>
              </w:rPr>
              <w:t>8</w:t>
            </w:r>
          </w:p>
        </w:tc>
        <w:tc>
          <w:tcPr>
            <w:tcW w:w="2967" w:type="dxa"/>
          </w:tcPr>
          <w:p w14:paraId="2FF15AEA" w14:textId="77777777" w:rsidR="001F43DE" w:rsidRPr="001F43DE" w:rsidRDefault="001F43DE" w:rsidP="00D520D9">
            <w:pPr>
              <w:pStyle w:val="Header"/>
            </w:pPr>
            <w:r w:rsidRPr="001F43DE">
              <w:t>Native Hawaiian or Pacific Islander</w:t>
            </w:r>
          </w:p>
        </w:tc>
        <w:tc>
          <w:tcPr>
            <w:tcW w:w="6300" w:type="dxa"/>
          </w:tcPr>
          <w:p w14:paraId="5939A0AB" w14:textId="77777777" w:rsidR="001F43DE" w:rsidRPr="001F43DE" w:rsidRDefault="001F43DE" w:rsidP="000D1ADB">
            <w:pPr>
              <w:pStyle w:val="Header"/>
            </w:pPr>
            <w:r w:rsidRPr="001F43DE">
              <w:t>A person having origins in any of the original peoples of Hawaii, Guam, Samoa, or other Pacific Islands.</w:t>
            </w:r>
          </w:p>
        </w:tc>
      </w:tr>
    </w:tbl>
    <w:p w14:paraId="27CB00AE" w14:textId="77777777" w:rsidR="001F43DE" w:rsidRPr="00736413" w:rsidRDefault="001F43DE" w:rsidP="003451B9">
      <w:pPr>
        <w:pStyle w:val="Heading2"/>
        <w:rPr>
          <w:rStyle w:val="FAQcontent"/>
          <w:rFonts w:ascii="Times New Roman" w:hAnsi="Times New Roman"/>
          <w:b/>
          <w:bCs/>
          <w:i w:val="0"/>
          <w:iCs w:val="0"/>
          <w:color w:val="auto"/>
        </w:rPr>
      </w:pPr>
      <w:r w:rsidRPr="00D514B7">
        <w:br w:type="page"/>
      </w:r>
      <w:bookmarkStart w:id="32" w:name="_Toc259538697"/>
      <w:bookmarkStart w:id="33" w:name="_Toc99614603"/>
      <w:r w:rsidRPr="00736413">
        <w:rPr>
          <w:rStyle w:val="FAQcontent"/>
          <w:rFonts w:ascii="Times New Roman" w:hAnsi="Times New Roman"/>
          <w:b/>
          <w:i w:val="0"/>
          <w:iCs w:val="0"/>
          <w:color w:val="auto"/>
        </w:rPr>
        <w:lastRenderedPageBreak/>
        <w:t xml:space="preserve">Race/Ethnicity Codes - </w:t>
      </w:r>
      <w:r w:rsidR="00736413" w:rsidRPr="00736413">
        <w:rPr>
          <w:rStyle w:val="FAQcontent"/>
          <w:rFonts w:ascii="Times New Roman" w:hAnsi="Times New Roman"/>
          <w:b/>
          <w:i w:val="0"/>
          <w:iCs w:val="0"/>
          <w:color w:val="auto"/>
        </w:rPr>
        <w:t>DEED</w:t>
      </w:r>
      <w:r w:rsidRPr="00736413">
        <w:rPr>
          <w:rStyle w:val="FAQcontent"/>
          <w:rFonts w:ascii="Times New Roman" w:hAnsi="Times New Roman"/>
          <w:b/>
          <w:i w:val="0"/>
          <w:iCs w:val="0"/>
          <w:color w:val="auto"/>
        </w:rPr>
        <w:t xml:space="preserve"> Guidance</w:t>
      </w:r>
      <w:bookmarkEnd w:id="32"/>
      <w:bookmarkEnd w:id="33"/>
    </w:p>
    <w:p w14:paraId="31E5CE2E" w14:textId="77777777" w:rsidR="001F43DE" w:rsidRPr="001F43DE" w:rsidRDefault="000E2086" w:rsidP="00D514B7">
      <w:pPr>
        <w:spacing w:before="200" w:after="160"/>
        <w:rPr>
          <w:szCs w:val="24"/>
        </w:rPr>
      </w:pPr>
      <w:r>
        <w:rPr>
          <w:szCs w:val="24"/>
        </w:rPr>
        <w:t>As of</w:t>
      </w:r>
      <w:r w:rsidR="001F43DE" w:rsidRPr="001F43DE">
        <w:rPr>
          <w:szCs w:val="24"/>
        </w:rPr>
        <w:t xml:space="preserve"> July 1, 2010, school districts nationwide </w:t>
      </w:r>
      <w:r>
        <w:rPr>
          <w:szCs w:val="24"/>
        </w:rPr>
        <w:t>are</w:t>
      </w:r>
      <w:r w:rsidR="001F43DE" w:rsidRPr="001F43DE">
        <w:rPr>
          <w:szCs w:val="24"/>
        </w:rPr>
        <w:t xml:space="preserve"> required to collect, retain and report student level ethnicity data as prescribed by the US Department of education guidance published in the Federal Register October 19, 2007.</w:t>
      </w:r>
    </w:p>
    <w:p w14:paraId="582392AD" w14:textId="77777777" w:rsidR="001F43DE" w:rsidRPr="001F43DE" w:rsidRDefault="001F43DE" w:rsidP="006147B5">
      <w:pPr>
        <w:spacing w:after="160"/>
        <w:ind w:left="720"/>
        <w:rPr>
          <w:i/>
          <w:iCs/>
          <w:szCs w:val="24"/>
        </w:rPr>
      </w:pPr>
      <w:r w:rsidRPr="001F43DE">
        <w:rPr>
          <w:i/>
          <w:iCs/>
          <w:szCs w:val="24"/>
        </w:rPr>
        <w:t>Educational institutions and other recipients will be required to collect racial and ethnic data using a two part question on the educational institutions’ or other recipient’s survey instrument. The first question would be whether their respondent is Hispanic/Latino. The second question would ask the respondent to select one or more races from the following racial groups</w:t>
      </w:r>
    </w:p>
    <w:p w14:paraId="67BEDA20" w14:textId="77777777" w:rsidR="001F43DE" w:rsidRPr="001F43DE" w:rsidRDefault="001F43DE" w:rsidP="001F43DE">
      <w:pPr>
        <w:rPr>
          <w:szCs w:val="24"/>
        </w:rPr>
      </w:pPr>
      <w:r w:rsidRPr="001F43DE">
        <w:rPr>
          <w:szCs w:val="24"/>
        </w:rPr>
        <w:t>The information listed below is to pro</w:t>
      </w:r>
      <w:r w:rsidR="002601AE">
        <w:rPr>
          <w:szCs w:val="24"/>
        </w:rPr>
        <w:t>vide guidance to the districts.</w:t>
      </w:r>
    </w:p>
    <w:p w14:paraId="1FC2F151" w14:textId="77777777" w:rsidR="001F43DE" w:rsidRPr="001F43DE" w:rsidRDefault="001F43DE" w:rsidP="001F43DE">
      <w:pPr>
        <w:numPr>
          <w:ilvl w:val="0"/>
          <w:numId w:val="38"/>
        </w:numPr>
        <w:spacing w:after="0"/>
        <w:rPr>
          <w:szCs w:val="24"/>
        </w:rPr>
      </w:pPr>
      <w:r w:rsidRPr="001F43DE">
        <w:rPr>
          <w:szCs w:val="24"/>
        </w:rPr>
        <w:t>Collecting data</w:t>
      </w:r>
    </w:p>
    <w:p w14:paraId="14B0754A" w14:textId="77777777" w:rsidR="001F43DE" w:rsidRPr="001F43DE" w:rsidRDefault="001F43DE" w:rsidP="001F43DE">
      <w:pPr>
        <w:numPr>
          <w:ilvl w:val="1"/>
          <w:numId w:val="38"/>
        </w:numPr>
        <w:spacing w:after="0"/>
        <w:rPr>
          <w:szCs w:val="24"/>
        </w:rPr>
      </w:pPr>
      <w:r w:rsidRPr="001F43DE">
        <w:rPr>
          <w:szCs w:val="24"/>
        </w:rPr>
        <w:t>Two questions</w:t>
      </w:r>
    </w:p>
    <w:p w14:paraId="50904896" w14:textId="77777777" w:rsidR="001F43DE" w:rsidRPr="001F43DE" w:rsidRDefault="001F43DE" w:rsidP="001F43DE">
      <w:pPr>
        <w:numPr>
          <w:ilvl w:val="2"/>
          <w:numId w:val="38"/>
        </w:numPr>
        <w:spacing w:after="0"/>
        <w:rPr>
          <w:szCs w:val="24"/>
        </w:rPr>
      </w:pPr>
      <w:r w:rsidRPr="001F43DE">
        <w:rPr>
          <w:szCs w:val="24"/>
        </w:rPr>
        <w:t>Are you Hispanic or Latino? Yes/No</w:t>
      </w:r>
    </w:p>
    <w:p w14:paraId="4A3D7EE1" w14:textId="77777777" w:rsidR="001F43DE" w:rsidRPr="001F43DE" w:rsidRDefault="001F43DE" w:rsidP="001F43DE">
      <w:pPr>
        <w:numPr>
          <w:ilvl w:val="2"/>
          <w:numId w:val="38"/>
        </w:numPr>
        <w:spacing w:after="0"/>
        <w:rPr>
          <w:szCs w:val="24"/>
        </w:rPr>
      </w:pPr>
      <w:r w:rsidRPr="001F43DE">
        <w:rPr>
          <w:szCs w:val="24"/>
        </w:rPr>
        <w:t>Select races that you wish to identify with:</w:t>
      </w:r>
    </w:p>
    <w:p w14:paraId="34395628" w14:textId="77777777" w:rsidR="001F43DE" w:rsidRPr="001F43DE" w:rsidRDefault="001F43DE" w:rsidP="001F43DE">
      <w:pPr>
        <w:numPr>
          <w:ilvl w:val="3"/>
          <w:numId w:val="38"/>
        </w:numPr>
        <w:spacing w:after="0"/>
        <w:rPr>
          <w:szCs w:val="24"/>
        </w:rPr>
      </w:pPr>
      <w:r w:rsidRPr="001F43DE">
        <w:rPr>
          <w:szCs w:val="24"/>
        </w:rPr>
        <w:t>African American</w:t>
      </w:r>
    </w:p>
    <w:p w14:paraId="16AAFCE6" w14:textId="77777777" w:rsidR="001F43DE" w:rsidRPr="001F43DE" w:rsidRDefault="001F43DE" w:rsidP="001F43DE">
      <w:pPr>
        <w:numPr>
          <w:ilvl w:val="3"/>
          <w:numId w:val="38"/>
        </w:numPr>
        <w:spacing w:after="0"/>
        <w:rPr>
          <w:szCs w:val="24"/>
        </w:rPr>
      </w:pPr>
      <w:r w:rsidRPr="001F43DE">
        <w:rPr>
          <w:szCs w:val="24"/>
        </w:rPr>
        <w:t>American Indian/Alaska Native</w:t>
      </w:r>
    </w:p>
    <w:p w14:paraId="38B4B828" w14:textId="77777777" w:rsidR="001F43DE" w:rsidRPr="001F43DE" w:rsidRDefault="001F43DE" w:rsidP="001F43DE">
      <w:pPr>
        <w:numPr>
          <w:ilvl w:val="3"/>
          <w:numId w:val="38"/>
        </w:numPr>
        <w:spacing w:after="0"/>
        <w:rPr>
          <w:szCs w:val="24"/>
        </w:rPr>
      </w:pPr>
      <w:r w:rsidRPr="001F43DE">
        <w:rPr>
          <w:szCs w:val="24"/>
        </w:rPr>
        <w:t xml:space="preserve">Asian </w:t>
      </w:r>
    </w:p>
    <w:p w14:paraId="08099DA4" w14:textId="77777777" w:rsidR="001F43DE" w:rsidRPr="001F43DE" w:rsidRDefault="001F43DE" w:rsidP="001F43DE">
      <w:pPr>
        <w:numPr>
          <w:ilvl w:val="3"/>
          <w:numId w:val="38"/>
        </w:numPr>
        <w:spacing w:after="0"/>
        <w:rPr>
          <w:szCs w:val="24"/>
        </w:rPr>
      </w:pPr>
      <w:r w:rsidRPr="001F43DE">
        <w:rPr>
          <w:szCs w:val="24"/>
        </w:rPr>
        <w:t>Caucasian</w:t>
      </w:r>
    </w:p>
    <w:p w14:paraId="73F15E83" w14:textId="77777777" w:rsidR="001F43DE" w:rsidRPr="001F43DE" w:rsidRDefault="001F43DE" w:rsidP="001F43DE">
      <w:pPr>
        <w:numPr>
          <w:ilvl w:val="3"/>
          <w:numId w:val="38"/>
        </w:numPr>
        <w:spacing w:after="0"/>
        <w:rPr>
          <w:szCs w:val="24"/>
        </w:rPr>
      </w:pPr>
      <w:r w:rsidRPr="001F43DE">
        <w:rPr>
          <w:szCs w:val="24"/>
        </w:rPr>
        <w:t>Native Hawaiian/Pacific Islander</w:t>
      </w:r>
    </w:p>
    <w:p w14:paraId="0DC3C1CD" w14:textId="77777777" w:rsidR="001F43DE" w:rsidRPr="001F43DE" w:rsidRDefault="001F43DE" w:rsidP="001F43DE">
      <w:pPr>
        <w:numPr>
          <w:ilvl w:val="1"/>
          <w:numId w:val="38"/>
        </w:numPr>
        <w:spacing w:after="0"/>
        <w:rPr>
          <w:szCs w:val="24"/>
        </w:rPr>
      </w:pPr>
      <w:r w:rsidRPr="001F43DE">
        <w:rPr>
          <w:szCs w:val="24"/>
        </w:rPr>
        <w:t>Individual can check all that apply – “self-identification”</w:t>
      </w:r>
    </w:p>
    <w:p w14:paraId="29EE92D7" w14:textId="77777777" w:rsidR="001F43DE" w:rsidRPr="001F43DE" w:rsidRDefault="001F43DE" w:rsidP="001F43DE">
      <w:pPr>
        <w:numPr>
          <w:ilvl w:val="1"/>
          <w:numId w:val="38"/>
        </w:numPr>
        <w:spacing w:after="0"/>
        <w:rPr>
          <w:szCs w:val="24"/>
        </w:rPr>
      </w:pPr>
      <w:r w:rsidRPr="001F43DE">
        <w:rPr>
          <w:szCs w:val="24"/>
        </w:rPr>
        <w:t>Encourage the opportunity to “re-identify” - change existing codes</w:t>
      </w:r>
    </w:p>
    <w:p w14:paraId="408412E1" w14:textId="77777777" w:rsidR="001F43DE" w:rsidRPr="001F43DE" w:rsidRDefault="001F43DE" w:rsidP="001F43DE">
      <w:pPr>
        <w:numPr>
          <w:ilvl w:val="1"/>
          <w:numId w:val="38"/>
        </w:numPr>
        <w:spacing w:after="0"/>
        <w:rPr>
          <w:szCs w:val="24"/>
        </w:rPr>
      </w:pPr>
      <w:r w:rsidRPr="001F43DE">
        <w:rPr>
          <w:szCs w:val="24"/>
        </w:rPr>
        <w:t>Retain the individual records for future enforcement purposes - OCR</w:t>
      </w:r>
    </w:p>
    <w:p w14:paraId="25D5143C" w14:textId="77777777" w:rsidR="001F43DE" w:rsidRPr="001F43DE" w:rsidRDefault="001F43DE" w:rsidP="006147B5">
      <w:pPr>
        <w:numPr>
          <w:ilvl w:val="0"/>
          <w:numId w:val="38"/>
        </w:numPr>
        <w:spacing w:before="240" w:after="0"/>
        <w:rPr>
          <w:szCs w:val="24"/>
        </w:rPr>
      </w:pPr>
      <w:r w:rsidRPr="001F43DE">
        <w:rPr>
          <w:szCs w:val="24"/>
        </w:rPr>
        <w:t>Reporting Data</w:t>
      </w:r>
    </w:p>
    <w:p w14:paraId="7A761B1C" w14:textId="77777777" w:rsidR="001F43DE" w:rsidRPr="001F43DE" w:rsidRDefault="001F43DE" w:rsidP="001F43DE">
      <w:pPr>
        <w:numPr>
          <w:ilvl w:val="1"/>
          <w:numId w:val="38"/>
        </w:numPr>
        <w:spacing w:after="0"/>
        <w:rPr>
          <w:szCs w:val="24"/>
        </w:rPr>
      </w:pPr>
      <w:r w:rsidRPr="001F43DE">
        <w:rPr>
          <w:szCs w:val="24"/>
        </w:rPr>
        <w:t>Reporting Codes</w:t>
      </w:r>
    </w:p>
    <w:p w14:paraId="1FFAEECB" w14:textId="77777777" w:rsidR="001F43DE" w:rsidRPr="001F43DE" w:rsidRDefault="001F43DE" w:rsidP="001F43DE">
      <w:pPr>
        <w:numPr>
          <w:ilvl w:val="2"/>
          <w:numId w:val="38"/>
        </w:numPr>
        <w:spacing w:after="0"/>
        <w:rPr>
          <w:szCs w:val="24"/>
        </w:rPr>
      </w:pPr>
      <w:r w:rsidRPr="001F43DE">
        <w:rPr>
          <w:szCs w:val="24"/>
        </w:rPr>
        <w:t>African American</w:t>
      </w:r>
    </w:p>
    <w:p w14:paraId="78A7B1B1" w14:textId="77777777" w:rsidR="001F43DE" w:rsidRPr="001F43DE" w:rsidRDefault="001F43DE" w:rsidP="001F43DE">
      <w:pPr>
        <w:numPr>
          <w:ilvl w:val="2"/>
          <w:numId w:val="38"/>
        </w:numPr>
        <w:spacing w:after="0"/>
        <w:rPr>
          <w:szCs w:val="24"/>
        </w:rPr>
      </w:pPr>
      <w:r w:rsidRPr="001F43DE">
        <w:rPr>
          <w:szCs w:val="24"/>
        </w:rPr>
        <w:t>American Indian/Alaska Native</w:t>
      </w:r>
    </w:p>
    <w:p w14:paraId="5458CC3C" w14:textId="77777777" w:rsidR="001F43DE" w:rsidRPr="001F43DE" w:rsidRDefault="001F43DE" w:rsidP="001F43DE">
      <w:pPr>
        <w:numPr>
          <w:ilvl w:val="2"/>
          <w:numId w:val="38"/>
        </w:numPr>
        <w:spacing w:after="0"/>
        <w:rPr>
          <w:szCs w:val="24"/>
        </w:rPr>
      </w:pPr>
      <w:r w:rsidRPr="001F43DE">
        <w:rPr>
          <w:szCs w:val="24"/>
        </w:rPr>
        <w:t>Asian</w:t>
      </w:r>
    </w:p>
    <w:p w14:paraId="6D9FFA3A" w14:textId="77777777" w:rsidR="001F43DE" w:rsidRPr="001F43DE" w:rsidRDefault="001F43DE" w:rsidP="001F43DE">
      <w:pPr>
        <w:numPr>
          <w:ilvl w:val="2"/>
          <w:numId w:val="38"/>
        </w:numPr>
        <w:spacing w:after="0"/>
        <w:rPr>
          <w:szCs w:val="24"/>
        </w:rPr>
      </w:pPr>
      <w:r w:rsidRPr="001F43DE">
        <w:rPr>
          <w:szCs w:val="24"/>
        </w:rPr>
        <w:t>Caucasian</w:t>
      </w:r>
    </w:p>
    <w:p w14:paraId="2D4F7A82" w14:textId="77777777" w:rsidR="001F43DE" w:rsidRPr="001F43DE" w:rsidRDefault="001F43DE" w:rsidP="001F43DE">
      <w:pPr>
        <w:numPr>
          <w:ilvl w:val="2"/>
          <w:numId w:val="38"/>
        </w:numPr>
        <w:spacing w:after="0"/>
        <w:rPr>
          <w:szCs w:val="24"/>
        </w:rPr>
      </w:pPr>
      <w:r w:rsidRPr="001F43DE">
        <w:rPr>
          <w:szCs w:val="24"/>
        </w:rPr>
        <w:t>Hispanic</w:t>
      </w:r>
    </w:p>
    <w:p w14:paraId="5D1B9562" w14:textId="77777777" w:rsidR="001F43DE" w:rsidRPr="001F43DE" w:rsidRDefault="001F43DE" w:rsidP="001F43DE">
      <w:pPr>
        <w:numPr>
          <w:ilvl w:val="2"/>
          <w:numId w:val="38"/>
        </w:numPr>
        <w:spacing w:after="0"/>
        <w:rPr>
          <w:szCs w:val="24"/>
        </w:rPr>
      </w:pPr>
      <w:r w:rsidRPr="001F43DE">
        <w:rPr>
          <w:szCs w:val="24"/>
        </w:rPr>
        <w:t>Native Hawaiian/Pacific Islander</w:t>
      </w:r>
    </w:p>
    <w:p w14:paraId="063EA75F" w14:textId="77777777" w:rsidR="001F43DE" w:rsidRPr="001F43DE" w:rsidRDefault="001F43DE" w:rsidP="001F43DE">
      <w:pPr>
        <w:numPr>
          <w:ilvl w:val="2"/>
          <w:numId w:val="38"/>
        </w:numPr>
        <w:spacing w:after="0"/>
        <w:rPr>
          <w:szCs w:val="24"/>
        </w:rPr>
      </w:pPr>
      <w:r w:rsidRPr="001F43DE">
        <w:rPr>
          <w:szCs w:val="24"/>
        </w:rPr>
        <w:t>Two or more races</w:t>
      </w:r>
    </w:p>
    <w:p w14:paraId="2CA7A807" w14:textId="77777777" w:rsidR="001F43DE" w:rsidRPr="001971E8" w:rsidRDefault="001F43DE" w:rsidP="001971E8">
      <w:pPr>
        <w:numPr>
          <w:ilvl w:val="1"/>
          <w:numId w:val="38"/>
        </w:numPr>
        <w:spacing w:after="0"/>
        <w:rPr>
          <w:szCs w:val="24"/>
        </w:rPr>
      </w:pPr>
      <w:r w:rsidRPr="001F43DE">
        <w:rPr>
          <w:szCs w:val="24"/>
        </w:rPr>
        <w:t xml:space="preserve">If Hispanic AND other race = Hispanic </w:t>
      </w:r>
      <w:r w:rsidR="001971E8">
        <w:rPr>
          <w:szCs w:val="24"/>
        </w:rPr>
        <w:t>(</w:t>
      </w:r>
      <w:r w:rsidRPr="001971E8">
        <w:rPr>
          <w:i/>
          <w:iCs/>
          <w:szCs w:val="24"/>
        </w:rPr>
        <w:t>example: Caucasian + Hispanic = Hispanic</w:t>
      </w:r>
      <w:r w:rsidRPr="001971E8">
        <w:rPr>
          <w:szCs w:val="24"/>
        </w:rPr>
        <w:t>)</w:t>
      </w:r>
    </w:p>
    <w:p w14:paraId="36E5D715" w14:textId="77777777" w:rsidR="001F43DE" w:rsidRPr="001F43DE" w:rsidRDefault="001F43DE" w:rsidP="001F43DE">
      <w:pPr>
        <w:pStyle w:val="BodyTextIndent"/>
        <w:numPr>
          <w:ilvl w:val="1"/>
          <w:numId w:val="38"/>
        </w:numPr>
        <w:tabs>
          <w:tab w:val="clear" w:pos="-1440"/>
        </w:tabs>
        <w:spacing w:after="0"/>
        <w:rPr>
          <w:rFonts w:ascii="Times New Roman" w:hAnsi="Times New Roman" w:cs="Times New Roman"/>
        </w:rPr>
      </w:pPr>
      <w:r w:rsidRPr="001F43DE">
        <w:rPr>
          <w:rFonts w:ascii="Times New Roman" w:hAnsi="Times New Roman" w:cs="Times New Roman"/>
        </w:rPr>
        <w:t>Any other multiple identification, excluding Hispanic, coded as Two or more races (</w:t>
      </w:r>
      <w:r w:rsidRPr="001F43DE">
        <w:rPr>
          <w:rFonts w:ascii="Times New Roman" w:hAnsi="Times New Roman" w:cs="Times New Roman"/>
          <w:i/>
          <w:iCs/>
        </w:rPr>
        <w:t>example: African American + Asian = Two or more races</w:t>
      </w:r>
      <w:r w:rsidRPr="001F43DE">
        <w:rPr>
          <w:rFonts w:ascii="Times New Roman" w:hAnsi="Times New Roman" w:cs="Times New Roman"/>
        </w:rPr>
        <w:t>)</w:t>
      </w:r>
    </w:p>
    <w:p w14:paraId="2A78FF7F" w14:textId="77777777" w:rsidR="001F43DE" w:rsidRPr="001F43DE" w:rsidRDefault="001F43DE" w:rsidP="001F43DE">
      <w:pPr>
        <w:pStyle w:val="BodyTextIndent"/>
        <w:numPr>
          <w:ilvl w:val="1"/>
          <w:numId w:val="38"/>
        </w:numPr>
        <w:tabs>
          <w:tab w:val="clear" w:pos="-1440"/>
        </w:tabs>
        <w:spacing w:after="0"/>
        <w:rPr>
          <w:rFonts w:ascii="Times New Roman" w:hAnsi="Times New Roman" w:cs="Times New Roman"/>
        </w:rPr>
      </w:pPr>
      <w:r w:rsidRPr="001F43DE">
        <w:rPr>
          <w:rFonts w:ascii="Times New Roman" w:hAnsi="Times New Roman" w:cs="Times New Roman"/>
        </w:rPr>
        <w:t>If race/ethnicity is not chosen, “user identification” is employed – the person responsible for reporting chooses codes.</w:t>
      </w:r>
    </w:p>
    <w:p w14:paraId="7EEE6DD2" w14:textId="77777777" w:rsidR="007D73E5" w:rsidRDefault="007D73E5">
      <w:pPr>
        <w:spacing w:after="0"/>
        <w:rPr>
          <w:rFonts w:eastAsia="Times New Roman"/>
          <w:b/>
          <w:bCs/>
          <w:kern w:val="28"/>
          <w:sz w:val="32"/>
          <w:szCs w:val="32"/>
        </w:rPr>
      </w:pPr>
      <w:bookmarkStart w:id="34" w:name="_Toc385505667"/>
      <w:bookmarkStart w:id="35" w:name="_Toc420582083"/>
      <w:bookmarkStart w:id="36" w:name="_Toc240443761"/>
      <w:bookmarkStart w:id="37" w:name="OLE_LINK1"/>
      <w:r>
        <w:br w:type="page"/>
      </w:r>
    </w:p>
    <w:p w14:paraId="1BF80475" w14:textId="77777777" w:rsidR="004934FA" w:rsidRDefault="004934FA" w:rsidP="004237AF">
      <w:pPr>
        <w:pStyle w:val="Heading1"/>
      </w:pPr>
      <w:bookmarkStart w:id="38" w:name="_Appendix_D:_Disability"/>
      <w:bookmarkStart w:id="39" w:name="_Toc99614604"/>
      <w:bookmarkEnd w:id="38"/>
      <w:r w:rsidRPr="0038591F">
        <w:lastRenderedPageBreak/>
        <w:t xml:space="preserve">Appendix </w:t>
      </w:r>
      <w:r w:rsidR="0090232E">
        <w:t>D</w:t>
      </w:r>
      <w:r w:rsidRPr="0038591F">
        <w:t>: Disability Definitions</w:t>
      </w:r>
      <w:bookmarkEnd w:id="34"/>
      <w:bookmarkEnd w:id="35"/>
      <w:bookmarkEnd w:id="39"/>
    </w:p>
    <w:tbl>
      <w:tblPr>
        <w:tblStyle w:val="TableGrid1"/>
        <w:tblW w:w="10460" w:type="dxa"/>
        <w:tblLayout w:type="fixed"/>
        <w:tblLook w:val="04A0" w:firstRow="1" w:lastRow="0" w:firstColumn="1" w:lastColumn="0" w:noHBand="0" w:noVBand="1"/>
      </w:tblPr>
      <w:tblGrid>
        <w:gridCol w:w="1255"/>
        <w:gridCol w:w="1710"/>
        <w:gridCol w:w="7495"/>
      </w:tblGrid>
      <w:tr w:rsidR="004934FA" w:rsidRPr="00507481" w14:paraId="059E36A4" w14:textId="77777777" w:rsidTr="00B1033C">
        <w:trPr>
          <w:trHeight w:val="719"/>
          <w:tblHeader/>
        </w:trPr>
        <w:tc>
          <w:tcPr>
            <w:tcW w:w="1255" w:type="dxa"/>
          </w:tcPr>
          <w:p w14:paraId="14CFB707" w14:textId="77777777" w:rsidR="004934FA" w:rsidRPr="00507481" w:rsidRDefault="004934FA" w:rsidP="00235F46">
            <w:pPr>
              <w:pStyle w:val="MyBody2"/>
              <w:tabs>
                <w:tab w:val="clear" w:pos="360"/>
              </w:tabs>
              <w:spacing w:before="40" w:after="40"/>
              <w:ind w:left="0"/>
              <w:rPr>
                <w:rFonts w:ascii="Times New Roman" w:hAnsi="Times New Roman"/>
                <w:b/>
                <w:szCs w:val="24"/>
              </w:rPr>
            </w:pPr>
            <w:r w:rsidRPr="00507481">
              <w:rPr>
                <w:rFonts w:ascii="Times New Roman" w:hAnsi="Times New Roman"/>
                <w:b/>
                <w:szCs w:val="24"/>
              </w:rPr>
              <w:t>Disability Code</w:t>
            </w:r>
          </w:p>
        </w:tc>
        <w:tc>
          <w:tcPr>
            <w:tcW w:w="1710" w:type="dxa"/>
          </w:tcPr>
          <w:p w14:paraId="7FAD35B2" w14:textId="77777777" w:rsidR="004934FA" w:rsidRPr="00507481" w:rsidRDefault="004934FA" w:rsidP="00235F46">
            <w:pPr>
              <w:pStyle w:val="MyBody2"/>
              <w:tabs>
                <w:tab w:val="clear" w:pos="360"/>
              </w:tabs>
              <w:spacing w:before="40" w:after="40"/>
              <w:ind w:left="0"/>
              <w:rPr>
                <w:rFonts w:ascii="Times New Roman" w:hAnsi="Times New Roman"/>
                <w:b/>
                <w:szCs w:val="24"/>
              </w:rPr>
            </w:pPr>
            <w:r w:rsidRPr="00507481">
              <w:rPr>
                <w:rFonts w:ascii="Times New Roman" w:hAnsi="Times New Roman"/>
                <w:b/>
                <w:szCs w:val="24"/>
              </w:rPr>
              <w:t>Description</w:t>
            </w:r>
          </w:p>
        </w:tc>
        <w:tc>
          <w:tcPr>
            <w:tcW w:w="7495" w:type="dxa"/>
          </w:tcPr>
          <w:p w14:paraId="32F1E9AC" w14:textId="1BE7EBEB" w:rsidR="004934FA" w:rsidRPr="00507481" w:rsidRDefault="004934FA" w:rsidP="00235F46">
            <w:pPr>
              <w:pStyle w:val="MyBody2"/>
              <w:tabs>
                <w:tab w:val="clear" w:pos="360"/>
              </w:tabs>
              <w:spacing w:before="40" w:after="40"/>
              <w:ind w:left="0"/>
              <w:rPr>
                <w:rFonts w:ascii="Times New Roman" w:hAnsi="Times New Roman"/>
                <w:b/>
                <w:szCs w:val="24"/>
              </w:rPr>
            </w:pPr>
            <w:r w:rsidRPr="00507481">
              <w:rPr>
                <w:rFonts w:ascii="Times New Roman" w:hAnsi="Times New Roman"/>
                <w:b/>
                <w:szCs w:val="24"/>
              </w:rPr>
              <w:t xml:space="preserve">Definition - </w:t>
            </w:r>
            <w:r w:rsidRPr="00507481">
              <w:rPr>
                <w:rFonts w:ascii="Times New Roman" w:hAnsi="Times New Roman"/>
                <w:szCs w:val="24"/>
              </w:rPr>
              <w:t xml:space="preserve">Refer to </w:t>
            </w:r>
            <w:r w:rsidRPr="00185B63">
              <w:rPr>
                <w:rFonts w:ascii="Times New Roman" w:hAnsi="Times New Roman"/>
                <w:szCs w:val="24"/>
              </w:rPr>
              <w:t>4 AAC 52.130</w:t>
            </w:r>
            <w:r w:rsidRPr="00507481">
              <w:rPr>
                <w:rFonts w:ascii="Times New Roman" w:hAnsi="Times New Roman"/>
                <w:szCs w:val="24"/>
              </w:rPr>
              <w:t xml:space="preserve"> </w:t>
            </w:r>
            <w:r w:rsidR="005F638E">
              <w:rPr>
                <w:rFonts w:ascii="Times New Roman" w:hAnsi="Times New Roman"/>
                <w:szCs w:val="24"/>
              </w:rPr>
              <w:t>(</w:t>
            </w:r>
            <w:hyperlink r:id="rId18" w:anchor="4.52.130" w:history="1">
              <w:r w:rsidR="007676E7" w:rsidRPr="00FE363A">
                <w:rPr>
                  <w:rStyle w:val="Hyperlink"/>
                  <w:rFonts w:ascii="Times New Roman" w:hAnsi="Times New Roman"/>
                  <w:szCs w:val="24"/>
                </w:rPr>
                <w:t>www.legis.state.ak.us/basis/aac.asp#4.52.130</w:t>
              </w:r>
            </w:hyperlink>
            <w:r w:rsidR="007676E7">
              <w:rPr>
                <w:rFonts w:ascii="Times New Roman" w:hAnsi="Times New Roman"/>
                <w:szCs w:val="24"/>
              </w:rPr>
              <w:t xml:space="preserve"> </w:t>
            </w:r>
            <w:r w:rsidR="005F638E">
              <w:rPr>
                <w:rFonts w:ascii="Times New Roman" w:hAnsi="Times New Roman"/>
                <w:szCs w:val="24"/>
              </w:rPr>
              <w:t>)</w:t>
            </w:r>
            <w:r w:rsidR="007676E7">
              <w:rPr>
                <w:rFonts w:ascii="Times New Roman" w:hAnsi="Times New Roman"/>
                <w:szCs w:val="24"/>
              </w:rPr>
              <w:t xml:space="preserve"> </w:t>
            </w:r>
            <w:r w:rsidRPr="00507481">
              <w:rPr>
                <w:rFonts w:ascii="Times New Roman" w:hAnsi="Times New Roman"/>
                <w:szCs w:val="24"/>
              </w:rPr>
              <w:t>for specific details</w:t>
            </w:r>
            <w:r w:rsidR="005F638E">
              <w:rPr>
                <w:rFonts w:ascii="Times New Roman" w:hAnsi="Times New Roman"/>
                <w:szCs w:val="24"/>
              </w:rPr>
              <w:t>.</w:t>
            </w:r>
            <w:r w:rsidRPr="00507481">
              <w:rPr>
                <w:rFonts w:ascii="Times New Roman" w:hAnsi="Times New Roman"/>
                <w:szCs w:val="24"/>
              </w:rPr>
              <w:t xml:space="preserve"> </w:t>
            </w:r>
          </w:p>
        </w:tc>
      </w:tr>
      <w:tr w:rsidR="004934FA" w:rsidRPr="00507481" w14:paraId="6D2A6823" w14:textId="77777777" w:rsidTr="00B1033C">
        <w:tc>
          <w:tcPr>
            <w:tcW w:w="1255" w:type="dxa"/>
          </w:tcPr>
          <w:p w14:paraId="21A2EC2D" w14:textId="77777777" w:rsidR="004934FA" w:rsidRPr="00507481" w:rsidRDefault="004934FA" w:rsidP="000460B5">
            <w:pPr>
              <w:pStyle w:val="MyBody2"/>
              <w:tabs>
                <w:tab w:val="clear" w:pos="360"/>
              </w:tabs>
              <w:spacing w:before="40" w:after="40"/>
              <w:ind w:left="0"/>
              <w:jc w:val="center"/>
              <w:rPr>
                <w:rFonts w:ascii="Times New Roman" w:hAnsi="Times New Roman"/>
                <w:szCs w:val="24"/>
              </w:rPr>
            </w:pPr>
            <w:r w:rsidRPr="00507481">
              <w:rPr>
                <w:rFonts w:ascii="Times New Roman" w:hAnsi="Times New Roman"/>
                <w:szCs w:val="24"/>
              </w:rPr>
              <w:t>0</w:t>
            </w:r>
          </w:p>
        </w:tc>
        <w:tc>
          <w:tcPr>
            <w:tcW w:w="1710" w:type="dxa"/>
          </w:tcPr>
          <w:p w14:paraId="024B2F7A" w14:textId="77777777" w:rsidR="004934FA" w:rsidRPr="00507481" w:rsidRDefault="004934FA" w:rsidP="000460B5">
            <w:pPr>
              <w:pStyle w:val="MyBody2"/>
              <w:tabs>
                <w:tab w:val="clear" w:pos="360"/>
              </w:tabs>
              <w:spacing w:before="40" w:after="40"/>
              <w:ind w:left="0"/>
              <w:rPr>
                <w:rFonts w:ascii="Times New Roman" w:hAnsi="Times New Roman"/>
                <w:szCs w:val="24"/>
              </w:rPr>
            </w:pPr>
            <w:r w:rsidRPr="00507481">
              <w:rPr>
                <w:rFonts w:ascii="Times New Roman" w:hAnsi="Times New Roman"/>
                <w:szCs w:val="24"/>
              </w:rPr>
              <w:t>Not receiving special education services</w:t>
            </w:r>
          </w:p>
        </w:tc>
        <w:tc>
          <w:tcPr>
            <w:tcW w:w="7495" w:type="dxa"/>
          </w:tcPr>
          <w:p w14:paraId="1969067B" w14:textId="77777777" w:rsidR="004934FA" w:rsidRPr="00507481" w:rsidRDefault="004934FA" w:rsidP="00235F46">
            <w:pPr>
              <w:pStyle w:val="MyBody2"/>
              <w:tabs>
                <w:tab w:val="clear" w:pos="360"/>
              </w:tabs>
              <w:spacing w:before="40" w:after="40"/>
              <w:ind w:left="0"/>
              <w:rPr>
                <w:rFonts w:ascii="Times New Roman" w:hAnsi="Times New Roman"/>
                <w:szCs w:val="24"/>
              </w:rPr>
            </w:pPr>
            <w:r w:rsidRPr="00507481">
              <w:rPr>
                <w:rFonts w:ascii="Times New Roman" w:hAnsi="Times New Roman"/>
                <w:szCs w:val="24"/>
              </w:rPr>
              <w:t>Not receiving special education services</w:t>
            </w:r>
          </w:p>
        </w:tc>
      </w:tr>
      <w:tr w:rsidR="004934FA" w:rsidRPr="00507481" w14:paraId="118B2511" w14:textId="77777777" w:rsidTr="00B1033C">
        <w:tc>
          <w:tcPr>
            <w:tcW w:w="1255" w:type="dxa"/>
          </w:tcPr>
          <w:p w14:paraId="0EE9F430" w14:textId="77777777" w:rsidR="004934FA" w:rsidRPr="00507481" w:rsidRDefault="004934FA" w:rsidP="000460B5">
            <w:pPr>
              <w:pStyle w:val="MyBody2"/>
              <w:tabs>
                <w:tab w:val="clear" w:pos="360"/>
              </w:tabs>
              <w:spacing w:before="40" w:after="40"/>
              <w:ind w:left="0"/>
              <w:jc w:val="center"/>
              <w:rPr>
                <w:rFonts w:ascii="Times New Roman" w:hAnsi="Times New Roman"/>
                <w:szCs w:val="24"/>
              </w:rPr>
            </w:pPr>
            <w:r w:rsidRPr="00507481">
              <w:rPr>
                <w:rFonts w:ascii="Times New Roman" w:hAnsi="Times New Roman"/>
                <w:szCs w:val="24"/>
              </w:rPr>
              <w:t>2</w:t>
            </w:r>
          </w:p>
        </w:tc>
        <w:tc>
          <w:tcPr>
            <w:tcW w:w="1710" w:type="dxa"/>
          </w:tcPr>
          <w:p w14:paraId="40499773" w14:textId="77777777" w:rsidR="004934FA" w:rsidRPr="00507481" w:rsidRDefault="004934FA" w:rsidP="000460B5">
            <w:pPr>
              <w:pStyle w:val="MyBody2"/>
              <w:tabs>
                <w:tab w:val="clear" w:pos="360"/>
              </w:tabs>
              <w:spacing w:before="40" w:after="40"/>
              <w:ind w:left="0"/>
              <w:rPr>
                <w:rFonts w:ascii="Times New Roman" w:hAnsi="Times New Roman"/>
                <w:color w:val="00B050"/>
                <w:szCs w:val="24"/>
              </w:rPr>
            </w:pPr>
            <w:r w:rsidRPr="00507481">
              <w:rPr>
                <w:rFonts w:ascii="Times New Roman" w:hAnsi="Times New Roman"/>
                <w:szCs w:val="24"/>
              </w:rPr>
              <w:t>Cognitive Impairment</w:t>
            </w:r>
          </w:p>
        </w:tc>
        <w:tc>
          <w:tcPr>
            <w:tcW w:w="7495" w:type="dxa"/>
          </w:tcPr>
          <w:p w14:paraId="6243F197" w14:textId="77777777" w:rsidR="004934FA" w:rsidRPr="00507481" w:rsidRDefault="004934FA" w:rsidP="000460B5">
            <w:pPr>
              <w:autoSpaceDE w:val="0"/>
              <w:autoSpaceDN w:val="0"/>
              <w:adjustRightInd w:val="0"/>
              <w:spacing w:before="40" w:after="40"/>
              <w:rPr>
                <w:iCs/>
                <w:szCs w:val="24"/>
              </w:rPr>
            </w:pPr>
            <w:r w:rsidRPr="00507481">
              <w:rPr>
                <w:iCs/>
                <w:szCs w:val="24"/>
              </w:rPr>
              <w:t xml:space="preserve">1. Score 2 or more SDs below national norm on individual intelligence test, </w:t>
            </w:r>
          </w:p>
          <w:p w14:paraId="63980D63" w14:textId="77777777" w:rsidR="004934FA" w:rsidRPr="00507481" w:rsidRDefault="004934FA" w:rsidP="000460B5">
            <w:pPr>
              <w:autoSpaceDE w:val="0"/>
              <w:autoSpaceDN w:val="0"/>
              <w:adjustRightInd w:val="0"/>
              <w:spacing w:before="40" w:after="40"/>
              <w:rPr>
                <w:iCs/>
                <w:szCs w:val="24"/>
              </w:rPr>
            </w:pPr>
            <w:r w:rsidRPr="00507481">
              <w:rPr>
                <w:iCs/>
                <w:szCs w:val="24"/>
              </w:rPr>
              <w:t>2. Exhibit</w:t>
            </w:r>
            <w:r w:rsidR="00235F46">
              <w:rPr>
                <w:iCs/>
                <w:szCs w:val="24"/>
              </w:rPr>
              <w:t>s</w:t>
            </w:r>
            <w:r w:rsidRPr="00507481">
              <w:rPr>
                <w:iCs/>
                <w:szCs w:val="24"/>
              </w:rPr>
              <w:t xml:space="preserve"> deficits in adaptive behavior, </w:t>
            </w:r>
          </w:p>
          <w:p w14:paraId="5B467F81" w14:textId="77777777" w:rsidR="004934FA" w:rsidRPr="00507481" w:rsidRDefault="004934FA" w:rsidP="000460B5">
            <w:pPr>
              <w:autoSpaceDE w:val="0"/>
              <w:autoSpaceDN w:val="0"/>
              <w:adjustRightInd w:val="0"/>
              <w:spacing w:before="40" w:after="40"/>
              <w:rPr>
                <w:iCs/>
                <w:szCs w:val="24"/>
              </w:rPr>
            </w:pPr>
            <w:r w:rsidRPr="00507481">
              <w:rPr>
                <w:iCs/>
                <w:szCs w:val="24"/>
              </w:rPr>
              <w:t xml:space="preserve">3. Require special facilities, equipment, or methods, </w:t>
            </w:r>
          </w:p>
          <w:p w14:paraId="3A967153" w14:textId="77777777" w:rsidR="004934FA" w:rsidRPr="00507481" w:rsidRDefault="004934FA" w:rsidP="000460B5">
            <w:pPr>
              <w:autoSpaceDE w:val="0"/>
              <w:autoSpaceDN w:val="0"/>
              <w:adjustRightInd w:val="0"/>
              <w:spacing w:before="40" w:after="40"/>
              <w:rPr>
                <w:iCs/>
                <w:szCs w:val="24"/>
              </w:rPr>
            </w:pPr>
            <w:r w:rsidRPr="00507481">
              <w:rPr>
                <w:iCs/>
                <w:szCs w:val="24"/>
              </w:rPr>
              <w:t>4. Diagnosed as CI by psychiatrist or psychologist, to include a school psychologist and</w:t>
            </w:r>
          </w:p>
          <w:p w14:paraId="3886417D" w14:textId="77777777" w:rsidR="004934FA" w:rsidRPr="00507481" w:rsidRDefault="004934FA" w:rsidP="000460B5">
            <w:pPr>
              <w:autoSpaceDE w:val="0"/>
              <w:autoSpaceDN w:val="0"/>
              <w:adjustRightInd w:val="0"/>
              <w:spacing w:before="40" w:after="40"/>
              <w:rPr>
                <w:szCs w:val="24"/>
              </w:rPr>
            </w:pPr>
            <w:r w:rsidRPr="00507481">
              <w:rPr>
                <w:iCs/>
                <w:szCs w:val="24"/>
              </w:rPr>
              <w:t>5. Certified by IEP Team as qualifying for and needing special education services.</w:t>
            </w:r>
          </w:p>
        </w:tc>
      </w:tr>
      <w:tr w:rsidR="004934FA" w:rsidRPr="00507481" w14:paraId="04162A45" w14:textId="77777777" w:rsidTr="00B1033C">
        <w:tc>
          <w:tcPr>
            <w:tcW w:w="1255" w:type="dxa"/>
          </w:tcPr>
          <w:p w14:paraId="2219A9AF" w14:textId="77777777" w:rsidR="004934FA" w:rsidRPr="00507481" w:rsidRDefault="004934FA" w:rsidP="000460B5">
            <w:pPr>
              <w:pStyle w:val="MyBody2"/>
              <w:tabs>
                <w:tab w:val="clear" w:pos="360"/>
              </w:tabs>
              <w:spacing w:before="40" w:after="40"/>
              <w:ind w:left="0"/>
              <w:jc w:val="center"/>
              <w:rPr>
                <w:rFonts w:ascii="Times New Roman" w:hAnsi="Times New Roman"/>
                <w:szCs w:val="24"/>
              </w:rPr>
            </w:pPr>
            <w:r w:rsidRPr="00507481">
              <w:rPr>
                <w:rFonts w:ascii="Times New Roman" w:hAnsi="Times New Roman"/>
                <w:szCs w:val="24"/>
              </w:rPr>
              <w:t>3</w:t>
            </w:r>
          </w:p>
        </w:tc>
        <w:tc>
          <w:tcPr>
            <w:tcW w:w="1710" w:type="dxa"/>
          </w:tcPr>
          <w:p w14:paraId="4D8F745E" w14:textId="77777777" w:rsidR="004934FA" w:rsidRPr="00507481" w:rsidRDefault="004934FA" w:rsidP="000460B5">
            <w:pPr>
              <w:pStyle w:val="MyBody2"/>
              <w:tabs>
                <w:tab w:val="clear" w:pos="360"/>
              </w:tabs>
              <w:spacing w:before="40" w:after="40"/>
              <w:ind w:left="0"/>
              <w:rPr>
                <w:rFonts w:ascii="Times New Roman" w:hAnsi="Times New Roman"/>
                <w:szCs w:val="24"/>
              </w:rPr>
            </w:pPr>
            <w:r w:rsidRPr="00507481">
              <w:rPr>
                <w:rFonts w:ascii="Times New Roman" w:hAnsi="Times New Roman"/>
                <w:szCs w:val="24"/>
              </w:rPr>
              <w:t>Hearing Impaired – Includes Deaf</w:t>
            </w:r>
          </w:p>
        </w:tc>
        <w:tc>
          <w:tcPr>
            <w:tcW w:w="7495" w:type="dxa"/>
          </w:tcPr>
          <w:p w14:paraId="1370132B" w14:textId="77777777" w:rsidR="004934FA" w:rsidRPr="00507481" w:rsidRDefault="004934FA" w:rsidP="000460B5">
            <w:pPr>
              <w:autoSpaceDE w:val="0"/>
              <w:autoSpaceDN w:val="0"/>
              <w:adjustRightInd w:val="0"/>
              <w:spacing w:before="40" w:after="40"/>
              <w:rPr>
                <w:iCs/>
                <w:szCs w:val="24"/>
              </w:rPr>
            </w:pPr>
            <w:r w:rsidRPr="00507481">
              <w:rPr>
                <w:iCs/>
                <w:szCs w:val="24"/>
              </w:rPr>
              <w:t>1. Exhibit</w:t>
            </w:r>
            <w:r w:rsidR="00235F46">
              <w:rPr>
                <w:iCs/>
                <w:szCs w:val="24"/>
              </w:rPr>
              <w:t>s</w:t>
            </w:r>
            <w:r w:rsidRPr="00507481">
              <w:rPr>
                <w:iCs/>
                <w:szCs w:val="24"/>
              </w:rPr>
              <w:t xml:space="preserve"> a hearing impairment that hinders ability to process linguistic information with or without amplification (deaf) or exhibits a hearing impairment (permanent or fluctuating) that adversely affects educational performance (hearing impaired),</w:t>
            </w:r>
          </w:p>
          <w:p w14:paraId="4D9C0401" w14:textId="77777777" w:rsidR="004934FA" w:rsidRPr="00507481" w:rsidRDefault="004934FA" w:rsidP="000460B5">
            <w:pPr>
              <w:autoSpaceDE w:val="0"/>
              <w:autoSpaceDN w:val="0"/>
              <w:adjustRightInd w:val="0"/>
              <w:spacing w:before="40" w:after="40"/>
              <w:rPr>
                <w:iCs/>
                <w:szCs w:val="24"/>
              </w:rPr>
            </w:pPr>
            <w:r w:rsidRPr="00507481">
              <w:rPr>
                <w:iCs/>
                <w:szCs w:val="24"/>
              </w:rPr>
              <w:t>2. Require special facilities, equipment, or methods,</w:t>
            </w:r>
          </w:p>
          <w:p w14:paraId="75527AB8" w14:textId="77777777" w:rsidR="004934FA" w:rsidRPr="00507481" w:rsidRDefault="004934FA" w:rsidP="000460B5">
            <w:pPr>
              <w:autoSpaceDE w:val="0"/>
              <w:autoSpaceDN w:val="0"/>
              <w:adjustRightInd w:val="0"/>
              <w:spacing w:before="40" w:after="40"/>
              <w:rPr>
                <w:iCs/>
                <w:szCs w:val="24"/>
              </w:rPr>
            </w:pPr>
            <w:r w:rsidRPr="00507481">
              <w:rPr>
                <w:iCs/>
                <w:szCs w:val="24"/>
              </w:rPr>
              <w:t>3. Diagnosed as deaf or hard of hearing by physician or audiologist, and</w:t>
            </w:r>
          </w:p>
          <w:p w14:paraId="783AD54F" w14:textId="77777777" w:rsidR="004934FA" w:rsidRPr="00507481" w:rsidRDefault="004934FA" w:rsidP="000460B5">
            <w:pPr>
              <w:autoSpaceDE w:val="0"/>
              <w:autoSpaceDN w:val="0"/>
              <w:adjustRightInd w:val="0"/>
              <w:spacing w:before="40" w:after="40"/>
              <w:rPr>
                <w:iCs/>
                <w:szCs w:val="24"/>
              </w:rPr>
            </w:pPr>
            <w:r w:rsidRPr="00507481">
              <w:rPr>
                <w:iCs/>
                <w:szCs w:val="24"/>
              </w:rPr>
              <w:t>4. Certified by IEP Team as qualifying for and needing special education services.</w:t>
            </w:r>
          </w:p>
        </w:tc>
      </w:tr>
      <w:tr w:rsidR="004934FA" w:rsidRPr="00507481" w14:paraId="1B72DC82" w14:textId="77777777" w:rsidTr="00B1033C">
        <w:tc>
          <w:tcPr>
            <w:tcW w:w="1255" w:type="dxa"/>
          </w:tcPr>
          <w:p w14:paraId="61604233" w14:textId="77777777" w:rsidR="004934FA" w:rsidRPr="00507481" w:rsidRDefault="004934FA" w:rsidP="000460B5">
            <w:pPr>
              <w:pStyle w:val="MyBody2"/>
              <w:tabs>
                <w:tab w:val="clear" w:pos="360"/>
              </w:tabs>
              <w:spacing w:before="40" w:after="40"/>
              <w:ind w:left="0"/>
              <w:jc w:val="center"/>
              <w:rPr>
                <w:rFonts w:ascii="Times New Roman" w:hAnsi="Times New Roman"/>
                <w:szCs w:val="24"/>
              </w:rPr>
            </w:pPr>
            <w:r w:rsidRPr="00507481">
              <w:rPr>
                <w:rFonts w:ascii="Times New Roman" w:hAnsi="Times New Roman"/>
                <w:szCs w:val="24"/>
              </w:rPr>
              <w:t>4</w:t>
            </w:r>
          </w:p>
        </w:tc>
        <w:tc>
          <w:tcPr>
            <w:tcW w:w="1710" w:type="dxa"/>
          </w:tcPr>
          <w:p w14:paraId="44D89404" w14:textId="77777777" w:rsidR="004934FA" w:rsidRPr="00507481" w:rsidRDefault="004934FA" w:rsidP="000460B5">
            <w:pPr>
              <w:pStyle w:val="MyBody2"/>
              <w:tabs>
                <w:tab w:val="clear" w:pos="360"/>
              </w:tabs>
              <w:spacing w:before="40" w:after="40"/>
              <w:ind w:left="0"/>
              <w:rPr>
                <w:rFonts w:ascii="Times New Roman" w:hAnsi="Times New Roman"/>
                <w:szCs w:val="24"/>
              </w:rPr>
            </w:pPr>
            <w:r w:rsidRPr="00507481">
              <w:rPr>
                <w:rFonts w:ascii="Times New Roman" w:hAnsi="Times New Roman"/>
                <w:szCs w:val="24"/>
              </w:rPr>
              <w:t>Speech or Language Impairment</w:t>
            </w:r>
          </w:p>
        </w:tc>
        <w:tc>
          <w:tcPr>
            <w:tcW w:w="7495" w:type="dxa"/>
          </w:tcPr>
          <w:p w14:paraId="43B33019" w14:textId="77777777" w:rsidR="004934FA" w:rsidRPr="00507481" w:rsidRDefault="004934FA" w:rsidP="000460B5">
            <w:pPr>
              <w:autoSpaceDE w:val="0"/>
              <w:autoSpaceDN w:val="0"/>
              <w:adjustRightInd w:val="0"/>
              <w:spacing w:before="40" w:after="40"/>
              <w:rPr>
                <w:iCs/>
                <w:szCs w:val="24"/>
              </w:rPr>
            </w:pPr>
            <w:r w:rsidRPr="00507481">
              <w:rPr>
                <w:iCs/>
                <w:szCs w:val="24"/>
              </w:rPr>
              <w:t>1. Exhibit</w:t>
            </w:r>
            <w:r w:rsidR="00235F46">
              <w:rPr>
                <w:iCs/>
                <w:szCs w:val="24"/>
              </w:rPr>
              <w:t>s</w:t>
            </w:r>
            <w:r w:rsidRPr="00507481">
              <w:rPr>
                <w:iCs/>
                <w:szCs w:val="24"/>
              </w:rPr>
              <w:t xml:space="preserve"> a communication disorder that adversely affects educational performance,</w:t>
            </w:r>
          </w:p>
          <w:p w14:paraId="4C491655" w14:textId="77777777" w:rsidR="004934FA" w:rsidRPr="00507481" w:rsidRDefault="004934FA" w:rsidP="000460B5">
            <w:pPr>
              <w:autoSpaceDE w:val="0"/>
              <w:autoSpaceDN w:val="0"/>
              <w:adjustRightInd w:val="0"/>
              <w:spacing w:before="40" w:after="40"/>
              <w:rPr>
                <w:iCs/>
                <w:szCs w:val="24"/>
              </w:rPr>
            </w:pPr>
            <w:r w:rsidRPr="00507481">
              <w:rPr>
                <w:iCs/>
                <w:szCs w:val="24"/>
              </w:rPr>
              <w:t>2. Require special facilities, equipment, or methods,</w:t>
            </w:r>
          </w:p>
          <w:p w14:paraId="2AEAA042" w14:textId="77777777" w:rsidR="004934FA" w:rsidRPr="00507481" w:rsidRDefault="004934FA" w:rsidP="000460B5">
            <w:pPr>
              <w:autoSpaceDE w:val="0"/>
              <w:autoSpaceDN w:val="0"/>
              <w:adjustRightInd w:val="0"/>
              <w:spacing w:before="40" w:after="40"/>
              <w:rPr>
                <w:iCs/>
                <w:szCs w:val="24"/>
              </w:rPr>
            </w:pPr>
            <w:r w:rsidRPr="00507481">
              <w:rPr>
                <w:iCs/>
                <w:szCs w:val="24"/>
              </w:rPr>
              <w:t>3. Diagnosed speech impaired by physician or SLP, and</w:t>
            </w:r>
          </w:p>
          <w:p w14:paraId="0612D49A" w14:textId="77777777" w:rsidR="004934FA" w:rsidRPr="00507481" w:rsidRDefault="004934FA" w:rsidP="000460B5">
            <w:pPr>
              <w:autoSpaceDE w:val="0"/>
              <w:autoSpaceDN w:val="0"/>
              <w:adjustRightInd w:val="0"/>
              <w:spacing w:before="40" w:after="40"/>
              <w:rPr>
                <w:iCs/>
                <w:szCs w:val="24"/>
              </w:rPr>
            </w:pPr>
            <w:r w:rsidRPr="00507481">
              <w:rPr>
                <w:iCs/>
                <w:szCs w:val="24"/>
              </w:rPr>
              <w:t>4. Certified by IEP Team as qualifying for and needing special education services.</w:t>
            </w:r>
          </w:p>
        </w:tc>
      </w:tr>
      <w:tr w:rsidR="004934FA" w:rsidRPr="00507481" w14:paraId="7CE7C901" w14:textId="77777777" w:rsidTr="00B1033C">
        <w:tc>
          <w:tcPr>
            <w:tcW w:w="1255" w:type="dxa"/>
          </w:tcPr>
          <w:p w14:paraId="2082226C" w14:textId="77777777" w:rsidR="004934FA" w:rsidRPr="00507481" w:rsidRDefault="004934FA" w:rsidP="000460B5">
            <w:pPr>
              <w:pStyle w:val="MyBody2"/>
              <w:tabs>
                <w:tab w:val="clear" w:pos="360"/>
              </w:tabs>
              <w:spacing w:before="40" w:after="40"/>
              <w:ind w:left="0"/>
              <w:jc w:val="center"/>
              <w:rPr>
                <w:rFonts w:ascii="Times New Roman" w:hAnsi="Times New Roman"/>
                <w:szCs w:val="24"/>
              </w:rPr>
            </w:pPr>
            <w:r w:rsidRPr="00507481">
              <w:rPr>
                <w:rFonts w:ascii="Times New Roman" w:hAnsi="Times New Roman"/>
                <w:szCs w:val="24"/>
              </w:rPr>
              <w:t>5</w:t>
            </w:r>
          </w:p>
        </w:tc>
        <w:tc>
          <w:tcPr>
            <w:tcW w:w="1710" w:type="dxa"/>
          </w:tcPr>
          <w:p w14:paraId="3B6F4FBE" w14:textId="77777777" w:rsidR="004934FA" w:rsidRPr="00507481" w:rsidRDefault="004934FA" w:rsidP="000460B5">
            <w:pPr>
              <w:pStyle w:val="MyBody2"/>
              <w:tabs>
                <w:tab w:val="clear" w:pos="360"/>
              </w:tabs>
              <w:spacing w:before="40" w:after="40"/>
              <w:ind w:left="0"/>
              <w:rPr>
                <w:rFonts w:ascii="Times New Roman" w:hAnsi="Times New Roman"/>
                <w:szCs w:val="24"/>
              </w:rPr>
            </w:pPr>
            <w:r w:rsidRPr="00507481">
              <w:rPr>
                <w:rFonts w:ascii="Times New Roman" w:hAnsi="Times New Roman"/>
                <w:szCs w:val="24"/>
              </w:rPr>
              <w:t>Visual Impairment</w:t>
            </w:r>
          </w:p>
        </w:tc>
        <w:tc>
          <w:tcPr>
            <w:tcW w:w="7495" w:type="dxa"/>
          </w:tcPr>
          <w:p w14:paraId="385302F1" w14:textId="77777777" w:rsidR="004934FA" w:rsidRPr="00507481" w:rsidRDefault="004934FA" w:rsidP="000460B5">
            <w:pPr>
              <w:autoSpaceDE w:val="0"/>
              <w:autoSpaceDN w:val="0"/>
              <w:adjustRightInd w:val="0"/>
              <w:spacing w:before="40" w:after="40"/>
              <w:rPr>
                <w:iCs/>
                <w:szCs w:val="24"/>
              </w:rPr>
            </w:pPr>
            <w:r w:rsidRPr="00507481">
              <w:rPr>
                <w:iCs/>
                <w:szCs w:val="24"/>
              </w:rPr>
              <w:t>1. Exhibit</w:t>
            </w:r>
            <w:r w:rsidR="00235F46">
              <w:rPr>
                <w:iCs/>
                <w:szCs w:val="24"/>
              </w:rPr>
              <w:t>s</w:t>
            </w:r>
            <w:r w:rsidRPr="00507481">
              <w:rPr>
                <w:iCs/>
                <w:szCs w:val="24"/>
              </w:rPr>
              <w:t xml:space="preserve"> a visual impairment 20/70 or poorer in the better eye with correction or a visual field restriction of 20 degrees determined by an optometrist/ophthalmologist which adversely affects educational performance, or a physical eye condition that affects visual functioning to the extent specially designed instruction is needed,</w:t>
            </w:r>
          </w:p>
          <w:p w14:paraId="63A4A600" w14:textId="77777777" w:rsidR="004934FA" w:rsidRPr="00507481" w:rsidRDefault="004934FA" w:rsidP="000460B5">
            <w:pPr>
              <w:autoSpaceDE w:val="0"/>
              <w:autoSpaceDN w:val="0"/>
              <w:adjustRightInd w:val="0"/>
              <w:spacing w:before="40" w:after="40"/>
              <w:rPr>
                <w:iCs/>
                <w:szCs w:val="24"/>
              </w:rPr>
            </w:pPr>
            <w:r w:rsidRPr="00507481">
              <w:rPr>
                <w:iCs/>
                <w:szCs w:val="24"/>
              </w:rPr>
              <w:t>2. Require special facilities, equipment, or methods, and</w:t>
            </w:r>
          </w:p>
          <w:p w14:paraId="3E812EA8" w14:textId="77777777" w:rsidR="004934FA" w:rsidRPr="00507481" w:rsidRDefault="004934FA" w:rsidP="000460B5">
            <w:pPr>
              <w:autoSpaceDE w:val="0"/>
              <w:autoSpaceDN w:val="0"/>
              <w:adjustRightInd w:val="0"/>
              <w:spacing w:before="40" w:after="40"/>
              <w:rPr>
                <w:iCs/>
                <w:szCs w:val="24"/>
              </w:rPr>
            </w:pPr>
            <w:r w:rsidRPr="00507481">
              <w:rPr>
                <w:iCs/>
                <w:szCs w:val="24"/>
              </w:rPr>
              <w:t>3. Certified by IEP Team as qualifying for and needing special education services, including a certified teacher of VI.</w:t>
            </w:r>
          </w:p>
        </w:tc>
      </w:tr>
      <w:tr w:rsidR="00B1033C" w:rsidRPr="00507481" w14:paraId="42A6EA51" w14:textId="77777777" w:rsidTr="00B1033C">
        <w:tc>
          <w:tcPr>
            <w:tcW w:w="1255" w:type="dxa"/>
          </w:tcPr>
          <w:p w14:paraId="631733BB" w14:textId="77777777" w:rsidR="00B1033C" w:rsidRPr="00507481"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6</w:t>
            </w:r>
          </w:p>
        </w:tc>
        <w:tc>
          <w:tcPr>
            <w:tcW w:w="1710" w:type="dxa"/>
          </w:tcPr>
          <w:p w14:paraId="0C287D41" w14:textId="77777777" w:rsidR="00B1033C" w:rsidRPr="00507481"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Emotional Disturbance</w:t>
            </w:r>
          </w:p>
        </w:tc>
        <w:tc>
          <w:tcPr>
            <w:tcW w:w="7495" w:type="dxa"/>
          </w:tcPr>
          <w:p w14:paraId="0859E4CF" w14:textId="77777777" w:rsidR="00B1033C" w:rsidRDefault="00B1033C" w:rsidP="000460B5">
            <w:pPr>
              <w:autoSpaceDE w:val="0"/>
              <w:autoSpaceDN w:val="0"/>
              <w:adjustRightInd w:val="0"/>
              <w:spacing w:before="40" w:after="40"/>
              <w:rPr>
                <w:iCs/>
                <w:szCs w:val="24"/>
              </w:rPr>
            </w:pPr>
            <w:r w:rsidRPr="00B1033C">
              <w:rPr>
                <w:iCs/>
                <w:szCs w:val="24"/>
              </w:rPr>
              <w:t>1. Exhibits one more ED characteristic that adversely affects educational performance,</w:t>
            </w:r>
          </w:p>
          <w:p w14:paraId="7BAB8388" w14:textId="77777777" w:rsidR="00B1033C" w:rsidRDefault="00B1033C" w:rsidP="000460B5">
            <w:pPr>
              <w:autoSpaceDE w:val="0"/>
              <w:autoSpaceDN w:val="0"/>
              <w:adjustRightInd w:val="0"/>
              <w:spacing w:before="40" w:after="40"/>
              <w:rPr>
                <w:iCs/>
                <w:szCs w:val="24"/>
              </w:rPr>
            </w:pPr>
            <w:r w:rsidRPr="00B1033C">
              <w:rPr>
                <w:iCs/>
                <w:szCs w:val="24"/>
              </w:rPr>
              <w:t>2. Require special facilities, equipment or methods,</w:t>
            </w:r>
          </w:p>
          <w:p w14:paraId="7DE1EA4B" w14:textId="77777777" w:rsidR="00B1033C" w:rsidRDefault="00B1033C" w:rsidP="000460B5">
            <w:pPr>
              <w:autoSpaceDE w:val="0"/>
              <w:autoSpaceDN w:val="0"/>
              <w:adjustRightInd w:val="0"/>
              <w:spacing w:before="40" w:after="40"/>
              <w:rPr>
                <w:iCs/>
                <w:szCs w:val="24"/>
              </w:rPr>
            </w:pPr>
            <w:r w:rsidRPr="00B1033C">
              <w:rPr>
                <w:iCs/>
                <w:szCs w:val="24"/>
              </w:rPr>
              <w:t>3. Diagnosed as ED by psychiatrist or psychologist, to include a school psychologist and</w:t>
            </w:r>
          </w:p>
          <w:p w14:paraId="5EE6430B" w14:textId="77777777" w:rsidR="00B1033C" w:rsidRPr="00507481" w:rsidRDefault="00B1033C" w:rsidP="000460B5">
            <w:pPr>
              <w:autoSpaceDE w:val="0"/>
              <w:autoSpaceDN w:val="0"/>
              <w:adjustRightInd w:val="0"/>
              <w:spacing w:before="40" w:after="40"/>
              <w:rPr>
                <w:iCs/>
                <w:szCs w:val="24"/>
              </w:rPr>
            </w:pPr>
            <w:r w:rsidRPr="00B1033C">
              <w:rPr>
                <w:iCs/>
                <w:szCs w:val="24"/>
              </w:rPr>
              <w:t>4. Certified by IEP Team as qualifying for and needing special education services.</w:t>
            </w:r>
            <w:r w:rsidRPr="00B1033C">
              <w:rPr>
                <w:iCs/>
                <w:szCs w:val="24"/>
              </w:rPr>
              <w:tab/>
            </w:r>
          </w:p>
        </w:tc>
      </w:tr>
      <w:tr w:rsidR="00B1033C" w:rsidRPr="00507481" w14:paraId="291DE102" w14:textId="77777777" w:rsidTr="00B1033C">
        <w:tc>
          <w:tcPr>
            <w:tcW w:w="1255" w:type="dxa"/>
          </w:tcPr>
          <w:p w14:paraId="1877FFCB"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7</w:t>
            </w:r>
          </w:p>
        </w:tc>
        <w:tc>
          <w:tcPr>
            <w:tcW w:w="1710" w:type="dxa"/>
          </w:tcPr>
          <w:p w14:paraId="4E9CC478"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Orthopedic Impairment</w:t>
            </w:r>
          </w:p>
        </w:tc>
        <w:tc>
          <w:tcPr>
            <w:tcW w:w="7495" w:type="dxa"/>
          </w:tcPr>
          <w:p w14:paraId="6F2A127F" w14:textId="77777777" w:rsidR="00B1033C" w:rsidRPr="00B1033C" w:rsidRDefault="00B1033C" w:rsidP="00B1033C">
            <w:pPr>
              <w:autoSpaceDE w:val="0"/>
              <w:autoSpaceDN w:val="0"/>
              <w:adjustRightInd w:val="0"/>
              <w:spacing w:before="40" w:after="40"/>
              <w:rPr>
                <w:iCs/>
                <w:szCs w:val="24"/>
              </w:rPr>
            </w:pPr>
            <w:r w:rsidRPr="00B1033C">
              <w:rPr>
                <w:iCs/>
                <w:szCs w:val="24"/>
              </w:rPr>
              <w:t>1. Exhibits severe orthopedic impairment that adversely affects educational performance,</w:t>
            </w:r>
            <w:r w:rsidRPr="00B1033C">
              <w:rPr>
                <w:iCs/>
                <w:szCs w:val="24"/>
              </w:rPr>
              <w:tab/>
            </w:r>
          </w:p>
          <w:p w14:paraId="3C148959" w14:textId="77777777" w:rsidR="00B1033C" w:rsidRPr="00B1033C" w:rsidRDefault="00B1033C" w:rsidP="00B1033C">
            <w:pPr>
              <w:autoSpaceDE w:val="0"/>
              <w:autoSpaceDN w:val="0"/>
              <w:adjustRightInd w:val="0"/>
              <w:spacing w:before="40" w:after="40"/>
              <w:rPr>
                <w:iCs/>
                <w:szCs w:val="24"/>
              </w:rPr>
            </w:pPr>
            <w:r w:rsidRPr="00B1033C">
              <w:rPr>
                <w:iCs/>
                <w:szCs w:val="24"/>
              </w:rPr>
              <w:lastRenderedPageBreak/>
              <w:t>2. Require special facilities, equipment or methods,</w:t>
            </w:r>
            <w:r w:rsidRPr="00B1033C">
              <w:rPr>
                <w:iCs/>
                <w:szCs w:val="24"/>
              </w:rPr>
              <w:tab/>
            </w:r>
          </w:p>
          <w:p w14:paraId="7AE5F4DE" w14:textId="77777777" w:rsidR="00B1033C" w:rsidRPr="00B1033C" w:rsidRDefault="00B1033C" w:rsidP="00B1033C">
            <w:pPr>
              <w:autoSpaceDE w:val="0"/>
              <w:autoSpaceDN w:val="0"/>
              <w:adjustRightInd w:val="0"/>
              <w:spacing w:before="40" w:after="40"/>
              <w:rPr>
                <w:iCs/>
                <w:szCs w:val="24"/>
              </w:rPr>
            </w:pPr>
            <w:r w:rsidRPr="00B1033C">
              <w:rPr>
                <w:iCs/>
                <w:szCs w:val="24"/>
              </w:rPr>
              <w:t>3. Diagnosed orthopedically impaired by physician, and</w:t>
            </w:r>
            <w:r w:rsidRPr="00B1033C">
              <w:rPr>
                <w:iCs/>
                <w:szCs w:val="24"/>
              </w:rPr>
              <w:tab/>
            </w:r>
          </w:p>
          <w:p w14:paraId="62EFEB2C" w14:textId="77777777" w:rsidR="00B1033C" w:rsidRPr="00B1033C" w:rsidRDefault="00B1033C" w:rsidP="00B1033C">
            <w:pPr>
              <w:autoSpaceDE w:val="0"/>
              <w:autoSpaceDN w:val="0"/>
              <w:adjustRightInd w:val="0"/>
              <w:spacing w:before="40" w:after="40"/>
              <w:rPr>
                <w:iCs/>
                <w:szCs w:val="24"/>
              </w:rPr>
            </w:pPr>
            <w:r w:rsidRPr="00B1033C">
              <w:rPr>
                <w:iCs/>
                <w:szCs w:val="24"/>
              </w:rPr>
              <w:t>4. Certified by IEP Team as qualifying for and needing special education services.</w:t>
            </w:r>
          </w:p>
        </w:tc>
      </w:tr>
      <w:tr w:rsidR="00B1033C" w:rsidRPr="00507481" w14:paraId="7D2E2A78" w14:textId="77777777" w:rsidTr="00B1033C">
        <w:tc>
          <w:tcPr>
            <w:tcW w:w="1255" w:type="dxa"/>
          </w:tcPr>
          <w:p w14:paraId="7A4DE463"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lastRenderedPageBreak/>
              <w:t>8</w:t>
            </w:r>
          </w:p>
        </w:tc>
        <w:tc>
          <w:tcPr>
            <w:tcW w:w="1710" w:type="dxa"/>
          </w:tcPr>
          <w:p w14:paraId="193FA1EE"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Other Health Impairment</w:t>
            </w:r>
          </w:p>
        </w:tc>
        <w:tc>
          <w:tcPr>
            <w:tcW w:w="7495" w:type="dxa"/>
          </w:tcPr>
          <w:p w14:paraId="3933D398" w14:textId="77777777" w:rsidR="00B1033C" w:rsidRPr="00B1033C" w:rsidRDefault="00B1033C" w:rsidP="00B1033C">
            <w:pPr>
              <w:autoSpaceDE w:val="0"/>
              <w:autoSpaceDN w:val="0"/>
              <w:adjustRightInd w:val="0"/>
              <w:spacing w:before="40" w:after="40"/>
              <w:rPr>
                <w:iCs/>
                <w:szCs w:val="24"/>
              </w:rPr>
            </w:pPr>
            <w:r w:rsidRPr="00B1033C">
              <w:rPr>
                <w:iCs/>
                <w:szCs w:val="24"/>
              </w:rPr>
              <w:t>1. Exhibits limited strength, vitality or alertness due to chronic or acute health problem that adversely affects educational performance,</w:t>
            </w:r>
            <w:r w:rsidRPr="00B1033C">
              <w:rPr>
                <w:iCs/>
                <w:szCs w:val="24"/>
              </w:rPr>
              <w:tab/>
            </w:r>
          </w:p>
          <w:p w14:paraId="14494789" w14:textId="77777777" w:rsidR="00B1033C" w:rsidRPr="00B1033C" w:rsidRDefault="00B1033C" w:rsidP="00B1033C">
            <w:pPr>
              <w:autoSpaceDE w:val="0"/>
              <w:autoSpaceDN w:val="0"/>
              <w:adjustRightInd w:val="0"/>
              <w:spacing w:before="40" w:after="40"/>
              <w:rPr>
                <w:iCs/>
                <w:szCs w:val="24"/>
              </w:rPr>
            </w:pPr>
            <w:r w:rsidRPr="00B1033C">
              <w:rPr>
                <w:iCs/>
                <w:szCs w:val="24"/>
              </w:rPr>
              <w:t>2. Require special facilities, equipment or methods,</w:t>
            </w:r>
            <w:r w:rsidRPr="00B1033C">
              <w:rPr>
                <w:iCs/>
                <w:szCs w:val="24"/>
              </w:rPr>
              <w:tab/>
            </w:r>
          </w:p>
          <w:p w14:paraId="5A4A1A06" w14:textId="77777777" w:rsidR="00B1033C" w:rsidRPr="00B1033C" w:rsidRDefault="00B1033C" w:rsidP="00B1033C">
            <w:pPr>
              <w:autoSpaceDE w:val="0"/>
              <w:autoSpaceDN w:val="0"/>
              <w:adjustRightInd w:val="0"/>
              <w:spacing w:before="40" w:after="40"/>
              <w:rPr>
                <w:iCs/>
                <w:szCs w:val="24"/>
              </w:rPr>
            </w:pPr>
            <w:r w:rsidRPr="00B1033C">
              <w:rPr>
                <w:iCs/>
                <w:szCs w:val="24"/>
              </w:rPr>
              <w:t>3. Diagnosed by a physician, and</w:t>
            </w:r>
            <w:r w:rsidRPr="00B1033C">
              <w:rPr>
                <w:iCs/>
                <w:szCs w:val="24"/>
              </w:rPr>
              <w:tab/>
            </w:r>
          </w:p>
          <w:p w14:paraId="67D54E6A" w14:textId="77777777" w:rsidR="00B1033C" w:rsidRPr="00B1033C" w:rsidRDefault="00B1033C" w:rsidP="00B1033C">
            <w:pPr>
              <w:autoSpaceDE w:val="0"/>
              <w:autoSpaceDN w:val="0"/>
              <w:adjustRightInd w:val="0"/>
              <w:spacing w:before="40" w:after="40"/>
              <w:rPr>
                <w:iCs/>
                <w:szCs w:val="24"/>
              </w:rPr>
            </w:pPr>
            <w:r w:rsidRPr="00B1033C">
              <w:rPr>
                <w:iCs/>
                <w:szCs w:val="24"/>
              </w:rPr>
              <w:t>4. Certified by IEP Team as qualifying for and needing special education services.</w:t>
            </w:r>
          </w:p>
        </w:tc>
      </w:tr>
      <w:tr w:rsidR="00B1033C" w:rsidRPr="00507481" w14:paraId="20222C81" w14:textId="77777777" w:rsidTr="00B1033C">
        <w:tc>
          <w:tcPr>
            <w:tcW w:w="1255" w:type="dxa"/>
          </w:tcPr>
          <w:p w14:paraId="6F20485C"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9</w:t>
            </w:r>
          </w:p>
        </w:tc>
        <w:tc>
          <w:tcPr>
            <w:tcW w:w="1710" w:type="dxa"/>
          </w:tcPr>
          <w:p w14:paraId="4484DA8C"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Specific Learning Disability</w:t>
            </w:r>
          </w:p>
        </w:tc>
        <w:tc>
          <w:tcPr>
            <w:tcW w:w="7495" w:type="dxa"/>
          </w:tcPr>
          <w:p w14:paraId="37C100B4" w14:textId="77777777" w:rsidR="00B1033C" w:rsidRPr="00B1033C" w:rsidRDefault="00B1033C" w:rsidP="00B1033C">
            <w:pPr>
              <w:autoSpaceDE w:val="0"/>
              <w:autoSpaceDN w:val="0"/>
              <w:adjustRightInd w:val="0"/>
              <w:spacing w:before="40" w:after="40"/>
              <w:rPr>
                <w:iCs/>
                <w:szCs w:val="24"/>
              </w:rPr>
            </w:pPr>
            <w:r w:rsidRPr="00B1033C">
              <w:rPr>
                <w:iCs/>
                <w:szCs w:val="24"/>
              </w:rPr>
              <w:t>1. Disorder in one or more of the basic psychological processes involved in understanding or in using language, spoken or written,</w:t>
            </w:r>
            <w:r w:rsidRPr="00B1033C">
              <w:rPr>
                <w:iCs/>
                <w:szCs w:val="24"/>
              </w:rPr>
              <w:tab/>
            </w:r>
          </w:p>
          <w:p w14:paraId="0244DD0D" w14:textId="77777777" w:rsidR="00B1033C" w:rsidRPr="00B1033C" w:rsidRDefault="00B1033C" w:rsidP="00B1033C">
            <w:pPr>
              <w:autoSpaceDE w:val="0"/>
              <w:autoSpaceDN w:val="0"/>
              <w:adjustRightInd w:val="0"/>
              <w:spacing w:before="40" w:after="40"/>
              <w:rPr>
                <w:iCs/>
                <w:szCs w:val="24"/>
              </w:rPr>
            </w:pPr>
            <w:r w:rsidRPr="00B1033C">
              <w:rPr>
                <w:iCs/>
                <w:szCs w:val="24"/>
              </w:rPr>
              <w:t>2. Limited academic achievement for his/her age and ability levels in one or more areas,</w:t>
            </w:r>
            <w:r w:rsidRPr="00B1033C">
              <w:rPr>
                <w:iCs/>
                <w:szCs w:val="24"/>
              </w:rPr>
              <w:tab/>
            </w:r>
          </w:p>
          <w:p w14:paraId="26E0DF2A" w14:textId="77777777" w:rsidR="00B1033C" w:rsidRPr="00B1033C" w:rsidRDefault="00B1033C" w:rsidP="00B1033C">
            <w:pPr>
              <w:autoSpaceDE w:val="0"/>
              <w:autoSpaceDN w:val="0"/>
              <w:adjustRightInd w:val="0"/>
              <w:spacing w:before="40" w:after="40"/>
              <w:rPr>
                <w:iCs/>
                <w:szCs w:val="24"/>
              </w:rPr>
            </w:pPr>
            <w:r w:rsidRPr="00B1033C">
              <w:rPr>
                <w:iCs/>
                <w:szCs w:val="24"/>
              </w:rPr>
              <w:t>3. LD observation and written report done after referral,</w:t>
            </w:r>
            <w:r w:rsidRPr="00B1033C">
              <w:rPr>
                <w:iCs/>
                <w:szCs w:val="24"/>
              </w:rPr>
              <w:tab/>
            </w:r>
          </w:p>
          <w:p w14:paraId="1BDE24E1" w14:textId="77777777" w:rsidR="00B1033C" w:rsidRPr="00B1033C" w:rsidRDefault="00B1033C" w:rsidP="00B1033C">
            <w:pPr>
              <w:autoSpaceDE w:val="0"/>
              <w:autoSpaceDN w:val="0"/>
              <w:adjustRightInd w:val="0"/>
              <w:spacing w:before="40" w:after="40"/>
              <w:rPr>
                <w:iCs/>
                <w:szCs w:val="24"/>
              </w:rPr>
            </w:pPr>
            <w:r w:rsidRPr="00B1033C">
              <w:rPr>
                <w:iCs/>
                <w:szCs w:val="24"/>
              </w:rPr>
              <w:t>4. Require special facilities, equipment, or methods, and</w:t>
            </w:r>
            <w:r w:rsidRPr="00B1033C">
              <w:rPr>
                <w:iCs/>
                <w:szCs w:val="24"/>
              </w:rPr>
              <w:tab/>
            </w:r>
          </w:p>
          <w:p w14:paraId="34399552" w14:textId="77777777" w:rsidR="00B1033C" w:rsidRPr="00B1033C" w:rsidRDefault="00B1033C" w:rsidP="00B1033C">
            <w:pPr>
              <w:autoSpaceDE w:val="0"/>
              <w:autoSpaceDN w:val="0"/>
              <w:adjustRightInd w:val="0"/>
              <w:spacing w:before="40" w:after="40"/>
              <w:rPr>
                <w:iCs/>
                <w:szCs w:val="24"/>
              </w:rPr>
            </w:pPr>
            <w:r w:rsidRPr="00B1033C">
              <w:rPr>
                <w:iCs/>
                <w:szCs w:val="24"/>
              </w:rPr>
              <w:t>5. Certified by IEP Team as qualifying for and needing special education services.</w:t>
            </w:r>
          </w:p>
        </w:tc>
      </w:tr>
      <w:tr w:rsidR="00B1033C" w:rsidRPr="00507481" w14:paraId="7E26F8CE" w14:textId="77777777" w:rsidTr="00B1033C">
        <w:tc>
          <w:tcPr>
            <w:tcW w:w="1255" w:type="dxa"/>
          </w:tcPr>
          <w:p w14:paraId="5A120FCD"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10</w:t>
            </w:r>
          </w:p>
        </w:tc>
        <w:tc>
          <w:tcPr>
            <w:tcW w:w="1710" w:type="dxa"/>
          </w:tcPr>
          <w:p w14:paraId="01F51B7F"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Deaf-Blindness</w:t>
            </w:r>
          </w:p>
        </w:tc>
        <w:tc>
          <w:tcPr>
            <w:tcW w:w="7495" w:type="dxa"/>
          </w:tcPr>
          <w:p w14:paraId="332C7974" w14:textId="77777777" w:rsidR="00B1033C" w:rsidRPr="00B1033C" w:rsidRDefault="00B1033C" w:rsidP="00B1033C">
            <w:pPr>
              <w:autoSpaceDE w:val="0"/>
              <w:autoSpaceDN w:val="0"/>
              <w:adjustRightInd w:val="0"/>
              <w:spacing w:before="40" w:after="40"/>
              <w:rPr>
                <w:iCs/>
                <w:szCs w:val="24"/>
              </w:rPr>
            </w:pPr>
            <w:r w:rsidRPr="00B1033C">
              <w:rPr>
                <w:iCs/>
                <w:szCs w:val="24"/>
              </w:rPr>
              <w:t>1. Exhibits concomitant hearing and visual impairment,</w:t>
            </w:r>
            <w:r w:rsidRPr="00B1033C">
              <w:rPr>
                <w:iCs/>
                <w:szCs w:val="24"/>
              </w:rPr>
              <w:tab/>
            </w:r>
          </w:p>
          <w:p w14:paraId="4C3C3853" w14:textId="77777777" w:rsidR="00B1033C" w:rsidRPr="00B1033C" w:rsidRDefault="00B1033C" w:rsidP="00B1033C">
            <w:pPr>
              <w:autoSpaceDE w:val="0"/>
              <w:autoSpaceDN w:val="0"/>
              <w:adjustRightInd w:val="0"/>
              <w:spacing w:before="40" w:after="40"/>
              <w:rPr>
                <w:iCs/>
                <w:szCs w:val="24"/>
              </w:rPr>
            </w:pPr>
            <w:r w:rsidRPr="00B1033C">
              <w:rPr>
                <w:iCs/>
                <w:szCs w:val="24"/>
              </w:rPr>
              <w:t>2. Require special facilities, equipment, or methods,</w:t>
            </w:r>
            <w:r w:rsidRPr="00B1033C">
              <w:rPr>
                <w:iCs/>
                <w:szCs w:val="24"/>
              </w:rPr>
              <w:tab/>
            </w:r>
          </w:p>
          <w:p w14:paraId="3D49A92F" w14:textId="77777777" w:rsidR="00B1033C" w:rsidRPr="00B1033C" w:rsidRDefault="00B1033C" w:rsidP="00B1033C">
            <w:pPr>
              <w:autoSpaceDE w:val="0"/>
              <w:autoSpaceDN w:val="0"/>
              <w:adjustRightInd w:val="0"/>
              <w:spacing w:before="40" w:after="40"/>
              <w:rPr>
                <w:iCs/>
                <w:szCs w:val="24"/>
              </w:rPr>
            </w:pPr>
            <w:r w:rsidRPr="00B1033C">
              <w:rPr>
                <w:iCs/>
                <w:szCs w:val="24"/>
              </w:rPr>
              <w:t>3. Diagnosed as deaf and blind by an optometrist or ophthalmologist and by a physician or audiologist as deaf/blind, and</w:t>
            </w:r>
            <w:r w:rsidRPr="00B1033C">
              <w:rPr>
                <w:iCs/>
                <w:szCs w:val="24"/>
              </w:rPr>
              <w:tab/>
            </w:r>
          </w:p>
          <w:p w14:paraId="4DEC5288" w14:textId="77777777" w:rsidR="00B1033C" w:rsidRPr="00B1033C" w:rsidRDefault="00B1033C" w:rsidP="00B1033C">
            <w:pPr>
              <w:autoSpaceDE w:val="0"/>
              <w:autoSpaceDN w:val="0"/>
              <w:adjustRightInd w:val="0"/>
              <w:spacing w:before="40" w:after="40"/>
              <w:rPr>
                <w:iCs/>
                <w:szCs w:val="24"/>
              </w:rPr>
            </w:pPr>
            <w:r w:rsidRPr="00B1033C">
              <w:rPr>
                <w:iCs/>
                <w:szCs w:val="24"/>
              </w:rPr>
              <w:t>4. Certified by IEP Team as qualifying for and needing special education services.</w:t>
            </w:r>
            <w:r w:rsidRPr="00B1033C">
              <w:rPr>
                <w:iCs/>
                <w:szCs w:val="24"/>
              </w:rPr>
              <w:tab/>
            </w:r>
          </w:p>
        </w:tc>
      </w:tr>
      <w:tr w:rsidR="00B1033C" w:rsidRPr="00507481" w14:paraId="365E553B" w14:textId="77777777" w:rsidTr="00B1033C">
        <w:tc>
          <w:tcPr>
            <w:tcW w:w="1255" w:type="dxa"/>
          </w:tcPr>
          <w:p w14:paraId="3823E907"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11</w:t>
            </w:r>
          </w:p>
        </w:tc>
        <w:tc>
          <w:tcPr>
            <w:tcW w:w="1710" w:type="dxa"/>
          </w:tcPr>
          <w:p w14:paraId="54AF847D"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Multiple Disabilities</w:t>
            </w:r>
          </w:p>
        </w:tc>
        <w:tc>
          <w:tcPr>
            <w:tcW w:w="7495" w:type="dxa"/>
          </w:tcPr>
          <w:p w14:paraId="6C7A8C2B" w14:textId="77777777" w:rsidR="00B1033C" w:rsidRPr="00B1033C" w:rsidRDefault="00B1033C" w:rsidP="00B1033C">
            <w:pPr>
              <w:autoSpaceDE w:val="0"/>
              <w:autoSpaceDN w:val="0"/>
              <w:adjustRightInd w:val="0"/>
              <w:spacing w:before="40" w:after="40"/>
              <w:rPr>
                <w:iCs/>
                <w:szCs w:val="24"/>
              </w:rPr>
            </w:pPr>
            <w:r w:rsidRPr="00B1033C">
              <w:rPr>
                <w:iCs/>
                <w:szCs w:val="24"/>
              </w:rPr>
              <w:t>1. Exhibits two or more impairments causing severe educational problems,</w:t>
            </w:r>
            <w:r w:rsidRPr="00B1033C">
              <w:rPr>
                <w:iCs/>
                <w:szCs w:val="24"/>
              </w:rPr>
              <w:tab/>
            </w:r>
          </w:p>
          <w:p w14:paraId="346048E1" w14:textId="77777777" w:rsidR="00B1033C" w:rsidRPr="00B1033C" w:rsidRDefault="00B1033C" w:rsidP="00B1033C">
            <w:pPr>
              <w:autoSpaceDE w:val="0"/>
              <w:autoSpaceDN w:val="0"/>
              <w:adjustRightInd w:val="0"/>
              <w:spacing w:before="40" w:after="40"/>
              <w:rPr>
                <w:iCs/>
                <w:szCs w:val="24"/>
              </w:rPr>
            </w:pPr>
            <w:r w:rsidRPr="00B1033C">
              <w:rPr>
                <w:iCs/>
                <w:szCs w:val="24"/>
              </w:rPr>
              <w:t>2. Require special facilities, equipment, or methods,</w:t>
            </w:r>
            <w:r w:rsidRPr="00B1033C">
              <w:rPr>
                <w:iCs/>
                <w:szCs w:val="24"/>
              </w:rPr>
              <w:tab/>
            </w:r>
          </w:p>
          <w:p w14:paraId="6CD8B1EF" w14:textId="77777777" w:rsidR="00B1033C" w:rsidRPr="00B1033C" w:rsidRDefault="00B1033C" w:rsidP="00B1033C">
            <w:pPr>
              <w:autoSpaceDE w:val="0"/>
              <w:autoSpaceDN w:val="0"/>
              <w:adjustRightInd w:val="0"/>
              <w:spacing w:before="40" w:after="40"/>
              <w:rPr>
                <w:iCs/>
                <w:szCs w:val="24"/>
              </w:rPr>
            </w:pPr>
            <w:r w:rsidRPr="00B1033C">
              <w:rPr>
                <w:iCs/>
                <w:szCs w:val="24"/>
              </w:rPr>
              <w:t>3. Diagnosed for each disability (from the categories listed here – does not include Deaf-Blind), and</w:t>
            </w:r>
            <w:r w:rsidRPr="00B1033C">
              <w:rPr>
                <w:iCs/>
                <w:szCs w:val="24"/>
              </w:rPr>
              <w:tab/>
            </w:r>
          </w:p>
          <w:p w14:paraId="502F01A1" w14:textId="77777777" w:rsidR="00B1033C" w:rsidRPr="00B1033C" w:rsidRDefault="00B1033C" w:rsidP="00B1033C">
            <w:pPr>
              <w:autoSpaceDE w:val="0"/>
              <w:autoSpaceDN w:val="0"/>
              <w:adjustRightInd w:val="0"/>
              <w:spacing w:before="40" w:after="40"/>
              <w:rPr>
                <w:iCs/>
                <w:szCs w:val="24"/>
              </w:rPr>
            </w:pPr>
            <w:r w:rsidRPr="00B1033C">
              <w:rPr>
                <w:iCs/>
                <w:szCs w:val="24"/>
              </w:rPr>
              <w:t>4. Certified by IEP Team as qualifying for and needing special education services.</w:t>
            </w:r>
          </w:p>
        </w:tc>
      </w:tr>
      <w:tr w:rsidR="00B1033C" w:rsidRPr="00507481" w14:paraId="54E95973" w14:textId="77777777" w:rsidTr="00B1033C">
        <w:tc>
          <w:tcPr>
            <w:tcW w:w="1255" w:type="dxa"/>
          </w:tcPr>
          <w:p w14:paraId="5BF886CF"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12</w:t>
            </w:r>
          </w:p>
        </w:tc>
        <w:tc>
          <w:tcPr>
            <w:tcW w:w="1710" w:type="dxa"/>
          </w:tcPr>
          <w:p w14:paraId="68588CE3"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Autism</w:t>
            </w:r>
          </w:p>
        </w:tc>
        <w:tc>
          <w:tcPr>
            <w:tcW w:w="7495" w:type="dxa"/>
          </w:tcPr>
          <w:p w14:paraId="2821CA91" w14:textId="77777777" w:rsidR="00B1033C" w:rsidRPr="00B1033C" w:rsidRDefault="00B1033C" w:rsidP="00B1033C">
            <w:pPr>
              <w:autoSpaceDE w:val="0"/>
              <w:autoSpaceDN w:val="0"/>
              <w:adjustRightInd w:val="0"/>
              <w:spacing w:before="40" w:after="40"/>
              <w:rPr>
                <w:iCs/>
                <w:szCs w:val="24"/>
              </w:rPr>
            </w:pPr>
            <w:r w:rsidRPr="00B1033C">
              <w:rPr>
                <w:iCs/>
                <w:szCs w:val="24"/>
              </w:rPr>
              <w:t xml:space="preserve">1. Exhibits a developmental disability significantly affecting verbal and nonverbal communication and social interaction that adversely affects educational performance, </w:t>
            </w:r>
            <w:r w:rsidRPr="00B1033C">
              <w:rPr>
                <w:iCs/>
                <w:szCs w:val="24"/>
              </w:rPr>
              <w:tab/>
            </w:r>
          </w:p>
          <w:p w14:paraId="3364D7F2" w14:textId="77777777" w:rsidR="00B1033C" w:rsidRPr="00B1033C" w:rsidRDefault="00B1033C" w:rsidP="00B1033C">
            <w:pPr>
              <w:autoSpaceDE w:val="0"/>
              <w:autoSpaceDN w:val="0"/>
              <w:adjustRightInd w:val="0"/>
              <w:spacing w:before="40" w:after="40"/>
              <w:rPr>
                <w:iCs/>
                <w:szCs w:val="24"/>
              </w:rPr>
            </w:pPr>
            <w:r w:rsidRPr="00B1033C">
              <w:rPr>
                <w:iCs/>
                <w:szCs w:val="24"/>
              </w:rPr>
              <w:t xml:space="preserve">2. Require special facilities, equipment or methods, </w:t>
            </w:r>
            <w:r w:rsidRPr="00B1033C">
              <w:rPr>
                <w:iCs/>
                <w:szCs w:val="24"/>
              </w:rPr>
              <w:tab/>
            </w:r>
          </w:p>
          <w:p w14:paraId="3EBD2C64" w14:textId="77777777" w:rsidR="00B1033C" w:rsidRPr="00B1033C" w:rsidRDefault="00B1033C" w:rsidP="00B1033C">
            <w:pPr>
              <w:autoSpaceDE w:val="0"/>
              <w:autoSpaceDN w:val="0"/>
              <w:adjustRightInd w:val="0"/>
              <w:spacing w:before="40" w:after="40"/>
              <w:rPr>
                <w:iCs/>
                <w:szCs w:val="24"/>
              </w:rPr>
            </w:pPr>
            <w:r w:rsidRPr="00B1033C">
              <w:rPr>
                <w:iCs/>
                <w:szCs w:val="24"/>
              </w:rPr>
              <w:t xml:space="preserve">3. Diagnosed by a psychiatrist or other physician, an authorized advanced nurse practitioner or a psychologist, to include a school psychologist, and </w:t>
            </w:r>
            <w:r w:rsidRPr="00B1033C">
              <w:rPr>
                <w:iCs/>
                <w:szCs w:val="24"/>
              </w:rPr>
              <w:tab/>
            </w:r>
          </w:p>
          <w:p w14:paraId="7A5CCB1F" w14:textId="77777777" w:rsidR="00B1033C" w:rsidRPr="00B1033C" w:rsidRDefault="00B1033C" w:rsidP="00B1033C">
            <w:pPr>
              <w:autoSpaceDE w:val="0"/>
              <w:autoSpaceDN w:val="0"/>
              <w:adjustRightInd w:val="0"/>
              <w:spacing w:before="40" w:after="40"/>
              <w:rPr>
                <w:iCs/>
                <w:szCs w:val="24"/>
              </w:rPr>
            </w:pPr>
            <w:r w:rsidRPr="00B1033C">
              <w:rPr>
                <w:iCs/>
                <w:szCs w:val="24"/>
              </w:rPr>
              <w:t>4. Certified by IEP Team as qualifying for and needing special education services.</w:t>
            </w:r>
            <w:r w:rsidRPr="00B1033C">
              <w:rPr>
                <w:iCs/>
                <w:szCs w:val="24"/>
              </w:rPr>
              <w:tab/>
            </w:r>
          </w:p>
        </w:tc>
      </w:tr>
      <w:tr w:rsidR="00B1033C" w:rsidRPr="00507481" w14:paraId="4D33B0D7" w14:textId="77777777" w:rsidTr="00B1033C">
        <w:tc>
          <w:tcPr>
            <w:tcW w:w="1255" w:type="dxa"/>
          </w:tcPr>
          <w:p w14:paraId="17196DEB" w14:textId="77777777" w:rsidR="00B1033C" w:rsidRDefault="00B1033C"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t>13</w:t>
            </w:r>
          </w:p>
        </w:tc>
        <w:tc>
          <w:tcPr>
            <w:tcW w:w="1710" w:type="dxa"/>
          </w:tcPr>
          <w:p w14:paraId="459A7B61" w14:textId="77777777" w:rsidR="00B1033C" w:rsidRPr="00B1033C" w:rsidRDefault="00B1033C" w:rsidP="000460B5">
            <w:pPr>
              <w:pStyle w:val="MyBody2"/>
              <w:tabs>
                <w:tab w:val="clear" w:pos="360"/>
              </w:tabs>
              <w:spacing w:before="40" w:after="40"/>
              <w:ind w:left="0"/>
              <w:rPr>
                <w:rFonts w:ascii="Times New Roman" w:hAnsi="Times New Roman"/>
                <w:szCs w:val="24"/>
              </w:rPr>
            </w:pPr>
            <w:r w:rsidRPr="00B1033C">
              <w:rPr>
                <w:rFonts w:ascii="Times New Roman" w:hAnsi="Times New Roman"/>
                <w:szCs w:val="24"/>
              </w:rPr>
              <w:t>Traumatic Brain Injury</w:t>
            </w:r>
          </w:p>
        </w:tc>
        <w:tc>
          <w:tcPr>
            <w:tcW w:w="7495" w:type="dxa"/>
          </w:tcPr>
          <w:p w14:paraId="527C1C1E" w14:textId="77777777" w:rsidR="00B1033C" w:rsidRPr="00B1033C" w:rsidRDefault="00B1033C" w:rsidP="00B1033C">
            <w:pPr>
              <w:autoSpaceDE w:val="0"/>
              <w:autoSpaceDN w:val="0"/>
              <w:adjustRightInd w:val="0"/>
              <w:spacing w:before="40" w:after="40"/>
              <w:rPr>
                <w:iCs/>
                <w:szCs w:val="24"/>
              </w:rPr>
            </w:pPr>
            <w:r w:rsidRPr="00B1033C">
              <w:rPr>
                <w:iCs/>
                <w:szCs w:val="24"/>
              </w:rPr>
              <w:t>1. Exhibits an injury to the brain by external physical force what results in total or partial functional disability or psychosocial impairment or both that adversely affects educational performance,</w:t>
            </w:r>
            <w:r w:rsidRPr="00B1033C">
              <w:rPr>
                <w:iCs/>
                <w:szCs w:val="24"/>
              </w:rPr>
              <w:tab/>
            </w:r>
          </w:p>
          <w:p w14:paraId="7E4F899B" w14:textId="77777777" w:rsidR="00B1033C" w:rsidRPr="00B1033C" w:rsidRDefault="00B1033C" w:rsidP="00B1033C">
            <w:pPr>
              <w:autoSpaceDE w:val="0"/>
              <w:autoSpaceDN w:val="0"/>
              <w:adjustRightInd w:val="0"/>
              <w:spacing w:before="40" w:after="40"/>
              <w:rPr>
                <w:iCs/>
                <w:szCs w:val="24"/>
              </w:rPr>
            </w:pPr>
            <w:r w:rsidRPr="00B1033C">
              <w:rPr>
                <w:iCs/>
                <w:szCs w:val="24"/>
              </w:rPr>
              <w:t>2. Impairment in one or more areas: cognition, language, memory, attention, more,</w:t>
            </w:r>
            <w:r w:rsidRPr="00B1033C">
              <w:rPr>
                <w:iCs/>
                <w:szCs w:val="24"/>
              </w:rPr>
              <w:tab/>
            </w:r>
          </w:p>
          <w:p w14:paraId="4C5EEFED" w14:textId="77777777" w:rsidR="00B1033C" w:rsidRPr="00B1033C" w:rsidRDefault="00B1033C" w:rsidP="00B1033C">
            <w:pPr>
              <w:autoSpaceDE w:val="0"/>
              <w:autoSpaceDN w:val="0"/>
              <w:adjustRightInd w:val="0"/>
              <w:spacing w:before="40" w:after="40"/>
              <w:rPr>
                <w:iCs/>
                <w:szCs w:val="24"/>
              </w:rPr>
            </w:pPr>
            <w:r w:rsidRPr="00B1033C">
              <w:rPr>
                <w:iCs/>
                <w:szCs w:val="24"/>
              </w:rPr>
              <w:lastRenderedPageBreak/>
              <w:t>3. Not have brain injuries that are congenital, degenerative, or induced by birth trauma,</w:t>
            </w:r>
            <w:r w:rsidRPr="00B1033C">
              <w:rPr>
                <w:iCs/>
                <w:szCs w:val="24"/>
              </w:rPr>
              <w:tab/>
            </w:r>
          </w:p>
          <w:p w14:paraId="7127313C" w14:textId="77777777" w:rsidR="00B1033C" w:rsidRPr="00B1033C" w:rsidRDefault="00B1033C" w:rsidP="00B1033C">
            <w:pPr>
              <w:autoSpaceDE w:val="0"/>
              <w:autoSpaceDN w:val="0"/>
              <w:adjustRightInd w:val="0"/>
              <w:spacing w:before="40" w:after="40"/>
              <w:rPr>
                <w:iCs/>
                <w:szCs w:val="24"/>
              </w:rPr>
            </w:pPr>
            <w:r w:rsidRPr="00B1033C">
              <w:rPr>
                <w:iCs/>
                <w:szCs w:val="24"/>
              </w:rPr>
              <w:t>4. Require special facilities, equipment, or methods,</w:t>
            </w:r>
            <w:r w:rsidRPr="00B1033C">
              <w:rPr>
                <w:iCs/>
                <w:szCs w:val="24"/>
              </w:rPr>
              <w:tab/>
            </w:r>
          </w:p>
          <w:p w14:paraId="0798B859" w14:textId="77777777" w:rsidR="00B1033C" w:rsidRPr="00B1033C" w:rsidRDefault="00B1033C" w:rsidP="00B1033C">
            <w:pPr>
              <w:autoSpaceDE w:val="0"/>
              <w:autoSpaceDN w:val="0"/>
              <w:adjustRightInd w:val="0"/>
              <w:spacing w:before="40" w:after="40"/>
              <w:rPr>
                <w:iCs/>
                <w:szCs w:val="24"/>
              </w:rPr>
            </w:pPr>
            <w:r w:rsidRPr="00B1033C">
              <w:rPr>
                <w:iCs/>
                <w:szCs w:val="24"/>
              </w:rPr>
              <w:t>5. Diagnosed by a physician, and</w:t>
            </w:r>
            <w:r w:rsidRPr="00B1033C">
              <w:rPr>
                <w:iCs/>
                <w:szCs w:val="24"/>
              </w:rPr>
              <w:tab/>
            </w:r>
          </w:p>
          <w:p w14:paraId="08E4D107" w14:textId="77777777" w:rsidR="00B1033C" w:rsidRPr="00B1033C" w:rsidRDefault="00B1033C" w:rsidP="00B1033C">
            <w:pPr>
              <w:autoSpaceDE w:val="0"/>
              <w:autoSpaceDN w:val="0"/>
              <w:adjustRightInd w:val="0"/>
              <w:spacing w:before="40" w:after="40"/>
              <w:rPr>
                <w:iCs/>
                <w:szCs w:val="24"/>
              </w:rPr>
            </w:pPr>
            <w:r w:rsidRPr="00B1033C">
              <w:rPr>
                <w:iCs/>
                <w:szCs w:val="24"/>
              </w:rPr>
              <w:t>6. Certified by IEP Team as qualifying for and needing special education services.</w:t>
            </w:r>
            <w:r w:rsidRPr="00B1033C">
              <w:rPr>
                <w:iCs/>
                <w:szCs w:val="24"/>
              </w:rPr>
              <w:tab/>
            </w:r>
          </w:p>
        </w:tc>
      </w:tr>
      <w:tr w:rsidR="00B1033C" w:rsidRPr="00507481" w14:paraId="172E459D" w14:textId="77777777" w:rsidTr="00B1033C">
        <w:tc>
          <w:tcPr>
            <w:tcW w:w="1255" w:type="dxa"/>
          </w:tcPr>
          <w:p w14:paraId="531403E4" w14:textId="77777777" w:rsidR="00B1033C" w:rsidRDefault="004B5DAD" w:rsidP="000460B5">
            <w:pPr>
              <w:pStyle w:val="MyBody2"/>
              <w:tabs>
                <w:tab w:val="clear" w:pos="360"/>
              </w:tabs>
              <w:spacing w:before="40" w:after="40"/>
              <w:ind w:left="0"/>
              <w:jc w:val="center"/>
              <w:rPr>
                <w:rFonts w:ascii="Times New Roman" w:hAnsi="Times New Roman"/>
                <w:szCs w:val="24"/>
              </w:rPr>
            </w:pPr>
            <w:r>
              <w:rPr>
                <w:rFonts w:ascii="Times New Roman" w:hAnsi="Times New Roman"/>
                <w:szCs w:val="24"/>
              </w:rPr>
              <w:lastRenderedPageBreak/>
              <w:t>14</w:t>
            </w:r>
          </w:p>
        </w:tc>
        <w:tc>
          <w:tcPr>
            <w:tcW w:w="1710" w:type="dxa"/>
          </w:tcPr>
          <w:p w14:paraId="41E62F39" w14:textId="77777777" w:rsidR="00B1033C" w:rsidRPr="00736413" w:rsidRDefault="004B5DAD" w:rsidP="000460B5">
            <w:pPr>
              <w:pStyle w:val="MyBody2"/>
              <w:tabs>
                <w:tab w:val="clear" w:pos="360"/>
              </w:tabs>
              <w:spacing w:before="40" w:after="40"/>
              <w:ind w:left="0"/>
              <w:rPr>
                <w:rFonts w:ascii="Times New Roman" w:hAnsi="Times New Roman"/>
                <w:sz w:val="21"/>
                <w:szCs w:val="21"/>
              </w:rPr>
            </w:pPr>
            <w:r w:rsidRPr="00736413">
              <w:rPr>
                <w:rFonts w:ascii="Times New Roman" w:hAnsi="Times New Roman"/>
                <w:sz w:val="21"/>
                <w:szCs w:val="21"/>
              </w:rPr>
              <w:t>Developmentally Delayed</w:t>
            </w:r>
          </w:p>
        </w:tc>
        <w:tc>
          <w:tcPr>
            <w:tcW w:w="7495" w:type="dxa"/>
          </w:tcPr>
          <w:p w14:paraId="36AE7F0A" w14:textId="77777777" w:rsidR="004B5DAD" w:rsidRPr="004B5DAD" w:rsidRDefault="004B5DAD" w:rsidP="004B5DAD">
            <w:pPr>
              <w:autoSpaceDE w:val="0"/>
              <w:autoSpaceDN w:val="0"/>
              <w:adjustRightInd w:val="0"/>
              <w:spacing w:before="40" w:after="40"/>
              <w:rPr>
                <w:iCs/>
                <w:szCs w:val="24"/>
              </w:rPr>
            </w:pPr>
            <w:r w:rsidRPr="004B5DAD">
              <w:rPr>
                <w:iCs/>
                <w:szCs w:val="24"/>
              </w:rPr>
              <w:t>1. 3 through 8 years old,</w:t>
            </w:r>
            <w:r w:rsidRPr="004B5DAD">
              <w:rPr>
                <w:iCs/>
                <w:szCs w:val="24"/>
              </w:rPr>
              <w:tab/>
            </w:r>
          </w:p>
          <w:p w14:paraId="5F4C7A99" w14:textId="77777777" w:rsidR="004B5DAD" w:rsidRPr="004B5DAD" w:rsidRDefault="004B5DAD" w:rsidP="004B5DAD">
            <w:pPr>
              <w:autoSpaceDE w:val="0"/>
              <w:autoSpaceDN w:val="0"/>
              <w:adjustRightInd w:val="0"/>
              <w:spacing w:before="40" w:after="40"/>
              <w:rPr>
                <w:iCs/>
                <w:szCs w:val="24"/>
              </w:rPr>
            </w:pPr>
            <w:r w:rsidRPr="004B5DAD">
              <w:rPr>
                <w:iCs/>
                <w:szCs w:val="24"/>
              </w:rPr>
              <w:t>2. Two SDs below mean or 25% delayed in age equivalency in cognitive development, fine and gross motor, speech and language development, social/emotional development, or self-help skills OR 1.7 SDs below the mean or 20% delayed in age equivalency in 2 or more of the areas, and</w:t>
            </w:r>
            <w:r w:rsidRPr="004B5DAD">
              <w:rPr>
                <w:iCs/>
                <w:szCs w:val="24"/>
              </w:rPr>
              <w:tab/>
            </w:r>
          </w:p>
          <w:p w14:paraId="140822DD" w14:textId="298310C7" w:rsidR="000252FB" w:rsidRPr="00B1033C" w:rsidRDefault="004B5DAD" w:rsidP="004B5DAD">
            <w:pPr>
              <w:autoSpaceDE w:val="0"/>
              <w:autoSpaceDN w:val="0"/>
              <w:adjustRightInd w:val="0"/>
              <w:spacing w:before="40" w:after="40"/>
              <w:rPr>
                <w:iCs/>
                <w:szCs w:val="24"/>
              </w:rPr>
            </w:pPr>
            <w:r w:rsidRPr="004B5DAD">
              <w:rPr>
                <w:iCs/>
                <w:szCs w:val="24"/>
              </w:rPr>
              <w:t>3. Certified by IEP Team as a child with early childhood developmental delays</w:t>
            </w:r>
            <w:r w:rsidR="000252FB">
              <w:rPr>
                <w:iCs/>
                <w:szCs w:val="24"/>
              </w:rPr>
              <w:t>.</w:t>
            </w:r>
          </w:p>
        </w:tc>
      </w:tr>
    </w:tbl>
    <w:p w14:paraId="65315CE4" w14:textId="77777777" w:rsidR="004934FA" w:rsidRDefault="004934FA" w:rsidP="004934FA">
      <w:pPr>
        <w:pStyle w:val="Default"/>
      </w:pPr>
    </w:p>
    <w:p w14:paraId="31C59442" w14:textId="77777777" w:rsidR="0068657B" w:rsidRPr="009E4F94" w:rsidRDefault="00D865EC" w:rsidP="004237AF">
      <w:pPr>
        <w:pStyle w:val="Heading1"/>
      </w:pPr>
      <w:r>
        <w:br w:type="page"/>
      </w:r>
      <w:bookmarkStart w:id="40" w:name="_Toc99614605"/>
      <w:r w:rsidR="0068657B" w:rsidRPr="00246CA7">
        <w:lastRenderedPageBreak/>
        <w:t>Appendix</w:t>
      </w:r>
      <w:r w:rsidR="0068657B">
        <w:t xml:space="preserve"> </w:t>
      </w:r>
      <w:r w:rsidR="0090232E">
        <w:t>E</w:t>
      </w:r>
      <w:r w:rsidR="0068657B">
        <w:t xml:space="preserve">: </w:t>
      </w:r>
      <w:r w:rsidR="00FC6A85" w:rsidRPr="00FC6A85">
        <w:t>English Learner (EL)</w:t>
      </w:r>
      <w:bookmarkEnd w:id="40"/>
      <w:r w:rsidR="00FC6A85" w:rsidRPr="00FC6A85">
        <w:t xml:space="preserve"> </w:t>
      </w:r>
    </w:p>
    <w:p w14:paraId="3143BC34" w14:textId="45CC9B9A" w:rsidR="0068657B" w:rsidRPr="00926612" w:rsidRDefault="0068657B" w:rsidP="009E0365">
      <w:pPr>
        <w:spacing w:before="480"/>
        <w:ind w:left="360"/>
      </w:pPr>
      <w:r w:rsidRPr="00926612">
        <w:t>A</w:t>
      </w:r>
      <w:r w:rsidR="00270ADE">
        <w:t>n</w:t>
      </w:r>
      <w:r w:rsidRPr="00926612">
        <w:t xml:space="preserve"> "</w:t>
      </w:r>
      <w:r w:rsidR="00926612" w:rsidRPr="00926612">
        <w:t xml:space="preserve">English Learner </w:t>
      </w:r>
      <w:r w:rsidRPr="00926612">
        <w:t>(</w:t>
      </w:r>
      <w:r w:rsidR="00FC6A85" w:rsidRPr="00926612">
        <w:t>EL</w:t>
      </w:r>
      <w:r w:rsidRPr="00926612">
        <w:t xml:space="preserve">)" is one who meets the definition of </w:t>
      </w:r>
      <w:r w:rsidR="00FC6A85" w:rsidRPr="00926612">
        <w:t>EL</w:t>
      </w:r>
      <w:r w:rsidRPr="00926612">
        <w:t xml:space="preserve"> in 4 AAC 34.090(2) and who has been determined to be </w:t>
      </w:r>
      <w:r w:rsidR="00FC6A85" w:rsidRPr="00926612">
        <w:t>EL</w:t>
      </w:r>
      <w:r w:rsidRPr="00926612">
        <w:t xml:space="preserve"> based on the assessment of English language proficiency required under</w:t>
      </w:r>
      <w:r w:rsidR="009E0365">
        <w:t xml:space="preserve"> </w:t>
      </w:r>
      <w:r w:rsidR="009E0365">
        <w:br/>
      </w:r>
      <w:r w:rsidRPr="00926612">
        <w:t xml:space="preserve">4 AAC 34.055(c) to determine if the student is </w:t>
      </w:r>
      <w:r w:rsidR="009E0365">
        <w:t>EL</w:t>
      </w:r>
      <w:r w:rsidRPr="00926612">
        <w:t xml:space="preserve"> and has not yet met the criteria to exit </w:t>
      </w:r>
      <w:r w:rsidR="00FC6A85" w:rsidRPr="00926612">
        <w:t>EL</w:t>
      </w:r>
      <w:r w:rsidRPr="00926612">
        <w:t xml:space="preserve"> status as described in 4 AAC 34.055(d).</w:t>
      </w:r>
    </w:p>
    <w:p w14:paraId="0E97D742" w14:textId="2AD479C6" w:rsidR="0068657B" w:rsidRPr="00926612" w:rsidRDefault="0068657B" w:rsidP="00017DBC">
      <w:pPr>
        <w:ind w:left="360"/>
        <w:rPr>
          <w:rFonts w:eastAsia="Arial Unicode MS"/>
        </w:rPr>
      </w:pPr>
      <w:r w:rsidRPr="00926612">
        <w:t>Definition of a</w:t>
      </w:r>
      <w:r w:rsidR="00B17370">
        <w:t xml:space="preserve">n English Learner </w:t>
      </w:r>
      <w:r w:rsidRPr="00926612">
        <w:t>(4 AAC 34.090(2))</w:t>
      </w:r>
    </w:p>
    <w:p w14:paraId="7229B393" w14:textId="77777777" w:rsidR="0068657B" w:rsidRPr="00926612" w:rsidRDefault="0068657B" w:rsidP="00017DBC">
      <w:pPr>
        <w:ind w:left="360"/>
        <w:rPr>
          <w:rFonts w:eastAsia="Arial Unicode MS"/>
        </w:rPr>
      </w:pPr>
      <w:r w:rsidRPr="00926612">
        <w:t>(2) "</w:t>
      </w:r>
      <w:r w:rsidR="00FC6A85" w:rsidRPr="00926612">
        <w:t>English learner</w:t>
      </w:r>
      <w:r w:rsidR="004237AF">
        <w:t xml:space="preserve">" </w:t>
      </w:r>
      <w:r w:rsidRPr="00926612">
        <w:t xml:space="preserve">means an individual </w:t>
      </w:r>
    </w:p>
    <w:p w14:paraId="44DAFBDF" w14:textId="1C789AE8" w:rsidR="0068657B" w:rsidRPr="00926612" w:rsidRDefault="0068657B" w:rsidP="004237AF">
      <w:pPr>
        <w:ind w:left="360" w:firstLine="360"/>
        <w:rPr>
          <w:rFonts w:eastAsia="Arial Unicode MS"/>
        </w:rPr>
      </w:pPr>
      <w:r w:rsidRPr="00926612">
        <w:t xml:space="preserve">(A) who is between 3 and 21 years old </w:t>
      </w:r>
    </w:p>
    <w:p w14:paraId="1FFD8264" w14:textId="59DB816F" w:rsidR="0068657B" w:rsidRPr="00926612" w:rsidRDefault="0068657B" w:rsidP="004237AF">
      <w:pPr>
        <w:ind w:left="360" w:firstLine="360"/>
        <w:rPr>
          <w:rFonts w:eastAsia="Arial Unicode MS"/>
        </w:rPr>
      </w:pPr>
      <w:r w:rsidRPr="00926612">
        <w:t xml:space="preserve">(B) who is enrolled or preparing to enroll in an elementary school or secondary school </w:t>
      </w:r>
    </w:p>
    <w:p w14:paraId="5B7FEAC7" w14:textId="77777777" w:rsidR="0068657B" w:rsidRPr="00926612" w:rsidRDefault="0068657B" w:rsidP="004237AF">
      <w:pPr>
        <w:ind w:left="360" w:firstLine="360"/>
        <w:rPr>
          <w:rFonts w:eastAsia="Arial Unicode MS"/>
        </w:rPr>
      </w:pPr>
      <w:r w:rsidRPr="00926612">
        <w:t xml:space="preserve">(C) who falls into one or more of the following categories of individuals: </w:t>
      </w:r>
    </w:p>
    <w:p w14:paraId="555EB3D3" w14:textId="55016048" w:rsidR="0068657B" w:rsidRPr="00926612" w:rsidRDefault="0068657B" w:rsidP="004237AF">
      <w:pPr>
        <w:spacing w:after="0"/>
        <w:ind w:left="720" w:firstLine="360"/>
        <w:rPr>
          <w:rFonts w:eastAsia="Arial Unicode MS"/>
        </w:rPr>
      </w:pPr>
      <w:r w:rsidRPr="00926612">
        <w:t xml:space="preserve">(i) an individual not born in the United States or whose native language is a language other than English </w:t>
      </w:r>
    </w:p>
    <w:p w14:paraId="2D259632" w14:textId="30D785A5" w:rsidR="0068657B" w:rsidRDefault="0068657B" w:rsidP="004237AF">
      <w:pPr>
        <w:spacing w:after="0"/>
        <w:ind w:left="720" w:firstLine="360"/>
      </w:pPr>
      <w:r w:rsidRPr="00926612">
        <w:t xml:space="preserve">(ii) an American Indian, Alaska Native, or native resident of the outlying areas, who comes from an environment where a language other than English has had a significant impact on the individual's level of English language proficiency and </w:t>
      </w:r>
    </w:p>
    <w:p w14:paraId="15FFCF43" w14:textId="572EDC76" w:rsidR="004237AF" w:rsidRPr="00926612" w:rsidRDefault="004237AF" w:rsidP="004237AF">
      <w:pPr>
        <w:ind w:left="720" w:firstLine="360"/>
      </w:pPr>
      <w:r>
        <w:t>(iii) an individual who is migratory, whose native language is a language other than English, and who comes from an environment where a language other than English is dominant</w:t>
      </w:r>
    </w:p>
    <w:p w14:paraId="11BF01AD" w14:textId="77777777" w:rsidR="0068657B" w:rsidRPr="00926612" w:rsidRDefault="0068657B" w:rsidP="00C76101">
      <w:pPr>
        <w:ind w:left="360" w:firstLine="360"/>
      </w:pPr>
      <w:r w:rsidRPr="00926612">
        <w:t xml:space="preserve">(D) whose difficulties in speaking, reading, writing, or understanding the English language may be sufficient to deny the individual the </w:t>
      </w:r>
    </w:p>
    <w:p w14:paraId="67B0167F" w14:textId="77777777" w:rsidR="0068657B" w:rsidRPr="00926612" w:rsidRDefault="003D1FFB" w:rsidP="00C76101">
      <w:pPr>
        <w:spacing w:after="0"/>
        <w:ind w:left="360" w:firstLine="360"/>
        <w:rPr>
          <w:rFonts w:eastAsia="Arial Unicode MS"/>
        </w:rPr>
      </w:pPr>
      <w:r>
        <w:t xml:space="preserve">(i) ability to obtain an achievement </w:t>
      </w:r>
      <w:r w:rsidR="0068657B" w:rsidRPr="00926612">
        <w:t xml:space="preserve">level </w:t>
      </w:r>
      <w:r>
        <w:t>that meets standards</w:t>
      </w:r>
      <w:r w:rsidR="0068657B" w:rsidRPr="00926612">
        <w:t xml:space="preserve">, as described in 4 AAC 06.739, on the state assessments in </w:t>
      </w:r>
      <w:r w:rsidR="00F2370B">
        <w:t xml:space="preserve">English </w:t>
      </w:r>
      <w:r w:rsidR="0068657B" w:rsidRPr="00926612">
        <w:t>lang</w:t>
      </w:r>
      <w:r w:rsidR="002C2DAC">
        <w:t>uage arts</w:t>
      </w:r>
      <w:r w:rsidR="00C76101">
        <w:t>, mathematics, and science</w:t>
      </w:r>
      <w:r w:rsidR="002C2DAC">
        <w:t xml:space="preserve"> under 4 AAC 06.737;</w:t>
      </w:r>
    </w:p>
    <w:p w14:paraId="695BFF5E" w14:textId="77777777" w:rsidR="0068657B" w:rsidRPr="00926612" w:rsidRDefault="0068657B" w:rsidP="00C76101">
      <w:pPr>
        <w:spacing w:after="0"/>
        <w:ind w:left="360" w:firstLine="360"/>
        <w:rPr>
          <w:rFonts w:eastAsia="Arial Unicode MS"/>
        </w:rPr>
      </w:pPr>
      <w:r w:rsidRPr="00926612">
        <w:t xml:space="preserve">(ii) ability to successfully achieve in classrooms where the language of instruction is English; or </w:t>
      </w:r>
    </w:p>
    <w:p w14:paraId="0960B54F" w14:textId="3BCC8CAF" w:rsidR="0068657B" w:rsidRPr="00926612" w:rsidRDefault="0068657B" w:rsidP="00C76101">
      <w:pPr>
        <w:ind w:left="360" w:firstLine="360"/>
        <w:rPr>
          <w:rFonts w:eastAsia="Arial Unicode MS"/>
        </w:rPr>
      </w:pPr>
      <w:r w:rsidRPr="00926612">
        <w:t xml:space="preserve">(iii) opportunity to participate fully in society </w:t>
      </w:r>
    </w:p>
    <w:p w14:paraId="09F95D7D" w14:textId="77777777" w:rsidR="00B17370" w:rsidRDefault="00B17370" w:rsidP="00017DBC">
      <w:pPr>
        <w:pStyle w:val="Default"/>
        <w:ind w:left="360"/>
        <w:rPr>
          <w:color w:val="auto"/>
          <w:szCs w:val="22"/>
        </w:rPr>
      </w:pPr>
    </w:p>
    <w:p w14:paraId="64E93071" w14:textId="34505C80" w:rsidR="0068657B" w:rsidRPr="00926612" w:rsidRDefault="0068657B" w:rsidP="00017DBC">
      <w:pPr>
        <w:pStyle w:val="Default"/>
        <w:ind w:left="360"/>
        <w:rPr>
          <w:color w:val="auto"/>
          <w:szCs w:val="22"/>
        </w:rPr>
      </w:pPr>
      <w:r w:rsidRPr="00926612">
        <w:rPr>
          <w:color w:val="auto"/>
          <w:szCs w:val="22"/>
        </w:rPr>
        <w:t xml:space="preserve">4 AAC 34.055(d) is </w:t>
      </w:r>
      <w:r w:rsidR="000D1F98">
        <w:rPr>
          <w:color w:val="auto"/>
          <w:szCs w:val="22"/>
        </w:rPr>
        <w:t>amended</w:t>
      </w:r>
      <w:r w:rsidRPr="00926612">
        <w:rPr>
          <w:color w:val="auto"/>
          <w:szCs w:val="22"/>
        </w:rPr>
        <w:t xml:space="preserve"> to read:</w:t>
      </w:r>
    </w:p>
    <w:p w14:paraId="413C6D8A" w14:textId="17ADB318" w:rsidR="00F56251" w:rsidRDefault="00121E7C" w:rsidP="00F56251">
      <w:pPr>
        <w:pStyle w:val="Default"/>
        <w:ind w:left="360"/>
        <w:rPr>
          <w:color w:val="auto"/>
          <w:szCs w:val="22"/>
        </w:rPr>
      </w:pPr>
      <w:r w:rsidRPr="00121E7C">
        <w:t>(d) If, under (b) and (c) of this section, a district identifies a student as an English learner eligible for services under this chapter, the student remains identified as an English learner until the student obtains an overall composite score of 4.5 or higher on tier B or tier C of Assessing Comprehension and Communication in English State-to-State for English Language Learners, if that is the approved assessment under (c) of this section. If an identified English learner has a disability that precludes assessment in one or more domains of ACCESS for ELLs, the identified English learner is eligible for English learner is eligible for alternate scoring under the department's Alternate Scoring Process Guide, 2021 edition, adopted by reference</w:t>
      </w:r>
      <w:r>
        <w:rPr>
          <w:b/>
          <w:bCs/>
        </w:rPr>
        <w:t>.</w:t>
      </w:r>
    </w:p>
    <w:p w14:paraId="17A3F95E" w14:textId="3D43B931" w:rsidR="0068657B" w:rsidRPr="00926612" w:rsidRDefault="0068657B" w:rsidP="000D1F98">
      <w:pPr>
        <w:pStyle w:val="Default"/>
        <w:ind w:left="360"/>
        <w:rPr>
          <w:color w:val="auto"/>
          <w:szCs w:val="22"/>
        </w:rPr>
      </w:pPr>
      <w:r w:rsidRPr="00926612">
        <w:rPr>
          <w:color w:val="auto"/>
          <w:szCs w:val="22"/>
        </w:rPr>
        <w:t xml:space="preserve"> </w:t>
      </w:r>
    </w:p>
    <w:p w14:paraId="08A24BE4" w14:textId="4162639E" w:rsidR="0068657B" w:rsidRPr="00926612" w:rsidRDefault="0068657B" w:rsidP="00017DBC">
      <w:pPr>
        <w:pStyle w:val="Default"/>
        <w:ind w:left="360"/>
        <w:rPr>
          <w:color w:val="auto"/>
          <w:szCs w:val="22"/>
        </w:rPr>
      </w:pPr>
      <w:r w:rsidRPr="00926612">
        <w:rPr>
          <w:color w:val="auto"/>
          <w:szCs w:val="22"/>
        </w:rPr>
        <w:t>4 AAC 34.055</w:t>
      </w:r>
      <w:r w:rsidR="003C296B">
        <w:rPr>
          <w:color w:val="auto"/>
          <w:szCs w:val="22"/>
        </w:rPr>
        <w:t>(e)</w:t>
      </w:r>
      <w:r w:rsidRPr="00926612">
        <w:rPr>
          <w:color w:val="auto"/>
          <w:szCs w:val="22"/>
        </w:rPr>
        <w:t xml:space="preserve"> is amended to read: </w:t>
      </w:r>
    </w:p>
    <w:p w14:paraId="55461AE8" w14:textId="65C924AA" w:rsidR="00753A65" w:rsidRDefault="0068657B" w:rsidP="00FD0C38">
      <w:pPr>
        <w:pStyle w:val="Default"/>
        <w:ind w:left="360"/>
        <w:rPr>
          <w:bCs/>
          <w:color w:val="00B050"/>
        </w:rPr>
      </w:pPr>
      <w:r w:rsidRPr="00926612">
        <w:rPr>
          <w:color w:val="auto"/>
          <w:szCs w:val="22"/>
        </w:rPr>
        <w:t xml:space="preserve">(e) A district shall monitor the academic progress of each </w:t>
      </w:r>
      <w:r w:rsidR="00C76101">
        <w:rPr>
          <w:color w:val="auto"/>
          <w:szCs w:val="22"/>
        </w:rPr>
        <w:t>student</w:t>
      </w:r>
      <w:r w:rsidRPr="00926612">
        <w:rPr>
          <w:color w:val="auto"/>
          <w:szCs w:val="22"/>
        </w:rPr>
        <w:t xml:space="preserve"> who had been identified as an </w:t>
      </w:r>
      <w:r w:rsidR="00FC6A85" w:rsidRPr="00926612">
        <w:rPr>
          <w:color w:val="auto"/>
        </w:rPr>
        <w:t>E</w:t>
      </w:r>
      <w:r w:rsidR="00C76101">
        <w:rPr>
          <w:color w:val="auto"/>
        </w:rPr>
        <w:t>nglish learner</w:t>
      </w:r>
      <w:r w:rsidRPr="00926612">
        <w:rPr>
          <w:color w:val="auto"/>
          <w:szCs w:val="22"/>
        </w:rPr>
        <w:t xml:space="preserve"> for </w:t>
      </w:r>
      <w:r w:rsidR="00121E7C">
        <w:rPr>
          <w:color w:val="auto"/>
          <w:szCs w:val="22"/>
        </w:rPr>
        <w:t>four</w:t>
      </w:r>
      <w:r w:rsidRPr="00926612">
        <w:rPr>
          <w:color w:val="auto"/>
          <w:szCs w:val="22"/>
        </w:rPr>
        <w:t xml:space="preserve"> years after the </w:t>
      </w:r>
      <w:r w:rsidR="00F56251">
        <w:rPr>
          <w:color w:val="auto"/>
          <w:szCs w:val="22"/>
        </w:rPr>
        <w:t>student</w:t>
      </w:r>
      <w:r w:rsidRPr="00926612">
        <w:rPr>
          <w:color w:val="auto"/>
          <w:szCs w:val="22"/>
        </w:rPr>
        <w:t xml:space="preserve"> is no longer identified as an </w:t>
      </w:r>
      <w:r w:rsidR="00FC6A85" w:rsidRPr="00926612">
        <w:rPr>
          <w:color w:val="auto"/>
        </w:rPr>
        <w:t>E</w:t>
      </w:r>
      <w:r w:rsidR="00C76101">
        <w:rPr>
          <w:color w:val="auto"/>
        </w:rPr>
        <w:t>nglish learner</w:t>
      </w:r>
      <w:r w:rsidRPr="00926612">
        <w:rPr>
          <w:color w:val="auto"/>
          <w:szCs w:val="22"/>
        </w:rPr>
        <w:t xml:space="preserve">. A former </w:t>
      </w:r>
      <w:r w:rsidR="00FC6A85" w:rsidRPr="00926612">
        <w:rPr>
          <w:color w:val="auto"/>
        </w:rPr>
        <w:t>E</w:t>
      </w:r>
      <w:r w:rsidR="00664F06">
        <w:rPr>
          <w:color w:val="auto"/>
        </w:rPr>
        <w:t>nglish lear</w:t>
      </w:r>
      <w:r w:rsidR="00C76101">
        <w:rPr>
          <w:color w:val="auto"/>
        </w:rPr>
        <w:t>ner</w:t>
      </w:r>
      <w:r w:rsidRPr="00926612">
        <w:rPr>
          <w:color w:val="auto"/>
          <w:szCs w:val="22"/>
        </w:rPr>
        <w:t xml:space="preserve"> is not required to participate in the annual English language proficiency assessment unless the district determines that a student's failure to make academic progress may be a result of a lack of English language proficiency and the pupil may need to be re-identified as an </w:t>
      </w:r>
      <w:r w:rsidR="00664F06">
        <w:rPr>
          <w:color w:val="auto"/>
        </w:rPr>
        <w:t>English learner</w:t>
      </w:r>
      <w:r w:rsidRPr="00926612">
        <w:rPr>
          <w:color w:val="auto"/>
          <w:szCs w:val="22"/>
        </w:rPr>
        <w:t>.</w:t>
      </w:r>
      <w:r w:rsidR="00FD0C38">
        <w:rPr>
          <w:bCs/>
          <w:color w:val="00B050"/>
        </w:rPr>
        <w:t xml:space="preserve"> </w:t>
      </w:r>
    </w:p>
    <w:p w14:paraId="5DED5306" w14:textId="4195076F" w:rsidR="000D1F98" w:rsidRDefault="000D1F98">
      <w:pPr>
        <w:spacing w:after="0"/>
        <w:rPr>
          <w:rFonts w:eastAsia="Times New Roman"/>
          <w:bCs/>
          <w:color w:val="00B050"/>
          <w:szCs w:val="24"/>
        </w:rPr>
      </w:pPr>
      <w:r>
        <w:rPr>
          <w:bCs/>
          <w:color w:val="00B050"/>
        </w:rPr>
        <w:br w:type="page"/>
      </w:r>
    </w:p>
    <w:p w14:paraId="0D4B169A" w14:textId="77777777" w:rsidR="000D1F98" w:rsidRPr="00753A65" w:rsidRDefault="000D1F98" w:rsidP="00FD0C38">
      <w:pPr>
        <w:pStyle w:val="Default"/>
        <w:ind w:left="360"/>
        <w:rPr>
          <w:bCs/>
          <w:color w:val="auto"/>
        </w:rPr>
      </w:pPr>
    </w:p>
    <w:p w14:paraId="27E8E89E" w14:textId="77777777" w:rsidR="007B1A27" w:rsidRDefault="00622186" w:rsidP="001C3CA1">
      <w:pPr>
        <w:pStyle w:val="Heading1"/>
        <w:spacing w:line="259" w:lineRule="auto"/>
      </w:pPr>
      <w:bookmarkStart w:id="41" w:name="_Appendix_F:_Environment"/>
      <w:bookmarkStart w:id="42" w:name="_Toc99614606"/>
      <w:bookmarkEnd w:id="41"/>
      <w:r w:rsidRPr="006D7372">
        <w:t xml:space="preserve">Appendix </w:t>
      </w:r>
      <w:r w:rsidR="0090232E">
        <w:t>F</w:t>
      </w:r>
      <w:r w:rsidRPr="006D7372">
        <w:t>: Environment (Placement) Codes for Special Education Students</w:t>
      </w:r>
      <w:bookmarkStart w:id="43" w:name="_Toc240443762"/>
      <w:bookmarkEnd w:id="36"/>
      <w:bookmarkEnd w:id="42"/>
    </w:p>
    <w:p w14:paraId="2D30B7B6" w14:textId="53BA1A4F" w:rsidR="00622186" w:rsidRPr="00C90063" w:rsidRDefault="00622186" w:rsidP="003451B9">
      <w:pPr>
        <w:pStyle w:val="Heading2"/>
      </w:pPr>
      <w:bookmarkStart w:id="44" w:name="_Toc99614607"/>
      <w:r w:rsidRPr="00C90063">
        <w:t>Educational Environments of Children with Disabilities Ages 3-</w:t>
      </w:r>
      <w:r w:rsidRPr="00474BFE">
        <w:t>5</w:t>
      </w:r>
      <w:bookmarkEnd w:id="43"/>
      <w:r w:rsidR="005A5E8A" w:rsidRPr="00474BFE">
        <w:t xml:space="preserve"> Not in Kindergarten</w:t>
      </w:r>
      <w:bookmarkEnd w:id="44"/>
    </w:p>
    <w:p w14:paraId="674C6B19" w14:textId="26A66C9A" w:rsidR="004927D0" w:rsidRDefault="002C6444" w:rsidP="001C3CA1">
      <w:pPr>
        <w:rPr>
          <w:b/>
          <w:color w:val="0D0D0D" w:themeColor="text1" w:themeTint="F2"/>
          <w:szCs w:val="24"/>
        </w:rPr>
      </w:pPr>
      <w:r w:rsidRPr="00080E48">
        <w:rPr>
          <w:color w:val="0D0D0D" w:themeColor="text1" w:themeTint="F2"/>
          <w:szCs w:val="24"/>
        </w:rPr>
        <w:t xml:space="preserve">Use the following decision rules to determine the appropriate educational environment category (LRE) for reporting each </w:t>
      </w:r>
      <w:r w:rsidR="005A5E8A" w:rsidRPr="005A5E8A">
        <w:rPr>
          <w:b/>
          <w:color w:val="0D0D0D" w:themeColor="text1" w:themeTint="F2"/>
          <w:szCs w:val="24"/>
        </w:rPr>
        <w:t>student with disabilities who is age 3-</w:t>
      </w:r>
      <w:r w:rsidR="005A5E8A" w:rsidRPr="00474BFE">
        <w:rPr>
          <w:b/>
          <w:szCs w:val="24"/>
        </w:rPr>
        <w:t>5 not in kindergarten</w:t>
      </w:r>
      <w:r w:rsidRPr="00080E48">
        <w:rPr>
          <w:color w:val="0D0D0D" w:themeColor="text1" w:themeTint="F2"/>
          <w:szCs w:val="24"/>
        </w:rPr>
        <w:t xml:space="preserve">. Please note that the order of the categories does not reflect a continuum from least to most restrictive. </w:t>
      </w:r>
      <w:r w:rsidRPr="00080E48">
        <w:rPr>
          <w:b/>
          <w:color w:val="0D0D0D" w:themeColor="text1" w:themeTint="F2"/>
          <w:szCs w:val="24"/>
        </w:rPr>
        <w:t>Selection of the appropriate reporting c</w:t>
      </w:r>
      <w:r w:rsidR="00736413">
        <w:rPr>
          <w:b/>
          <w:color w:val="0D0D0D" w:themeColor="text1" w:themeTint="F2"/>
          <w:szCs w:val="24"/>
        </w:rPr>
        <w:t>ategory i</w:t>
      </w:r>
      <w:r w:rsidRPr="00080E48">
        <w:rPr>
          <w:b/>
          <w:color w:val="0D0D0D" w:themeColor="text1" w:themeTint="F2"/>
          <w:szCs w:val="24"/>
        </w:rPr>
        <w:t>nvolves a multi-stage procedure, always starting with code 40 and working your way down to the first category in which the student fits.</w:t>
      </w:r>
    </w:p>
    <w:p w14:paraId="59A11DA5" w14:textId="14FB2AA5" w:rsidR="001C3CA1" w:rsidRPr="00080E48" w:rsidRDefault="001C3CA1" w:rsidP="00E8130C">
      <w:pPr>
        <w:spacing w:after="0"/>
        <w:rPr>
          <w:b/>
          <w:color w:val="0D0D0D" w:themeColor="text1" w:themeTint="F2"/>
          <w:szCs w:val="24"/>
        </w:rPr>
      </w:pPr>
      <w:r w:rsidRPr="005562A0">
        <w:rPr>
          <w:noProof/>
          <w:szCs w:val="24"/>
        </w:rPr>
        <w:drawing>
          <wp:inline distT="0" distB="0" distL="0" distR="0" wp14:anchorId="029FBE68" wp14:editId="0567492F">
            <wp:extent cx="6279087" cy="6949440"/>
            <wp:effectExtent l="0" t="0" r="7620" b="3810"/>
            <wp:docPr id="2" name="Picture 2" descr="First, identify the type of program the child attends, if any, and the number of hours per week in attendance. Then identify the setting in which the child receives the majority of their special education and related services.&#10;&#10;The first factor to consider is whether the child is attending a general education Early Childhood Program, as defined below.&#10;&#10;General Education Early Childhood Program - a program that includes a majority (at least 50 percent) of nondisabled children (i.e., children not on IEP’s). This category may include, but is not limited to:&#10;&#10;• Head Start&#10;• kindergartens&#10;• preschool classes offered to an eligible pre-kindergarten population by the public school system &#10;• private kindergartens or preschools&#10;• group child development center or child care&#10;&#10;If the child is attending a general education Early Childhood Program, s/he is to be reported in codes 40-43 as directed below based on how many hours in attendance each week and where the child receives the majority of their hours of special education and related services.&#10;&#10;40 - Attends a general education early childhood program at least 10 hrs per week and receives the majority of hours of special education and related services in the general education early childhood program. &#10;&#10;41 - Attends a general education early childhood program at least 10 hrs per week and receives the majority of hours of special education and related services in some other location.&#10;&#10;42 - Attends a general education early childhood program less than 10 hrs per week and receives the majority of hours of special education and related services in the general education early childhood program.&#10;&#10;43 - Attends a general education early childhood program less than 10 hrs per week and receives the majority of hours of special education and related services in some other location.&#10;&#10;If the child is NOT at all attending a general education Early Childhood Program as defined above, the child is to be reported in codes 44-48. Such children would be either “Attending a Special Education Program” OR “Attending neither a general education early childhood education program nor a special education program” of any kind, in which case the child would be receiving special education and related services either at home or in a service provider location or some other location.&#10;&#10;If the child attends a special education program, as defined below, report in codes 44-46. Report the child in one of these codes (44-46), even if the child also receives special education services in the home or in the service provider location or some other location.&#10;Special Education Program - a program that includes less than 50 percent nondisabled children (i.e., children not on IEP’s). Special education programs include but are not limited to:&#10;&#10;44 - Special education classrooms in:&#10;&#10;• general education school buildings&#10;• trailers or portables outside general education school buildings&#10;• child care facilities&#10;• hospital facilities on an outpatient basis&#10;• other community-based settings&#10;&#10;45 - Separate schools&#10;&#10;46 - Residential facilities&#10;&#10;If the child attends neither a general education Early Childhood Program nor a Special Education Program as defined above, the child is to be reported in codes 47-48, dependent upon whether the child receives special education and related services at home or in the service provider location or some other location, as respectively described below.&#10;&#10;47 - Home - child attends neither a general education Early Childhood Program nor a Special Education Program and receives some or all of his/her special education and related services in the home. Report the child in this category, even if the child also receives special education and related services in a service provider location or some other location that is not in any other category. &#10;&#10;48 - Service provider location or some other location not in any other category - child attends neither a general education Early Childhood Program nor a Special Education Program and does not receive any special education and related services in the home. For example, speech instruction provided in:&#10;&#10;• private clinicians’ offices&#10;• clinicians’ offices located in school buildings&#10;• hospital facilities on an outpatient basis&#10;" title="Decision Tree for Reporting Educational Environments for Children with 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9087" cy="6949440"/>
                    </a:xfrm>
                    <a:prstGeom prst="rect">
                      <a:avLst/>
                    </a:prstGeom>
                  </pic:spPr>
                </pic:pic>
              </a:graphicData>
            </a:graphic>
          </wp:inline>
        </w:drawing>
      </w:r>
    </w:p>
    <w:p w14:paraId="79B5901F" w14:textId="77777777" w:rsidR="002C6444" w:rsidRPr="00251693" w:rsidRDefault="002C6444" w:rsidP="00251693">
      <w:pPr>
        <w:spacing w:after="0"/>
        <w:rPr>
          <w:szCs w:val="24"/>
        </w:rPr>
      </w:pPr>
      <w:r w:rsidRPr="00251693">
        <w:rPr>
          <w:szCs w:val="24"/>
        </w:rPr>
        <w:lastRenderedPageBreak/>
        <w:t>First, identify the type of program the child attends, if any, and the number of hours per week in attendance. Then identify the setting in which the child receives the majority of their special education and related services.</w:t>
      </w:r>
    </w:p>
    <w:p w14:paraId="4566E0A2" w14:textId="77777777" w:rsidR="00251693" w:rsidRPr="00251693" w:rsidRDefault="00251693" w:rsidP="00251693">
      <w:pPr>
        <w:spacing w:after="0"/>
        <w:rPr>
          <w:b/>
          <w:szCs w:val="24"/>
        </w:rPr>
      </w:pPr>
    </w:p>
    <w:p w14:paraId="16C48BEF" w14:textId="77777777" w:rsidR="002C6444" w:rsidRPr="00251693" w:rsidRDefault="002C6444" w:rsidP="00251693">
      <w:pPr>
        <w:spacing w:after="0"/>
        <w:rPr>
          <w:szCs w:val="24"/>
        </w:rPr>
      </w:pPr>
      <w:r w:rsidRPr="00251693">
        <w:rPr>
          <w:szCs w:val="24"/>
        </w:rPr>
        <w:t xml:space="preserve">The first factor to consider is whether the child is attending a </w:t>
      </w:r>
      <w:r w:rsidR="007351FA" w:rsidRPr="00251693">
        <w:rPr>
          <w:szCs w:val="24"/>
        </w:rPr>
        <w:t xml:space="preserve">general education </w:t>
      </w:r>
      <w:r w:rsidRPr="00251693">
        <w:rPr>
          <w:szCs w:val="24"/>
        </w:rPr>
        <w:t>Early Childh</w:t>
      </w:r>
      <w:r w:rsidR="00251693" w:rsidRPr="00251693">
        <w:rPr>
          <w:szCs w:val="24"/>
        </w:rPr>
        <w:t>ood Program, as defined below.</w:t>
      </w:r>
    </w:p>
    <w:p w14:paraId="0D390494" w14:textId="77777777" w:rsidR="00251693" w:rsidRPr="00251693" w:rsidRDefault="00251693" w:rsidP="00251693">
      <w:pPr>
        <w:spacing w:after="0"/>
        <w:rPr>
          <w:szCs w:val="24"/>
        </w:rPr>
      </w:pPr>
    </w:p>
    <w:p w14:paraId="5F715072" w14:textId="77777777" w:rsidR="002C6444" w:rsidRPr="00251693" w:rsidRDefault="007351FA" w:rsidP="00251693">
      <w:pPr>
        <w:spacing w:after="0"/>
        <w:rPr>
          <w:szCs w:val="24"/>
        </w:rPr>
      </w:pPr>
      <w:r w:rsidRPr="00664F06">
        <w:rPr>
          <w:b/>
        </w:rPr>
        <w:t>General Education</w:t>
      </w:r>
      <w:r w:rsidR="002C6444" w:rsidRPr="00664F06">
        <w:rPr>
          <w:b/>
        </w:rPr>
        <w:t xml:space="preserve"> Early Childhood </w:t>
      </w:r>
      <w:r w:rsidR="00083FF9" w:rsidRPr="00664F06">
        <w:rPr>
          <w:b/>
        </w:rPr>
        <w:t>Program</w:t>
      </w:r>
      <w:r w:rsidR="00083FF9" w:rsidRPr="00251693">
        <w:rPr>
          <w:szCs w:val="24"/>
        </w:rPr>
        <w:t xml:space="preserve"> -</w:t>
      </w:r>
      <w:r w:rsidR="002C6444" w:rsidRPr="00251693">
        <w:rPr>
          <w:szCs w:val="24"/>
        </w:rPr>
        <w:t xml:space="preserve"> a program that includes a majority (at least 50 percent) of nondisabled children (i.e., children not on IEP’s). This category may include, but is not limited to:</w:t>
      </w:r>
    </w:p>
    <w:p w14:paraId="1928057A" w14:textId="77777777" w:rsidR="00251693" w:rsidRPr="00251693" w:rsidRDefault="00251693" w:rsidP="00251693">
      <w:pPr>
        <w:spacing w:after="0"/>
        <w:rPr>
          <w:szCs w:val="24"/>
        </w:rPr>
      </w:pPr>
    </w:p>
    <w:p w14:paraId="2F66C78D" w14:textId="77777777" w:rsidR="002C6444" w:rsidRPr="00251693" w:rsidRDefault="002C6444" w:rsidP="00251693">
      <w:pPr>
        <w:pStyle w:val="ListParagraph"/>
        <w:numPr>
          <w:ilvl w:val="0"/>
          <w:numId w:val="34"/>
        </w:numPr>
        <w:spacing w:after="0"/>
        <w:rPr>
          <w:szCs w:val="24"/>
        </w:rPr>
      </w:pPr>
      <w:r w:rsidRPr="00251693">
        <w:rPr>
          <w:szCs w:val="24"/>
        </w:rPr>
        <w:t>Head Start</w:t>
      </w:r>
    </w:p>
    <w:p w14:paraId="150248D6" w14:textId="77777777" w:rsidR="002C6444" w:rsidRPr="00251693" w:rsidRDefault="002C6444" w:rsidP="00251693">
      <w:pPr>
        <w:pStyle w:val="ListParagraph"/>
        <w:numPr>
          <w:ilvl w:val="0"/>
          <w:numId w:val="34"/>
        </w:numPr>
        <w:spacing w:after="0"/>
        <w:rPr>
          <w:szCs w:val="24"/>
        </w:rPr>
      </w:pPr>
      <w:r w:rsidRPr="00251693">
        <w:rPr>
          <w:szCs w:val="24"/>
        </w:rPr>
        <w:t>kindergartens</w:t>
      </w:r>
    </w:p>
    <w:p w14:paraId="13B100B4" w14:textId="77777777" w:rsidR="002C6444" w:rsidRPr="00251693" w:rsidRDefault="002C6444" w:rsidP="00251693">
      <w:pPr>
        <w:pStyle w:val="ListParagraph"/>
        <w:numPr>
          <w:ilvl w:val="0"/>
          <w:numId w:val="34"/>
        </w:numPr>
        <w:spacing w:after="0"/>
        <w:rPr>
          <w:szCs w:val="24"/>
        </w:rPr>
      </w:pPr>
      <w:r w:rsidRPr="00251693">
        <w:rPr>
          <w:szCs w:val="24"/>
        </w:rPr>
        <w:t xml:space="preserve">preschool classes offered to an eligible pre-kindergarten population by the public school system </w:t>
      </w:r>
    </w:p>
    <w:p w14:paraId="0874AD65" w14:textId="77777777" w:rsidR="002C6444" w:rsidRPr="00251693" w:rsidRDefault="002C6444" w:rsidP="00251693">
      <w:pPr>
        <w:pStyle w:val="ListParagraph"/>
        <w:numPr>
          <w:ilvl w:val="0"/>
          <w:numId w:val="34"/>
        </w:numPr>
        <w:spacing w:after="0"/>
        <w:rPr>
          <w:szCs w:val="24"/>
        </w:rPr>
      </w:pPr>
      <w:r w:rsidRPr="00251693">
        <w:rPr>
          <w:szCs w:val="24"/>
        </w:rPr>
        <w:t>private kindergartens or preschools</w:t>
      </w:r>
    </w:p>
    <w:p w14:paraId="7F2CB169" w14:textId="3938F529" w:rsidR="002C6444" w:rsidRPr="00251693" w:rsidRDefault="002C6444" w:rsidP="00251693">
      <w:pPr>
        <w:pStyle w:val="ListParagraph"/>
        <w:numPr>
          <w:ilvl w:val="0"/>
          <w:numId w:val="34"/>
        </w:numPr>
        <w:spacing w:after="0"/>
        <w:rPr>
          <w:szCs w:val="24"/>
        </w:rPr>
      </w:pPr>
      <w:r w:rsidRPr="00251693">
        <w:rPr>
          <w:szCs w:val="24"/>
        </w:rPr>
        <w:t>group child development center or childcare</w:t>
      </w:r>
    </w:p>
    <w:p w14:paraId="709F1269" w14:textId="77777777" w:rsidR="00251693" w:rsidRPr="00251693" w:rsidRDefault="00251693" w:rsidP="00251693">
      <w:pPr>
        <w:spacing w:after="0"/>
        <w:rPr>
          <w:szCs w:val="24"/>
        </w:rPr>
      </w:pPr>
    </w:p>
    <w:p w14:paraId="21923D5C" w14:textId="77777777" w:rsidR="002C6444" w:rsidRPr="00251693" w:rsidRDefault="002C6444" w:rsidP="00251693">
      <w:pPr>
        <w:spacing w:after="0"/>
        <w:rPr>
          <w:szCs w:val="24"/>
        </w:rPr>
      </w:pPr>
      <w:r w:rsidRPr="00251693">
        <w:rPr>
          <w:szCs w:val="24"/>
        </w:rPr>
        <w:t xml:space="preserve">If the child is attending a </w:t>
      </w:r>
      <w:r w:rsidR="007351FA" w:rsidRPr="00251693">
        <w:rPr>
          <w:szCs w:val="24"/>
        </w:rPr>
        <w:t>general education</w:t>
      </w:r>
      <w:r w:rsidRPr="00251693">
        <w:rPr>
          <w:szCs w:val="24"/>
        </w:rPr>
        <w:t xml:space="preserve"> Early Childhood Program, s/he is to be reported in codes 40-43 as directed below based on how many hours in attendance each week and where the child receives the majority of their hours of special education and related services.</w:t>
      </w:r>
    </w:p>
    <w:p w14:paraId="0248A59A" w14:textId="77777777" w:rsidR="00251693" w:rsidRPr="00251693" w:rsidRDefault="00251693" w:rsidP="00251693">
      <w:pPr>
        <w:spacing w:after="0"/>
        <w:rPr>
          <w:szCs w:val="24"/>
        </w:rPr>
      </w:pPr>
    </w:p>
    <w:p w14:paraId="3805BABF" w14:textId="16AFB49D" w:rsidR="002C6444" w:rsidRPr="00251693" w:rsidRDefault="002C6444" w:rsidP="00251693">
      <w:pPr>
        <w:spacing w:after="0"/>
        <w:ind w:left="360" w:hanging="360"/>
        <w:rPr>
          <w:szCs w:val="24"/>
        </w:rPr>
      </w:pPr>
      <w:r w:rsidRPr="00251693">
        <w:rPr>
          <w:b/>
          <w:szCs w:val="24"/>
        </w:rPr>
        <w:t>40</w:t>
      </w:r>
      <w:r w:rsidRPr="00251693">
        <w:rPr>
          <w:szCs w:val="24"/>
        </w:rPr>
        <w:t xml:space="preserve"> - Attends a </w:t>
      </w:r>
      <w:r w:rsidR="007351FA" w:rsidRPr="00251693">
        <w:rPr>
          <w:szCs w:val="24"/>
        </w:rPr>
        <w:t>general education</w:t>
      </w:r>
      <w:r w:rsidRPr="00251693">
        <w:rPr>
          <w:szCs w:val="24"/>
        </w:rPr>
        <w:t xml:space="preserve"> early childhood program </w:t>
      </w:r>
      <w:r w:rsidRPr="00251693">
        <w:rPr>
          <w:szCs w:val="24"/>
          <w:u w:val="single"/>
        </w:rPr>
        <w:t xml:space="preserve">at least 10 </w:t>
      </w:r>
      <w:r w:rsidR="00907AC5" w:rsidRPr="00251693">
        <w:rPr>
          <w:szCs w:val="24"/>
          <w:u w:val="single"/>
        </w:rPr>
        <w:t>hrs.</w:t>
      </w:r>
      <w:r w:rsidRPr="00251693">
        <w:rPr>
          <w:szCs w:val="24"/>
        </w:rPr>
        <w:t xml:space="preserve"> per week and receives the majority of hours of special education and related services </w:t>
      </w:r>
      <w:r w:rsidRPr="00AE1053">
        <w:rPr>
          <w:szCs w:val="24"/>
          <w:u w:val="single"/>
        </w:rPr>
        <w:t xml:space="preserve">in the </w:t>
      </w:r>
      <w:r w:rsidR="007A062D" w:rsidRPr="00AE1053">
        <w:rPr>
          <w:szCs w:val="24"/>
          <w:u w:val="single"/>
        </w:rPr>
        <w:t>general education</w:t>
      </w:r>
      <w:r w:rsidRPr="00AE1053">
        <w:rPr>
          <w:szCs w:val="24"/>
          <w:u w:val="single"/>
        </w:rPr>
        <w:t xml:space="preserve"> early childhood program</w:t>
      </w:r>
      <w:r w:rsidRPr="00251693">
        <w:rPr>
          <w:szCs w:val="24"/>
        </w:rPr>
        <w:t xml:space="preserve">. </w:t>
      </w:r>
    </w:p>
    <w:p w14:paraId="4ED9F4E6" w14:textId="77777777" w:rsidR="00251693" w:rsidRPr="00251693" w:rsidRDefault="00251693" w:rsidP="00251693">
      <w:pPr>
        <w:spacing w:after="0"/>
        <w:ind w:left="360" w:hanging="360"/>
        <w:rPr>
          <w:szCs w:val="24"/>
        </w:rPr>
      </w:pPr>
    </w:p>
    <w:p w14:paraId="1A94FF49" w14:textId="26F47B14" w:rsidR="002C6444" w:rsidRPr="00251693" w:rsidRDefault="002C6444" w:rsidP="00251693">
      <w:pPr>
        <w:spacing w:after="0"/>
        <w:ind w:left="360" w:hanging="360"/>
        <w:rPr>
          <w:szCs w:val="24"/>
        </w:rPr>
      </w:pPr>
      <w:r w:rsidRPr="00251693">
        <w:rPr>
          <w:b/>
          <w:szCs w:val="24"/>
        </w:rPr>
        <w:t xml:space="preserve">41 </w:t>
      </w:r>
      <w:r w:rsidRPr="00251693">
        <w:rPr>
          <w:szCs w:val="24"/>
        </w:rPr>
        <w:t xml:space="preserve">- Attends a </w:t>
      </w:r>
      <w:r w:rsidR="007351FA" w:rsidRPr="00251693">
        <w:rPr>
          <w:szCs w:val="24"/>
        </w:rPr>
        <w:t>general education</w:t>
      </w:r>
      <w:r w:rsidRPr="00251693">
        <w:rPr>
          <w:szCs w:val="24"/>
        </w:rPr>
        <w:t xml:space="preserve"> early childhood program </w:t>
      </w:r>
      <w:r w:rsidRPr="00251693">
        <w:rPr>
          <w:szCs w:val="24"/>
          <w:u w:val="single"/>
        </w:rPr>
        <w:t xml:space="preserve">at least 10 </w:t>
      </w:r>
      <w:r w:rsidR="00907AC5" w:rsidRPr="00251693">
        <w:rPr>
          <w:szCs w:val="24"/>
          <w:u w:val="single"/>
        </w:rPr>
        <w:t>hrs.</w:t>
      </w:r>
      <w:r w:rsidRPr="00251693">
        <w:rPr>
          <w:szCs w:val="24"/>
        </w:rPr>
        <w:t xml:space="preserve"> per week and receives the majority of hours of special education and related services </w:t>
      </w:r>
      <w:r w:rsidRPr="00251693">
        <w:rPr>
          <w:szCs w:val="24"/>
          <w:u w:val="single"/>
        </w:rPr>
        <w:t>in some other location</w:t>
      </w:r>
      <w:r w:rsidRPr="00251693">
        <w:rPr>
          <w:szCs w:val="24"/>
        </w:rPr>
        <w:t>.</w:t>
      </w:r>
    </w:p>
    <w:p w14:paraId="6112644A" w14:textId="77777777" w:rsidR="00251693" w:rsidRPr="00251693" w:rsidRDefault="00251693" w:rsidP="00251693">
      <w:pPr>
        <w:spacing w:after="0"/>
        <w:ind w:left="360" w:hanging="360"/>
        <w:rPr>
          <w:szCs w:val="24"/>
        </w:rPr>
      </w:pPr>
    </w:p>
    <w:p w14:paraId="199E63BF" w14:textId="004BEF30" w:rsidR="002C6444" w:rsidRPr="00251693" w:rsidRDefault="002C6444" w:rsidP="00251693">
      <w:pPr>
        <w:spacing w:after="0"/>
        <w:ind w:left="360" w:hanging="360"/>
        <w:rPr>
          <w:szCs w:val="24"/>
        </w:rPr>
      </w:pPr>
      <w:r w:rsidRPr="00251693">
        <w:rPr>
          <w:b/>
          <w:szCs w:val="24"/>
        </w:rPr>
        <w:t xml:space="preserve">42 </w:t>
      </w:r>
      <w:r w:rsidRPr="00251693">
        <w:rPr>
          <w:szCs w:val="24"/>
        </w:rPr>
        <w:t xml:space="preserve">- Attends a </w:t>
      </w:r>
      <w:r w:rsidR="007351FA" w:rsidRPr="00251693">
        <w:rPr>
          <w:szCs w:val="24"/>
        </w:rPr>
        <w:t>general education</w:t>
      </w:r>
      <w:r w:rsidRPr="00251693">
        <w:rPr>
          <w:szCs w:val="24"/>
        </w:rPr>
        <w:t xml:space="preserve"> early childhood program </w:t>
      </w:r>
      <w:r w:rsidRPr="00251693">
        <w:rPr>
          <w:szCs w:val="24"/>
          <w:u w:val="single"/>
        </w:rPr>
        <w:t xml:space="preserve">less than 10 </w:t>
      </w:r>
      <w:r w:rsidR="00907AC5" w:rsidRPr="00251693">
        <w:rPr>
          <w:szCs w:val="24"/>
          <w:u w:val="single"/>
        </w:rPr>
        <w:t>hrs.</w:t>
      </w:r>
      <w:r w:rsidRPr="00251693">
        <w:rPr>
          <w:szCs w:val="24"/>
        </w:rPr>
        <w:t xml:space="preserve"> per week and receives the majority of hours of special education and related services </w:t>
      </w:r>
      <w:r w:rsidRPr="00AE1053">
        <w:rPr>
          <w:szCs w:val="24"/>
          <w:u w:val="single"/>
        </w:rPr>
        <w:t xml:space="preserve">in the </w:t>
      </w:r>
      <w:r w:rsidR="007A062D" w:rsidRPr="00AE1053">
        <w:rPr>
          <w:szCs w:val="24"/>
          <w:u w:val="single"/>
        </w:rPr>
        <w:t>general education</w:t>
      </w:r>
      <w:r w:rsidRPr="00AE1053">
        <w:rPr>
          <w:szCs w:val="24"/>
          <w:u w:val="single"/>
        </w:rPr>
        <w:t xml:space="preserve"> early childhood</w:t>
      </w:r>
      <w:r w:rsidRPr="00251693">
        <w:rPr>
          <w:szCs w:val="24"/>
          <w:u w:val="single"/>
        </w:rPr>
        <w:t xml:space="preserve"> program</w:t>
      </w:r>
      <w:r w:rsidRPr="00251693">
        <w:rPr>
          <w:szCs w:val="24"/>
        </w:rPr>
        <w:t>.</w:t>
      </w:r>
    </w:p>
    <w:p w14:paraId="6C654956" w14:textId="77777777" w:rsidR="00251693" w:rsidRPr="00251693" w:rsidRDefault="00251693" w:rsidP="00251693">
      <w:pPr>
        <w:spacing w:after="0"/>
        <w:ind w:left="360" w:hanging="360"/>
        <w:rPr>
          <w:szCs w:val="24"/>
        </w:rPr>
      </w:pPr>
    </w:p>
    <w:p w14:paraId="04BB55DE" w14:textId="0A3B957C" w:rsidR="002C6444" w:rsidRPr="00251693" w:rsidRDefault="002C6444" w:rsidP="00251693">
      <w:pPr>
        <w:spacing w:after="0"/>
        <w:ind w:left="360" w:hanging="360"/>
        <w:rPr>
          <w:szCs w:val="24"/>
        </w:rPr>
      </w:pPr>
      <w:r w:rsidRPr="00251693">
        <w:rPr>
          <w:b/>
          <w:szCs w:val="24"/>
        </w:rPr>
        <w:t xml:space="preserve">43 </w:t>
      </w:r>
      <w:r w:rsidRPr="00251693">
        <w:rPr>
          <w:szCs w:val="24"/>
        </w:rPr>
        <w:t xml:space="preserve">- Attends a </w:t>
      </w:r>
      <w:r w:rsidR="007351FA" w:rsidRPr="00251693">
        <w:rPr>
          <w:szCs w:val="24"/>
        </w:rPr>
        <w:t>general education</w:t>
      </w:r>
      <w:r w:rsidRPr="00251693">
        <w:rPr>
          <w:szCs w:val="24"/>
        </w:rPr>
        <w:t xml:space="preserve"> early childhood program </w:t>
      </w:r>
      <w:r w:rsidRPr="00251693">
        <w:rPr>
          <w:szCs w:val="24"/>
          <w:u w:val="single"/>
        </w:rPr>
        <w:t xml:space="preserve">less than 10 </w:t>
      </w:r>
      <w:r w:rsidR="00907AC5" w:rsidRPr="00251693">
        <w:rPr>
          <w:szCs w:val="24"/>
          <w:u w:val="single"/>
        </w:rPr>
        <w:t>hrs.</w:t>
      </w:r>
      <w:r w:rsidRPr="00251693">
        <w:rPr>
          <w:szCs w:val="24"/>
        </w:rPr>
        <w:t xml:space="preserve"> per week and receives the majority of hours of special education and related services </w:t>
      </w:r>
      <w:r w:rsidRPr="00251693">
        <w:rPr>
          <w:szCs w:val="24"/>
          <w:u w:val="single"/>
        </w:rPr>
        <w:t>in some other location</w:t>
      </w:r>
      <w:r w:rsidRPr="00251693">
        <w:rPr>
          <w:szCs w:val="24"/>
        </w:rPr>
        <w:t>.</w:t>
      </w:r>
    </w:p>
    <w:p w14:paraId="21D9CF3C" w14:textId="77777777" w:rsidR="00251693" w:rsidRPr="00251693" w:rsidRDefault="00251693" w:rsidP="00251693">
      <w:pPr>
        <w:spacing w:after="0"/>
        <w:ind w:left="360" w:hanging="360"/>
        <w:rPr>
          <w:szCs w:val="24"/>
        </w:rPr>
      </w:pPr>
    </w:p>
    <w:p w14:paraId="3BF0035E" w14:textId="77777777" w:rsidR="002C6444" w:rsidRPr="00251693" w:rsidRDefault="002C6444" w:rsidP="00251693">
      <w:pPr>
        <w:spacing w:after="0"/>
        <w:rPr>
          <w:szCs w:val="24"/>
        </w:rPr>
      </w:pPr>
      <w:r w:rsidRPr="00251693">
        <w:rPr>
          <w:szCs w:val="24"/>
        </w:rPr>
        <w:t xml:space="preserve">If the child is NOT at all attending a </w:t>
      </w:r>
      <w:r w:rsidR="007351FA" w:rsidRPr="00251693">
        <w:rPr>
          <w:szCs w:val="24"/>
        </w:rPr>
        <w:t>general education</w:t>
      </w:r>
      <w:r w:rsidRPr="00251693">
        <w:rPr>
          <w:szCs w:val="24"/>
        </w:rPr>
        <w:t xml:space="preserve"> Early Childhood Program as defined above, the child is </w:t>
      </w:r>
      <w:r w:rsidR="00DD79DA" w:rsidRPr="00251693">
        <w:rPr>
          <w:szCs w:val="24"/>
        </w:rPr>
        <w:t xml:space="preserve">to be reported in codes 44-48. </w:t>
      </w:r>
      <w:r w:rsidR="00AE1053">
        <w:rPr>
          <w:szCs w:val="24"/>
        </w:rPr>
        <w:t>Such children would be either “</w:t>
      </w:r>
      <w:r w:rsidRPr="00251693">
        <w:rPr>
          <w:szCs w:val="24"/>
        </w:rPr>
        <w:t>Attending a Special Education Program</w:t>
      </w:r>
      <w:r w:rsidR="00AE1053">
        <w:rPr>
          <w:szCs w:val="24"/>
        </w:rPr>
        <w:t>”</w:t>
      </w:r>
      <w:r w:rsidRPr="00251693">
        <w:rPr>
          <w:szCs w:val="24"/>
        </w:rPr>
        <w:t xml:space="preserve"> OR </w:t>
      </w:r>
      <w:r w:rsidR="00AE1053">
        <w:rPr>
          <w:szCs w:val="24"/>
        </w:rPr>
        <w:t>“</w:t>
      </w:r>
      <w:r w:rsidRPr="00251693">
        <w:rPr>
          <w:szCs w:val="24"/>
        </w:rPr>
        <w:t xml:space="preserve">Attending </w:t>
      </w:r>
      <w:r w:rsidR="00AE1053">
        <w:rPr>
          <w:szCs w:val="24"/>
        </w:rPr>
        <w:t>n</w:t>
      </w:r>
      <w:r w:rsidRPr="00251693">
        <w:rPr>
          <w:szCs w:val="24"/>
        </w:rPr>
        <w:t xml:space="preserve">either a </w:t>
      </w:r>
      <w:r w:rsidR="007351FA" w:rsidRPr="00251693">
        <w:rPr>
          <w:szCs w:val="24"/>
        </w:rPr>
        <w:t>general education</w:t>
      </w:r>
      <w:r w:rsidR="00AE1053">
        <w:rPr>
          <w:szCs w:val="24"/>
        </w:rPr>
        <w:t xml:space="preserve"> e</w:t>
      </w:r>
      <w:r w:rsidRPr="00251693">
        <w:rPr>
          <w:szCs w:val="24"/>
        </w:rPr>
        <w:t xml:space="preserve">arly </w:t>
      </w:r>
      <w:r w:rsidR="00AE1053">
        <w:rPr>
          <w:szCs w:val="24"/>
        </w:rPr>
        <w:t>c</w:t>
      </w:r>
      <w:r w:rsidRPr="00251693">
        <w:rPr>
          <w:szCs w:val="24"/>
        </w:rPr>
        <w:t xml:space="preserve">hildhood </w:t>
      </w:r>
      <w:r w:rsidR="00AE1053">
        <w:rPr>
          <w:szCs w:val="24"/>
        </w:rPr>
        <w:t>e</w:t>
      </w:r>
      <w:r w:rsidRPr="00251693">
        <w:rPr>
          <w:szCs w:val="24"/>
        </w:rPr>
        <w:t xml:space="preserve">ducation </w:t>
      </w:r>
      <w:r w:rsidR="00AE1053">
        <w:rPr>
          <w:szCs w:val="24"/>
        </w:rPr>
        <w:t>p</w:t>
      </w:r>
      <w:r w:rsidRPr="00251693">
        <w:rPr>
          <w:szCs w:val="24"/>
        </w:rPr>
        <w:t xml:space="preserve">rogram </w:t>
      </w:r>
      <w:r w:rsidR="00AE1053">
        <w:rPr>
          <w:szCs w:val="24"/>
        </w:rPr>
        <w:t>n</w:t>
      </w:r>
      <w:r w:rsidRPr="00251693">
        <w:rPr>
          <w:szCs w:val="24"/>
        </w:rPr>
        <w:t xml:space="preserve">or a </w:t>
      </w:r>
      <w:r w:rsidR="00AE1053">
        <w:rPr>
          <w:szCs w:val="24"/>
        </w:rPr>
        <w:t>s</w:t>
      </w:r>
      <w:r w:rsidRPr="00251693">
        <w:rPr>
          <w:szCs w:val="24"/>
        </w:rPr>
        <w:t xml:space="preserve">pecial </w:t>
      </w:r>
      <w:r w:rsidR="00AE1053">
        <w:rPr>
          <w:szCs w:val="24"/>
        </w:rPr>
        <w:t>e</w:t>
      </w:r>
      <w:r w:rsidRPr="00251693">
        <w:rPr>
          <w:szCs w:val="24"/>
        </w:rPr>
        <w:t xml:space="preserve">ducation </w:t>
      </w:r>
      <w:r w:rsidR="00AE1053">
        <w:rPr>
          <w:szCs w:val="24"/>
        </w:rPr>
        <w:t>program”</w:t>
      </w:r>
      <w:r w:rsidRPr="00251693">
        <w:rPr>
          <w:szCs w:val="24"/>
        </w:rPr>
        <w:t xml:space="preserve"> of any kind, in which case the child would be receiving special education and related services either at </w:t>
      </w:r>
      <w:r w:rsidR="00AE1053">
        <w:rPr>
          <w:szCs w:val="24"/>
        </w:rPr>
        <w:t>h</w:t>
      </w:r>
      <w:r w:rsidRPr="00251693">
        <w:rPr>
          <w:szCs w:val="24"/>
        </w:rPr>
        <w:t xml:space="preserve">ome or in a </w:t>
      </w:r>
      <w:r w:rsidR="00AE1053">
        <w:rPr>
          <w:szCs w:val="24"/>
        </w:rPr>
        <w:t>s</w:t>
      </w:r>
      <w:r w:rsidRPr="00251693">
        <w:rPr>
          <w:szCs w:val="24"/>
        </w:rPr>
        <w:t xml:space="preserve">ervice </w:t>
      </w:r>
      <w:r w:rsidR="00AE1053">
        <w:rPr>
          <w:szCs w:val="24"/>
        </w:rPr>
        <w:t>p</w:t>
      </w:r>
      <w:r w:rsidRPr="00251693">
        <w:rPr>
          <w:szCs w:val="24"/>
        </w:rPr>
        <w:t xml:space="preserve">rovider </w:t>
      </w:r>
      <w:r w:rsidR="00AE1053">
        <w:rPr>
          <w:szCs w:val="24"/>
        </w:rPr>
        <w:t>l</w:t>
      </w:r>
      <w:r w:rsidRPr="00251693">
        <w:rPr>
          <w:szCs w:val="24"/>
        </w:rPr>
        <w:t xml:space="preserve">ocation or some </w:t>
      </w:r>
      <w:r w:rsidR="00AE1053">
        <w:rPr>
          <w:szCs w:val="24"/>
        </w:rPr>
        <w:t>o</w:t>
      </w:r>
      <w:r w:rsidRPr="00251693">
        <w:rPr>
          <w:szCs w:val="24"/>
        </w:rPr>
        <w:t xml:space="preserve">ther </w:t>
      </w:r>
      <w:r w:rsidR="00AE1053">
        <w:rPr>
          <w:szCs w:val="24"/>
        </w:rPr>
        <w:t>l</w:t>
      </w:r>
      <w:r w:rsidRPr="00251693">
        <w:rPr>
          <w:szCs w:val="24"/>
        </w:rPr>
        <w:t>ocation.</w:t>
      </w:r>
    </w:p>
    <w:p w14:paraId="01BE0D6F" w14:textId="77777777" w:rsidR="00251693" w:rsidRPr="00251693" w:rsidRDefault="00251693" w:rsidP="00251693">
      <w:pPr>
        <w:spacing w:after="0"/>
        <w:rPr>
          <w:szCs w:val="24"/>
        </w:rPr>
      </w:pPr>
    </w:p>
    <w:p w14:paraId="73161E75" w14:textId="77777777" w:rsidR="002C6444" w:rsidRPr="00251693" w:rsidRDefault="002C6444" w:rsidP="00251693">
      <w:pPr>
        <w:spacing w:after="0"/>
        <w:rPr>
          <w:szCs w:val="24"/>
        </w:rPr>
      </w:pPr>
      <w:r w:rsidRPr="00251693">
        <w:rPr>
          <w:szCs w:val="24"/>
        </w:rPr>
        <w:t xml:space="preserve">If the child attends a </w:t>
      </w:r>
      <w:r w:rsidR="00AE1053">
        <w:rPr>
          <w:szCs w:val="24"/>
        </w:rPr>
        <w:t>s</w:t>
      </w:r>
      <w:r w:rsidRPr="00251693">
        <w:rPr>
          <w:szCs w:val="24"/>
        </w:rPr>
        <w:t xml:space="preserve">pecial </w:t>
      </w:r>
      <w:r w:rsidR="00AE1053">
        <w:rPr>
          <w:szCs w:val="24"/>
        </w:rPr>
        <w:t>e</w:t>
      </w:r>
      <w:r w:rsidRPr="00251693">
        <w:rPr>
          <w:szCs w:val="24"/>
        </w:rPr>
        <w:t xml:space="preserve">ducation </w:t>
      </w:r>
      <w:r w:rsidR="00AE1053">
        <w:rPr>
          <w:szCs w:val="24"/>
        </w:rPr>
        <w:t>p</w:t>
      </w:r>
      <w:r w:rsidRPr="00251693">
        <w:rPr>
          <w:szCs w:val="24"/>
        </w:rPr>
        <w:t>rogram, as defined</w:t>
      </w:r>
      <w:r w:rsidR="00DD79DA" w:rsidRPr="00251693">
        <w:rPr>
          <w:szCs w:val="24"/>
        </w:rPr>
        <w:t xml:space="preserve"> below, report in codes 44-46. </w:t>
      </w:r>
      <w:r w:rsidRPr="00251693">
        <w:rPr>
          <w:szCs w:val="24"/>
        </w:rPr>
        <w:t>Report the child in one of these codes (44-46), even if the child also receives special education services in the home or in the service provider location or some other location.</w:t>
      </w:r>
    </w:p>
    <w:p w14:paraId="329B651E" w14:textId="77777777" w:rsidR="00AF270C" w:rsidRDefault="00AF270C" w:rsidP="00251693">
      <w:pPr>
        <w:spacing w:after="0"/>
        <w:rPr>
          <w:b/>
          <w:szCs w:val="24"/>
          <w:u w:val="single"/>
        </w:rPr>
      </w:pPr>
    </w:p>
    <w:p w14:paraId="0E830EFC" w14:textId="77777777" w:rsidR="00AF270C" w:rsidRDefault="00AF270C">
      <w:pPr>
        <w:spacing w:after="0"/>
        <w:rPr>
          <w:b/>
          <w:szCs w:val="24"/>
          <w:u w:val="single"/>
        </w:rPr>
      </w:pPr>
      <w:r>
        <w:rPr>
          <w:b/>
          <w:szCs w:val="24"/>
          <w:u w:val="single"/>
        </w:rPr>
        <w:br w:type="page"/>
      </w:r>
    </w:p>
    <w:p w14:paraId="54E2A047" w14:textId="77777777" w:rsidR="002C6444" w:rsidRPr="00251693" w:rsidRDefault="002C6444" w:rsidP="00251693">
      <w:pPr>
        <w:spacing w:after="0"/>
        <w:rPr>
          <w:szCs w:val="24"/>
        </w:rPr>
      </w:pPr>
      <w:r w:rsidRPr="00664F06">
        <w:rPr>
          <w:b/>
        </w:rPr>
        <w:lastRenderedPageBreak/>
        <w:t>Special Education Program</w:t>
      </w:r>
      <w:r w:rsidRPr="00251693">
        <w:rPr>
          <w:szCs w:val="24"/>
        </w:rPr>
        <w:t xml:space="preserve"> - a program that includes less than 50 percent nondisabled children (i.e., children not on IEP’s). Special education programs include but are not limited to:</w:t>
      </w:r>
    </w:p>
    <w:p w14:paraId="152BAF9E" w14:textId="77777777" w:rsidR="00251693" w:rsidRPr="00251693" w:rsidRDefault="00251693" w:rsidP="00251693">
      <w:pPr>
        <w:spacing w:after="0"/>
        <w:rPr>
          <w:szCs w:val="24"/>
        </w:rPr>
      </w:pPr>
    </w:p>
    <w:p w14:paraId="47FD027C" w14:textId="77777777" w:rsidR="002C6444" w:rsidRPr="00251693" w:rsidRDefault="002C6444" w:rsidP="00251693">
      <w:pPr>
        <w:spacing w:after="0"/>
        <w:rPr>
          <w:szCs w:val="24"/>
        </w:rPr>
      </w:pPr>
      <w:r w:rsidRPr="00251693">
        <w:rPr>
          <w:b/>
          <w:szCs w:val="24"/>
        </w:rPr>
        <w:t>44</w:t>
      </w:r>
      <w:r w:rsidRPr="00251693">
        <w:rPr>
          <w:szCs w:val="24"/>
        </w:rPr>
        <w:t xml:space="preserve"> - </w:t>
      </w:r>
      <w:r w:rsidR="00083FF9" w:rsidRPr="00251693">
        <w:rPr>
          <w:szCs w:val="24"/>
          <w:u w:val="single"/>
        </w:rPr>
        <w:t>S</w:t>
      </w:r>
      <w:r w:rsidRPr="00251693">
        <w:rPr>
          <w:szCs w:val="24"/>
          <w:u w:val="single"/>
        </w:rPr>
        <w:t>pecial education classrooms in</w:t>
      </w:r>
      <w:r w:rsidRPr="00251693">
        <w:rPr>
          <w:szCs w:val="24"/>
        </w:rPr>
        <w:t>:</w:t>
      </w:r>
    </w:p>
    <w:p w14:paraId="505530D4" w14:textId="77777777" w:rsidR="00251693" w:rsidRPr="00251693" w:rsidRDefault="00251693" w:rsidP="00251693">
      <w:pPr>
        <w:spacing w:after="0"/>
        <w:rPr>
          <w:szCs w:val="24"/>
        </w:rPr>
      </w:pPr>
    </w:p>
    <w:p w14:paraId="6F3F106D" w14:textId="77777777" w:rsidR="002C6444" w:rsidRPr="00251693" w:rsidRDefault="007351FA" w:rsidP="00251693">
      <w:pPr>
        <w:pStyle w:val="ListParagraph"/>
        <w:numPr>
          <w:ilvl w:val="0"/>
          <w:numId w:val="34"/>
        </w:numPr>
        <w:spacing w:after="0"/>
        <w:rPr>
          <w:szCs w:val="24"/>
        </w:rPr>
      </w:pPr>
      <w:r w:rsidRPr="00251693">
        <w:rPr>
          <w:szCs w:val="24"/>
        </w:rPr>
        <w:t>general education</w:t>
      </w:r>
      <w:r w:rsidR="002C6444" w:rsidRPr="00251693">
        <w:rPr>
          <w:szCs w:val="24"/>
        </w:rPr>
        <w:t xml:space="preserve"> school buildings</w:t>
      </w:r>
    </w:p>
    <w:p w14:paraId="61661683" w14:textId="77777777" w:rsidR="002C6444" w:rsidRPr="00251693" w:rsidRDefault="002C6444" w:rsidP="00251693">
      <w:pPr>
        <w:pStyle w:val="ListParagraph"/>
        <w:numPr>
          <w:ilvl w:val="0"/>
          <w:numId w:val="34"/>
        </w:numPr>
        <w:spacing w:after="0"/>
        <w:rPr>
          <w:szCs w:val="24"/>
        </w:rPr>
      </w:pPr>
      <w:r w:rsidRPr="00251693">
        <w:rPr>
          <w:szCs w:val="24"/>
        </w:rPr>
        <w:t xml:space="preserve">trailers or portables outside </w:t>
      </w:r>
      <w:r w:rsidR="007351FA" w:rsidRPr="00251693">
        <w:rPr>
          <w:szCs w:val="24"/>
        </w:rPr>
        <w:t>general education</w:t>
      </w:r>
      <w:r w:rsidRPr="00251693">
        <w:rPr>
          <w:szCs w:val="24"/>
        </w:rPr>
        <w:t xml:space="preserve"> school buildings</w:t>
      </w:r>
    </w:p>
    <w:p w14:paraId="247A959B" w14:textId="3F65B3FB" w:rsidR="002C6444" w:rsidRPr="00251693" w:rsidRDefault="002C6444" w:rsidP="00251693">
      <w:pPr>
        <w:pStyle w:val="ListParagraph"/>
        <w:numPr>
          <w:ilvl w:val="0"/>
          <w:numId w:val="34"/>
        </w:numPr>
        <w:spacing w:after="0"/>
        <w:rPr>
          <w:szCs w:val="24"/>
        </w:rPr>
      </w:pPr>
      <w:r w:rsidRPr="00251693">
        <w:rPr>
          <w:szCs w:val="24"/>
        </w:rPr>
        <w:t>childcare facilities</w:t>
      </w:r>
    </w:p>
    <w:p w14:paraId="0DCA1202" w14:textId="77777777" w:rsidR="002C6444" w:rsidRPr="00251693" w:rsidRDefault="002C6444" w:rsidP="00251693">
      <w:pPr>
        <w:pStyle w:val="ListParagraph"/>
        <w:numPr>
          <w:ilvl w:val="0"/>
          <w:numId w:val="34"/>
        </w:numPr>
        <w:spacing w:after="0"/>
        <w:rPr>
          <w:szCs w:val="24"/>
        </w:rPr>
      </w:pPr>
      <w:r w:rsidRPr="00251693">
        <w:rPr>
          <w:szCs w:val="24"/>
        </w:rPr>
        <w:t>hospital facilities on an outpatient basis</w:t>
      </w:r>
    </w:p>
    <w:p w14:paraId="1C21A122" w14:textId="77777777" w:rsidR="002C6444" w:rsidRPr="00251693" w:rsidRDefault="002C6444" w:rsidP="00251693">
      <w:pPr>
        <w:pStyle w:val="ListParagraph"/>
        <w:numPr>
          <w:ilvl w:val="0"/>
          <w:numId w:val="34"/>
        </w:numPr>
        <w:spacing w:after="0"/>
        <w:rPr>
          <w:szCs w:val="24"/>
        </w:rPr>
      </w:pPr>
      <w:r w:rsidRPr="00251693">
        <w:rPr>
          <w:szCs w:val="24"/>
        </w:rPr>
        <w:t>other community-based settings</w:t>
      </w:r>
    </w:p>
    <w:p w14:paraId="512F56FD" w14:textId="77777777" w:rsidR="00251693" w:rsidRPr="00251693" w:rsidRDefault="00251693" w:rsidP="00251693">
      <w:pPr>
        <w:spacing w:after="0"/>
        <w:rPr>
          <w:szCs w:val="24"/>
        </w:rPr>
      </w:pPr>
    </w:p>
    <w:p w14:paraId="2029063F" w14:textId="77777777" w:rsidR="002C6444" w:rsidRPr="00251693" w:rsidRDefault="002C6444" w:rsidP="00251693">
      <w:pPr>
        <w:spacing w:after="0"/>
        <w:rPr>
          <w:szCs w:val="24"/>
          <w:u w:val="single"/>
        </w:rPr>
      </w:pPr>
      <w:r w:rsidRPr="00251693">
        <w:rPr>
          <w:b/>
          <w:szCs w:val="24"/>
        </w:rPr>
        <w:t>45</w:t>
      </w:r>
      <w:r w:rsidRPr="00251693">
        <w:rPr>
          <w:szCs w:val="24"/>
        </w:rPr>
        <w:t xml:space="preserve"> - </w:t>
      </w:r>
      <w:r w:rsidR="00083FF9" w:rsidRPr="00251693">
        <w:rPr>
          <w:szCs w:val="24"/>
          <w:u w:val="single"/>
        </w:rPr>
        <w:t>S</w:t>
      </w:r>
      <w:r w:rsidRPr="00251693">
        <w:rPr>
          <w:szCs w:val="24"/>
          <w:u w:val="single"/>
        </w:rPr>
        <w:t>eparate schools</w:t>
      </w:r>
    </w:p>
    <w:p w14:paraId="60E16CA9" w14:textId="77777777" w:rsidR="00251693" w:rsidRPr="00251693" w:rsidRDefault="00251693" w:rsidP="00251693">
      <w:pPr>
        <w:spacing w:after="0"/>
        <w:rPr>
          <w:szCs w:val="24"/>
        </w:rPr>
      </w:pPr>
    </w:p>
    <w:p w14:paraId="43127E10" w14:textId="77777777" w:rsidR="002C6444" w:rsidRPr="00251693" w:rsidRDefault="002C6444" w:rsidP="00251693">
      <w:pPr>
        <w:spacing w:after="0"/>
        <w:rPr>
          <w:szCs w:val="24"/>
          <w:u w:val="single"/>
        </w:rPr>
      </w:pPr>
      <w:r w:rsidRPr="00251693">
        <w:rPr>
          <w:b/>
          <w:szCs w:val="24"/>
        </w:rPr>
        <w:t>46</w:t>
      </w:r>
      <w:r w:rsidRPr="00251693">
        <w:rPr>
          <w:szCs w:val="24"/>
        </w:rPr>
        <w:t xml:space="preserve"> - </w:t>
      </w:r>
      <w:r w:rsidR="00083FF9" w:rsidRPr="00251693">
        <w:rPr>
          <w:szCs w:val="24"/>
          <w:u w:val="single"/>
        </w:rPr>
        <w:t>R</w:t>
      </w:r>
      <w:r w:rsidRPr="00251693">
        <w:rPr>
          <w:szCs w:val="24"/>
          <w:u w:val="single"/>
        </w:rPr>
        <w:t>esidential facilities</w:t>
      </w:r>
    </w:p>
    <w:p w14:paraId="377B1084" w14:textId="77777777" w:rsidR="00251693" w:rsidRPr="00251693" w:rsidRDefault="00251693" w:rsidP="00251693">
      <w:pPr>
        <w:spacing w:after="0"/>
        <w:rPr>
          <w:szCs w:val="24"/>
        </w:rPr>
      </w:pPr>
    </w:p>
    <w:p w14:paraId="07357697" w14:textId="77777777" w:rsidR="002C6444" w:rsidRPr="00251693" w:rsidRDefault="002C6444" w:rsidP="00251693">
      <w:pPr>
        <w:spacing w:after="0"/>
        <w:rPr>
          <w:szCs w:val="24"/>
        </w:rPr>
      </w:pPr>
      <w:r w:rsidRPr="00251693">
        <w:rPr>
          <w:szCs w:val="24"/>
        </w:rPr>
        <w:t xml:space="preserve">If the child attends neither a </w:t>
      </w:r>
      <w:r w:rsidR="007351FA" w:rsidRPr="00251693">
        <w:rPr>
          <w:szCs w:val="24"/>
        </w:rPr>
        <w:t>general education</w:t>
      </w:r>
      <w:r w:rsidRPr="00251693">
        <w:rPr>
          <w:szCs w:val="24"/>
        </w:rPr>
        <w:t xml:space="preserve"> Early Childhood Program nor a Special Education Program as defined above, the child is to be reported in codes 47-48, dependent upon whether the child receives special education and related services at home or in the service provider location or some other location, as respectively described below.</w:t>
      </w:r>
    </w:p>
    <w:p w14:paraId="29134225" w14:textId="77777777" w:rsidR="00251693" w:rsidRPr="00251693" w:rsidRDefault="00251693" w:rsidP="00251693">
      <w:pPr>
        <w:spacing w:after="0"/>
        <w:rPr>
          <w:szCs w:val="24"/>
        </w:rPr>
      </w:pPr>
    </w:p>
    <w:p w14:paraId="62DD3D43" w14:textId="77777777" w:rsidR="002C6444" w:rsidRPr="00251693" w:rsidRDefault="002C6444" w:rsidP="00251693">
      <w:pPr>
        <w:spacing w:after="0"/>
        <w:ind w:left="360" w:hanging="360"/>
        <w:rPr>
          <w:szCs w:val="24"/>
        </w:rPr>
      </w:pPr>
      <w:r w:rsidRPr="00251693">
        <w:rPr>
          <w:b/>
          <w:szCs w:val="24"/>
        </w:rPr>
        <w:t xml:space="preserve">47 - </w:t>
      </w:r>
      <w:r w:rsidRPr="00251693">
        <w:rPr>
          <w:szCs w:val="24"/>
          <w:u w:val="single"/>
        </w:rPr>
        <w:t>Home</w:t>
      </w:r>
      <w:r w:rsidRPr="00251693">
        <w:rPr>
          <w:szCs w:val="24"/>
        </w:rPr>
        <w:t xml:space="preserve"> - child attends neither a </w:t>
      </w:r>
      <w:r w:rsidR="007351FA" w:rsidRPr="00251693">
        <w:rPr>
          <w:szCs w:val="24"/>
        </w:rPr>
        <w:t>general education</w:t>
      </w:r>
      <w:r w:rsidRPr="00251693">
        <w:rPr>
          <w:szCs w:val="24"/>
        </w:rPr>
        <w:t xml:space="preserve"> Early Childhood Program nor a Special Education Program and receives some or all of his/her special education and related services in the home. Report the child in this category, even if the child also receives special education and related services in a service provider location or some other location that is not in any other category. </w:t>
      </w:r>
    </w:p>
    <w:p w14:paraId="5C84198A" w14:textId="77777777" w:rsidR="00251693" w:rsidRPr="00251693" w:rsidRDefault="00251693" w:rsidP="00251693">
      <w:pPr>
        <w:spacing w:after="0"/>
        <w:ind w:left="360" w:hanging="360"/>
        <w:rPr>
          <w:szCs w:val="24"/>
        </w:rPr>
      </w:pPr>
    </w:p>
    <w:p w14:paraId="52D4BA0B" w14:textId="77777777" w:rsidR="002C6444" w:rsidRPr="00251693" w:rsidRDefault="002C6444" w:rsidP="00251693">
      <w:pPr>
        <w:spacing w:after="0"/>
        <w:ind w:left="360" w:hanging="360"/>
        <w:rPr>
          <w:szCs w:val="24"/>
        </w:rPr>
      </w:pPr>
      <w:r w:rsidRPr="00251693">
        <w:rPr>
          <w:b/>
          <w:szCs w:val="24"/>
        </w:rPr>
        <w:t>48</w:t>
      </w:r>
      <w:r w:rsidRPr="00251693">
        <w:rPr>
          <w:szCs w:val="24"/>
        </w:rPr>
        <w:t xml:space="preserve"> - </w:t>
      </w:r>
      <w:r w:rsidR="00083FF9" w:rsidRPr="00251693">
        <w:rPr>
          <w:szCs w:val="24"/>
          <w:u w:val="single"/>
        </w:rPr>
        <w:t>Service p</w:t>
      </w:r>
      <w:r w:rsidRPr="00251693">
        <w:rPr>
          <w:szCs w:val="24"/>
          <w:u w:val="single"/>
        </w:rPr>
        <w:t xml:space="preserve">rovider location or some other location not in any other category </w:t>
      </w:r>
      <w:r w:rsidRPr="00251693">
        <w:rPr>
          <w:szCs w:val="24"/>
        </w:rPr>
        <w:t xml:space="preserve">- child attends neither a </w:t>
      </w:r>
      <w:r w:rsidR="007351FA" w:rsidRPr="00251693">
        <w:rPr>
          <w:szCs w:val="24"/>
        </w:rPr>
        <w:t>general education</w:t>
      </w:r>
      <w:r w:rsidRPr="00251693">
        <w:rPr>
          <w:szCs w:val="24"/>
        </w:rPr>
        <w:t xml:space="preserve"> Early Childhood Program nor a Special Education Program and does not receive any special education and related services in the home. For example, speech instruction provided in:</w:t>
      </w:r>
    </w:p>
    <w:p w14:paraId="45F21BF3" w14:textId="77777777" w:rsidR="00251693" w:rsidRPr="00251693" w:rsidRDefault="00251693" w:rsidP="00251693">
      <w:pPr>
        <w:spacing w:after="0"/>
        <w:ind w:left="360" w:hanging="360"/>
        <w:rPr>
          <w:szCs w:val="24"/>
        </w:rPr>
      </w:pPr>
    </w:p>
    <w:p w14:paraId="74271EF4" w14:textId="77777777" w:rsidR="002C6444" w:rsidRPr="00251693" w:rsidRDefault="002C6444" w:rsidP="00251693">
      <w:pPr>
        <w:pStyle w:val="ListParagraph"/>
        <w:numPr>
          <w:ilvl w:val="0"/>
          <w:numId w:val="34"/>
        </w:numPr>
        <w:spacing w:after="0"/>
        <w:rPr>
          <w:szCs w:val="24"/>
        </w:rPr>
      </w:pPr>
      <w:r w:rsidRPr="00251693">
        <w:rPr>
          <w:szCs w:val="24"/>
        </w:rPr>
        <w:t>private clinicians’ offices</w:t>
      </w:r>
    </w:p>
    <w:p w14:paraId="1BDB6324" w14:textId="77777777" w:rsidR="002C6444" w:rsidRPr="00251693" w:rsidRDefault="002C6444" w:rsidP="00251693">
      <w:pPr>
        <w:pStyle w:val="ListParagraph"/>
        <w:numPr>
          <w:ilvl w:val="0"/>
          <w:numId w:val="34"/>
        </w:numPr>
        <w:spacing w:after="0"/>
        <w:rPr>
          <w:szCs w:val="24"/>
        </w:rPr>
      </w:pPr>
      <w:r w:rsidRPr="00251693">
        <w:rPr>
          <w:szCs w:val="24"/>
        </w:rPr>
        <w:t>clinicians’ offices located in school buildings</w:t>
      </w:r>
    </w:p>
    <w:p w14:paraId="4A771027" w14:textId="77777777" w:rsidR="002C6444" w:rsidRPr="00251693" w:rsidRDefault="002C6444" w:rsidP="00251693">
      <w:pPr>
        <w:pStyle w:val="ListParagraph"/>
        <w:numPr>
          <w:ilvl w:val="0"/>
          <w:numId w:val="34"/>
        </w:numPr>
        <w:spacing w:after="0"/>
        <w:rPr>
          <w:szCs w:val="24"/>
        </w:rPr>
      </w:pPr>
      <w:r w:rsidRPr="00251693">
        <w:rPr>
          <w:szCs w:val="24"/>
        </w:rPr>
        <w:t>hospital facilities on an outpatient basis</w:t>
      </w:r>
    </w:p>
    <w:p w14:paraId="54B38B39" w14:textId="77777777" w:rsidR="00251693" w:rsidRPr="00474BFE" w:rsidRDefault="00251693" w:rsidP="00251693">
      <w:pPr>
        <w:spacing w:after="0"/>
        <w:rPr>
          <w:szCs w:val="24"/>
        </w:rPr>
      </w:pPr>
    </w:p>
    <w:p w14:paraId="06F0E87F" w14:textId="3FAA0841" w:rsidR="00622186" w:rsidRPr="00474BFE" w:rsidRDefault="00622186" w:rsidP="003451B9">
      <w:pPr>
        <w:pStyle w:val="Heading2"/>
      </w:pPr>
      <w:bookmarkStart w:id="45" w:name="_Toc240443765"/>
      <w:bookmarkStart w:id="46" w:name="_Toc99614608"/>
      <w:r w:rsidRPr="00474BFE">
        <w:t xml:space="preserve">Educational Environments of Children with Disabilities Ages </w:t>
      </w:r>
      <w:r w:rsidR="001C3CA1" w:rsidRPr="00474BFE">
        <w:t>5 in Kindergar</w:t>
      </w:r>
      <w:r w:rsidR="003C296B">
        <w:t>t</w:t>
      </w:r>
      <w:r w:rsidR="001C3CA1" w:rsidRPr="00474BFE">
        <w:t>en</w:t>
      </w:r>
      <w:r w:rsidRPr="00474BFE">
        <w:t>-21</w:t>
      </w:r>
      <w:bookmarkEnd w:id="45"/>
      <w:bookmarkEnd w:id="46"/>
    </w:p>
    <w:p w14:paraId="0B518D9B" w14:textId="77777777" w:rsidR="008F33C2" w:rsidRPr="00474BFE" w:rsidRDefault="008F33C2" w:rsidP="008F33C2">
      <w:pPr>
        <w:spacing w:after="0"/>
        <w:rPr>
          <w:szCs w:val="24"/>
        </w:rPr>
      </w:pPr>
      <w:r w:rsidRPr="00474BFE">
        <w:rPr>
          <w:szCs w:val="24"/>
        </w:rPr>
        <w:t xml:space="preserve">These codes are based on </w:t>
      </w:r>
      <w:r w:rsidRPr="00474BFE">
        <w:rPr>
          <w:b/>
          <w:szCs w:val="24"/>
        </w:rPr>
        <w:t xml:space="preserve">age and grade for children who are five </w:t>
      </w:r>
      <w:r w:rsidRPr="00474BFE">
        <w:rPr>
          <w:szCs w:val="24"/>
        </w:rPr>
        <w:t xml:space="preserve">and solely on age for those children who are 6-21. If a child is age </w:t>
      </w:r>
      <w:r w:rsidRPr="00474BFE">
        <w:rPr>
          <w:b/>
          <w:szCs w:val="24"/>
        </w:rPr>
        <w:t>5 and in Kindergarten</w:t>
      </w:r>
      <w:r w:rsidRPr="00474BFE">
        <w:rPr>
          <w:szCs w:val="24"/>
        </w:rPr>
        <w:t>-21 years old on October 1</w:t>
      </w:r>
      <w:r w:rsidRPr="00474BFE">
        <w:rPr>
          <w:szCs w:val="24"/>
          <w:vertAlign w:val="superscript"/>
        </w:rPr>
        <w:t>st</w:t>
      </w:r>
      <w:r w:rsidRPr="00474BFE">
        <w:rPr>
          <w:szCs w:val="24"/>
        </w:rPr>
        <w:t xml:space="preserve">, one of these codes must be used. If they are aged 3-5 and </w:t>
      </w:r>
      <w:r w:rsidRPr="00474BFE">
        <w:rPr>
          <w:b/>
          <w:szCs w:val="24"/>
        </w:rPr>
        <w:t>not</w:t>
      </w:r>
      <w:r w:rsidRPr="00474BFE">
        <w:rPr>
          <w:szCs w:val="24"/>
        </w:rPr>
        <w:t xml:space="preserve"> in kindergarten on October 1</w:t>
      </w:r>
      <w:r w:rsidRPr="00474BFE">
        <w:rPr>
          <w:szCs w:val="24"/>
          <w:vertAlign w:val="superscript"/>
        </w:rPr>
        <w:t>st</w:t>
      </w:r>
      <w:r w:rsidRPr="00474BFE">
        <w:rPr>
          <w:szCs w:val="24"/>
        </w:rPr>
        <w:t>, please refer to the other set of environment codes listed above.</w:t>
      </w:r>
    </w:p>
    <w:p w14:paraId="1090DE95" w14:textId="77777777" w:rsidR="00251693" w:rsidRPr="00251693" w:rsidRDefault="00251693" w:rsidP="00251693">
      <w:pPr>
        <w:spacing w:after="0"/>
        <w:rPr>
          <w:szCs w:val="24"/>
        </w:rPr>
      </w:pPr>
    </w:p>
    <w:p w14:paraId="20B7BAB8" w14:textId="75A94CBC" w:rsidR="00622186" w:rsidRPr="00251693" w:rsidRDefault="00622186" w:rsidP="00251693">
      <w:pPr>
        <w:spacing w:after="0"/>
        <w:rPr>
          <w:b/>
          <w:szCs w:val="24"/>
        </w:rPr>
      </w:pPr>
      <w:r w:rsidRPr="00251693">
        <w:rPr>
          <w:szCs w:val="24"/>
        </w:rPr>
        <w:t xml:space="preserve">To calculate the percentage of time </w:t>
      </w:r>
      <w:r w:rsidRPr="00251693">
        <w:rPr>
          <w:b/>
          <w:szCs w:val="24"/>
        </w:rPr>
        <w:t>inside</w:t>
      </w:r>
      <w:r w:rsidRPr="00251693">
        <w:rPr>
          <w:szCs w:val="24"/>
        </w:rPr>
        <w:t xml:space="preserve"> the </w:t>
      </w:r>
      <w:r w:rsidR="007351FA" w:rsidRPr="00251693">
        <w:rPr>
          <w:szCs w:val="24"/>
        </w:rPr>
        <w:t>general education</w:t>
      </w:r>
      <w:r w:rsidRPr="00251693">
        <w:rPr>
          <w:szCs w:val="24"/>
        </w:rPr>
        <w:t xml:space="preserve"> classroom, divide the number of hours the youth </w:t>
      </w:r>
      <w:r w:rsidR="00655CD0" w:rsidRPr="00251693">
        <w:rPr>
          <w:szCs w:val="24"/>
        </w:rPr>
        <w:t>spend</w:t>
      </w:r>
      <w:r w:rsidRPr="00251693">
        <w:rPr>
          <w:szCs w:val="24"/>
        </w:rPr>
        <w:t xml:space="preserve"> inside the </w:t>
      </w:r>
      <w:r w:rsidR="007351FA" w:rsidRPr="00251693">
        <w:rPr>
          <w:szCs w:val="24"/>
        </w:rPr>
        <w:t>general education</w:t>
      </w:r>
      <w:r w:rsidRPr="00251693">
        <w:rPr>
          <w:szCs w:val="24"/>
        </w:rPr>
        <w:t xml:space="preserve"> classroom by the </w:t>
      </w:r>
      <w:r w:rsidRPr="00251693">
        <w:rPr>
          <w:i/>
          <w:szCs w:val="24"/>
        </w:rPr>
        <w:t xml:space="preserve">total number of hours in the school day </w:t>
      </w:r>
      <w:r w:rsidRPr="00251693">
        <w:rPr>
          <w:szCs w:val="24"/>
        </w:rPr>
        <w:t xml:space="preserve">(including lunch, recess and study periods). </w:t>
      </w:r>
      <w:r w:rsidRPr="00251693">
        <w:rPr>
          <w:bCs/>
          <w:szCs w:val="24"/>
        </w:rPr>
        <w:t xml:space="preserve">The result is multiplied by 100. </w:t>
      </w:r>
      <w:r w:rsidRPr="00251693">
        <w:rPr>
          <w:b/>
          <w:szCs w:val="24"/>
        </w:rPr>
        <w:t xml:space="preserve">Time spent </w:t>
      </w:r>
      <w:r w:rsidRPr="00282F42">
        <w:rPr>
          <w:b/>
          <w:szCs w:val="24"/>
        </w:rPr>
        <w:t xml:space="preserve">outside the </w:t>
      </w:r>
      <w:r w:rsidR="007351FA" w:rsidRPr="00282F42">
        <w:rPr>
          <w:b/>
          <w:szCs w:val="24"/>
        </w:rPr>
        <w:t>general education</w:t>
      </w:r>
      <w:r w:rsidRPr="00251693">
        <w:rPr>
          <w:b/>
          <w:szCs w:val="24"/>
        </w:rPr>
        <w:t xml:space="preserve"> classroom receiving services unrelated to the youth’s disability (e.g., time receiving </w:t>
      </w:r>
      <w:r w:rsidR="00FC6A85">
        <w:rPr>
          <w:b/>
          <w:szCs w:val="24"/>
        </w:rPr>
        <w:t>EL</w:t>
      </w:r>
      <w:r w:rsidRPr="00251693">
        <w:rPr>
          <w:b/>
          <w:szCs w:val="24"/>
        </w:rPr>
        <w:t xml:space="preserve"> services) should be considered time </w:t>
      </w:r>
      <w:r w:rsidRPr="00282F42">
        <w:rPr>
          <w:b/>
          <w:szCs w:val="24"/>
        </w:rPr>
        <w:t xml:space="preserve">inside the </w:t>
      </w:r>
      <w:r w:rsidR="007351FA" w:rsidRPr="00282F42">
        <w:rPr>
          <w:b/>
          <w:szCs w:val="24"/>
        </w:rPr>
        <w:t>general education</w:t>
      </w:r>
      <w:r w:rsidRPr="00282F42">
        <w:rPr>
          <w:b/>
          <w:szCs w:val="24"/>
        </w:rPr>
        <w:t xml:space="preserve"> classroom</w:t>
      </w:r>
      <w:r w:rsidRPr="00251693">
        <w:rPr>
          <w:b/>
          <w:szCs w:val="24"/>
        </w:rPr>
        <w:t>.</w:t>
      </w:r>
    </w:p>
    <w:p w14:paraId="4382EE59" w14:textId="77777777" w:rsidR="00251693" w:rsidRPr="00251693" w:rsidRDefault="00251693" w:rsidP="00251693">
      <w:pPr>
        <w:spacing w:after="0"/>
        <w:rPr>
          <w:b/>
          <w:szCs w:val="24"/>
        </w:rPr>
      </w:pPr>
    </w:p>
    <w:p w14:paraId="10FEAD71" w14:textId="77777777" w:rsidR="00622186" w:rsidRPr="00282F42" w:rsidRDefault="00192563" w:rsidP="00251693">
      <w:pPr>
        <w:spacing w:after="0"/>
        <w:rPr>
          <w:b/>
          <w:szCs w:val="24"/>
        </w:rPr>
      </w:pPr>
      <w:r w:rsidRPr="00282F42">
        <w:rPr>
          <w:b/>
          <w:szCs w:val="24"/>
        </w:rPr>
        <w:t>NOTE</w:t>
      </w:r>
      <w:r w:rsidR="00622186" w:rsidRPr="00282F42">
        <w:rPr>
          <w:b/>
          <w:szCs w:val="24"/>
        </w:rPr>
        <w:t xml:space="preserve">: For students attending Alaska </w:t>
      </w:r>
      <w:r w:rsidR="00622186" w:rsidRPr="00282F42">
        <w:rPr>
          <w:b/>
          <w:szCs w:val="24"/>
          <w:u w:val="single"/>
        </w:rPr>
        <w:t>public</w:t>
      </w:r>
      <w:r w:rsidR="00622186" w:rsidRPr="00282F42">
        <w:rPr>
          <w:b/>
          <w:szCs w:val="24"/>
        </w:rPr>
        <w:t xml:space="preserve"> correspondence schools, home is considered the </w:t>
      </w:r>
      <w:r w:rsidR="007A062D" w:rsidRPr="00282F42">
        <w:rPr>
          <w:b/>
          <w:szCs w:val="24"/>
        </w:rPr>
        <w:t>general education</w:t>
      </w:r>
      <w:r w:rsidR="00622186" w:rsidRPr="00282F42">
        <w:rPr>
          <w:b/>
          <w:szCs w:val="24"/>
        </w:rPr>
        <w:t xml:space="preserve"> classroom when calculating the percent of time in the </w:t>
      </w:r>
      <w:r w:rsidR="007351FA" w:rsidRPr="00282F42">
        <w:rPr>
          <w:b/>
          <w:szCs w:val="24"/>
        </w:rPr>
        <w:t>general education</w:t>
      </w:r>
      <w:r w:rsidR="00622186" w:rsidRPr="00282F42">
        <w:rPr>
          <w:b/>
          <w:szCs w:val="24"/>
        </w:rPr>
        <w:t xml:space="preserve"> classroom. Only time spent receiving services outside the home would be excluded from time inside the </w:t>
      </w:r>
      <w:r w:rsidR="007A062D" w:rsidRPr="00282F42">
        <w:rPr>
          <w:b/>
          <w:szCs w:val="24"/>
        </w:rPr>
        <w:t>general education</w:t>
      </w:r>
      <w:r w:rsidR="00622186" w:rsidRPr="00282F42">
        <w:rPr>
          <w:b/>
          <w:szCs w:val="24"/>
        </w:rPr>
        <w:t xml:space="preserve"> classroom.</w:t>
      </w:r>
    </w:p>
    <w:p w14:paraId="15508B1D" w14:textId="77777777" w:rsidR="00251693" w:rsidRPr="00251693" w:rsidRDefault="00251693" w:rsidP="00251693">
      <w:pPr>
        <w:spacing w:after="0"/>
        <w:rPr>
          <w:b/>
          <w:szCs w:val="24"/>
        </w:rPr>
      </w:pPr>
    </w:p>
    <w:p w14:paraId="4DF5A0D1" w14:textId="77777777" w:rsidR="00622186" w:rsidRPr="00251693" w:rsidRDefault="00622186" w:rsidP="00251693">
      <w:pPr>
        <w:spacing w:after="0"/>
        <w:rPr>
          <w:snapToGrid w:val="0"/>
          <w:szCs w:val="24"/>
        </w:rPr>
      </w:pPr>
      <w:r w:rsidRPr="00251693">
        <w:rPr>
          <w:snapToGrid w:val="0"/>
          <w:szCs w:val="24"/>
        </w:rPr>
        <w:lastRenderedPageBreak/>
        <w:t xml:space="preserve">Educational time spent in age-appropriate community-based settings that include individuals with and without disabilities, such as college campuses or vocational sites, should be counted as time spent </w:t>
      </w:r>
      <w:r w:rsidRPr="00282F42">
        <w:rPr>
          <w:b/>
          <w:snapToGrid w:val="0"/>
          <w:szCs w:val="24"/>
        </w:rPr>
        <w:t xml:space="preserve">inside the </w:t>
      </w:r>
      <w:r w:rsidR="007351FA" w:rsidRPr="00282F42">
        <w:rPr>
          <w:b/>
          <w:szCs w:val="24"/>
        </w:rPr>
        <w:t>general education</w:t>
      </w:r>
      <w:r w:rsidRPr="00282F42">
        <w:rPr>
          <w:b/>
          <w:snapToGrid w:val="0"/>
          <w:szCs w:val="24"/>
        </w:rPr>
        <w:t xml:space="preserve"> classroom</w:t>
      </w:r>
      <w:r w:rsidRPr="00251693">
        <w:rPr>
          <w:snapToGrid w:val="0"/>
          <w:szCs w:val="24"/>
        </w:rPr>
        <w:t>.</w:t>
      </w:r>
    </w:p>
    <w:p w14:paraId="63273E20" w14:textId="77777777" w:rsidR="00251693" w:rsidRPr="00251693" w:rsidRDefault="00251693" w:rsidP="00251693">
      <w:pPr>
        <w:spacing w:after="0"/>
        <w:rPr>
          <w:snapToGrid w:val="0"/>
          <w:szCs w:val="24"/>
        </w:rPr>
      </w:pPr>
    </w:p>
    <w:p w14:paraId="73874769" w14:textId="77777777" w:rsidR="00622186" w:rsidRPr="00251693" w:rsidRDefault="00622186" w:rsidP="00251693">
      <w:pPr>
        <w:tabs>
          <w:tab w:val="left" w:pos="-1440"/>
        </w:tabs>
        <w:spacing w:after="0"/>
        <w:ind w:left="1440" w:hanging="1440"/>
        <w:rPr>
          <w:szCs w:val="24"/>
        </w:rPr>
      </w:pPr>
      <w:r w:rsidRPr="00251693">
        <w:rPr>
          <w:szCs w:val="24"/>
        </w:rPr>
        <w:t>Code 28</w:t>
      </w:r>
      <w:r w:rsidRPr="00251693">
        <w:rPr>
          <w:szCs w:val="24"/>
        </w:rPr>
        <w:tab/>
      </w:r>
      <w:r w:rsidRPr="00251693">
        <w:rPr>
          <w:bCs/>
          <w:szCs w:val="24"/>
          <w:u w:val="single"/>
        </w:rPr>
        <w:t xml:space="preserve">Inside </w:t>
      </w:r>
      <w:r w:rsidRPr="00AE1053">
        <w:rPr>
          <w:bCs/>
          <w:szCs w:val="24"/>
          <w:u w:val="single"/>
        </w:rPr>
        <w:t xml:space="preserve">the </w:t>
      </w:r>
      <w:r w:rsidR="007351FA" w:rsidRPr="00AE1053">
        <w:rPr>
          <w:szCs w:val="24"/>
          <w:u w:val="single"/>
        </w:rPr>
        <w:t>general education</w:t>
      </w:r>
      <w:r w:rsidRPr="00AE1053">
        <w:rPr>
          <w:bCs/>
          <w:szCs w:val="24"/>
          <w:u w:val="single"/>
        </w:rPr>
        <w:t xml:space="preserve"> class 80 percent</w:t>
      </w:r>
      <w:r w:rsidRPr="00251693">
        <w:rPr>
          <w:bCs/>
          <w:szCs w:val="24"/>
          <w:u w:val="single"/>
        </w:rPr>
        <w:t xml:space="preserve"> or more of the day</w:t>
      </w:r>
      <w:r w:rsidRPr="00251693">
        <w:rPr>
          <w:b/>
          <w:szCs w:val="24"/>
        </w:rPr>
        <w:t xml:space="preserve">. </w:t>
      </w:r>
      <w:r w:rsidRPr="00251693">
        <w:rPr>
          <w:bCs/>
          <w:iCs/>
          <w:szCs w:val="24"/>
        </w:rPr>
        <w:t>Student was</w:t>
      </w:r>
      <w:r w:rsidRPr="00251693">
        <w:rPr>
          <w:bCs/>
          <w:szCs w:val="24"/>
        </w:rPr>
        <w:t xml:space="preserve"> inside the </w:t>
      </w:r>
      <w:r w:rsidR="007A062D" w:rsidRPr="00251693">
        <w:rPr>
          <w:szCs w:val="24"/>
        </w:rPr>
        <w:t>general education</w:t>
      </w:r>
      <w:r w:rsidRPr="00251693">
        <w:rPr>
          <w:bCs/>
          <w:szCs w:val="24"/>
        </w:rPr>
        <w:t xml:space="preserve"> classroom for 80 percent or more of the school day. (These are children who received </w:t>
      </w:r>
      <w:r w:rsidRPr="00251693">
        <w:rPr>
          <w:szCs w:val="24"/>
        </w:rPr>
        <w:t xml:space="preserve">special education and related services outside the </w:t>
      </w:r>
      <w:r w:rsidR="007351FA" w:rsidRPr="00251693">
        <w:rPr>
          <w:szCs w:val="24"/>
        </w:rPr>
        <w:t>general education</w:t>
      </w:r>
      <w:r w:rsidRPr="00251693">
        <w:rPr>
          <w:szCs w:val="24"/>
        </w:rPr>
        <w:t xml:space="preserve"> classroom for less than 21 percent of the school day.) This may include children with disabilities placed in:</w:t>
      </w:r>
    </w:p>
    <w:p w14:paraId="27CB75AA" w14:textId="77777777" w:rsidR="00251693" w:rsidRPr="00251693" w:rsidRDefault="00251693" w:rsidP="00251693">
      <w:pPr>
        <w:tabs>
          <w:tab w:val="left" w:pos="-1440"/>
        </w:tabs>
        <w:spacing w:after="0"/>
        <w:ind w:left="1440" w:hanging="1440"/>
        <w:rPr>
          <w:szCs w:val="24"/>
        </w:rPr>
      </w:pPr>
    </w:p>
    <w:p w14:paraId="436DD19A" w14:textId="313DEC0B" w:rsidR="00622186" w:rsidRPr="00251693" w:rsidRDefault="007351FA" w:rsidP="00251693">
      <w:pPr>
        <w:numPr>
          <w:ilvl w:val="0"/>
          <w:numId w:val="12"/>
        </w:numPr>
        <w:tabs>
          <w:tab w:val="left" w:pos="-1440"/>
        </w:tabs>
        <w:spacing w:after="0"/>
        <w:ind w:left="1800"/>
        <w:rPr>
          <w:szCs w:val="24"/>
        </w:rPr>
      </w:pPr>
      <w:r w:rsidRPr="00251693">
        <w:rPr>
          <w:szCs w:val="24"/>
        </w:rPr>
        <w:t>general education</w:t>
      </w:r>
      <w:r w:rsidR="00622186" w:rsidRPr="00251693">
        <w:rPr>
          <w:szCs w:val="24"/>
        </w:rPr>
        <w:t xml:space="preserve"> class with special education/related services provided within </w:t>
      </w:r>
      <w:r w:rsidRPr="00251693">
        <w:rPr>
          <w:szCs w:val="24"/>
        </w:rPr>
        <w:t>general education</w:t>
      </w:r>
      <w:r w:rsidR="00622186" w:rsidRPr="00251693">
        <w:rPr>
          <w:szCs w:val="24"/>
        </w:rPr>
        <w:t xml:space="preserve"> classes</w:t>
      </w:r>
    </w:p>
    <w:p w14:paraId="670EC86D" w14:textId="2F952D00" w:rsidR="00622186" w:rsidRPr="00251693" w:rsidRDefault="007351FA" w:rsidP="00251693">
      <w:pPr>
        <w:numPr>
          <w:ilvl w:val="0"/>
          <w:numId w:val="13"/>
        </w:numPr>
        <w:tabs>
          <w:tab w:val="left" w:pos="-1440"/>
        </w:tabs>
        <w:spacing w:after="0"/>
        <w:ind w:left="1800"/>
        <w:rPr>
          <w:szCs w:val="24"/>
        </w:rPr>
      </w:pPr>
      <w:r w:rsidRPr="00251693">
        <w:rPr>
          <w:szCs w:val="24"/>
        </w:rPr>
        <w:t>general education</w:t>
      </w:r>
      <w:r w:rsidR="00622186" w:rsidRPr="00251693">
        <w:rPr>
          <w:szCs w:val="24"/>
        </w:rPr>
        <w:t xml:space="preserve"> class with special education/related services provided outside </w:t>
      </w:r>
      <w:r w:rsidRPr="00251693">
        <w:rPr>
          <w:szCs w:val="24"/>
        </w:rPr>
        <w:t>general education</w:t>
      </w:r>
      <w:r w:rsidR="00622186" w:rsidRPr="00251693">
        <w:rPr>
          <w:szCs w:val="24"/>
        </w:rPr>
        <w:t xml:space="preserve"> classes or</w:t>
      </w:r>
    </w:p>
    <w:p w14:paraId="3D2BE260" w14:textId="77777777" w:rsidR="00622186" w:rsidRPr="00251693" w:rsidRDefault="007351FA" w:rsidP="00251693">
      <w:pPr>
        <w:numPr>
          <w:ilvl w:val="0"/>
          <w:numId w:val="14"/>
        </w:numPr>
        <w:tabs>
          <w:tab w:val="left" w:pos="-1440"/>
        </w:tabs>
        <w:spacing w:after="0"/>
        <w:ind w:left="1800"/>
        <w:rPr>
          <w:szCs w:val="24"/>
        </w:rPr>
      </w:pPr>
      <w:r w:rsidRPr="00251693">
        <w:rPr>
          <w:szCs w:val="24"/>
        </w:rPr>
        <w:t>general education</w:t>
      </w:r>
      <w:r w:rsidR="00622186" w:rsidRPr="00251693">
        <w:rPr>
          <w:szCs w:val="24"/>
        </w:rPr>
        <w:t xml:space="preserve"> class with special education services provided in resource rooms.</w:t>
      </w:r>
    </w:p>
    <w:p w14:paraId="5798627A" w14:textId="77777777" w:rsidR="00251693" w:rsidRPr="00251693" w:rsidRDefault="00251693" w:rsidP="00251693">
      <w:pPr>
        <w:tabs>
          <w:tab w:val="left" w:pos="-1440"/>
        </w:tabs>
        <w:spacing w:after="0"/>
        <w:rPr>
          <w:szCs w:val="24"/>
        </w:rPr>
      </w:pPr>
    </w:p>
    <w:p w14:paraId="0C06C7DA" w14:textId="77777777" w:rsidR="00622186" w:rsidRPr="00251693" w:rsidRDefault="00622186" w:rsidP="00251693">
      <w:pPr>
        <w:keepLines/>
        <w:tabs>
          <w:tab w:val="left" w:pos="-1440"/>
        </w:tabs>
        <w:spacing w:after="0"/>
        <w:ind w:left="1440" w:hanging="1440"/>
        <w:rPr>
          <w:szCs w:val="24"/>
        </w:rPr>
      </w:pPr>
      <w:r w:rsidRPr="00251693">
        <w:rPr>
          <w:szCs w:val="24"/>
        </w:rPr>
        <w:t>Code 29</w:t>
      </w:r>
      <w:r w:rsidRPr="00251693">
        <w:rPr>
          <w:szCs w:val="24"/>
        </w:rPr>
        <w:tab/>
      </w:r>
      <w:r w:rsidRPr="00AE1053">
        <w:rPr>
          <w:bCs/>
          <w:szCs w:val="24"/>
          <w:u w:val="single"/>
        </w:rPr>
        <w:t xml:space="preserve">Inside </w:t>
      </w:r>
      <w:r w:rsidR="007351FA" w:rsidRPr="00AE1053">
        <w:rPr>
          <w:szCs w:val="24"/>
          <w:u w:val="single"/>
        </w:rPr>
        <w:t>general education</w:t>
      </w:r>
      <w:r w:rsidRPr="00AE1053">
        <w:rPr>
          <w:bCs/>
          <w:szCs w:val="24"/>
          <w:u w:val="single"/>
        </w:rPr>
        <w:t xml:space="preserve"> class no more than 79</w:t>
      </w:r>
      <w:r w:rsidRPr="00251693">
        <w:rPr>
          <w:bCs/>
          <w:szCs w:val="24"/>
          <w:u w:val="single"/>
        </w:rPr>
        <w:t>% of day and no less than 40% percent of the day</w:t>
      </w:r>
      <w:r w:rsidRPr="00251693">
        <w:rPr>
          <w:b/>
          <w:szCs w:val="24"/>
        </w:rPr>
        <w:t xml:space="preserve">.  </w:t>
      </w:r>
      <w:r w:rsidRPr="00251693">
        <w:rPr>
          <w:bCs/>
          <w:szCs w:val="24"/>
        </w:rPr>
        <w:t xml:space="preserve">Student was inside the </w:t>
      </w:r>
      <w:r w:rsidR="007351FA" w:rsidRPr="00251693">
        <w:rPr>
          <w:szCs w:val="24"/>
        </w:rPr>
        <w:t>general education c</w:t>
      </w:r>
      <w:r w:rsidRPr="00251693">
        <w:rPr>
          <w:bCs/>
          <w:szCs w:val="24"/>
        </w:rPr>
        <w:t>lassroom between 40 and 79% of the day. (These are children who received special education</w:t>
      </w:r>
      <w:r w:rsidRPr="00251693">
        <w:rPr>
          <w:szCs w:val="24"/>
        </w:rPr>
        <w:t xml:space="preserve"> and related services outside the </w:t>
      </w:r>
      <w:r w:rsidR="007A062D" w:rsidRPr="00251693">
        <w:rPr>
          <w:szCs w:val="24"/>
        </w:rPr>
        <w:t>general education</w:t>
      </w:r>
      <w:r w:rsidRPr="00251693">
        <w:rPr>
          <w:szCs w:val="24"/>
        </w:rPr>
        <w:t xml:space="preserve"> classroom for at least 21 percent but no more than 60 percent of the school day.) Do not include children who are reported as receiving education programs in public or private separate school or residential facilities. This may include children placed in:</w:t>
      </w:r>
    </w:p>
    <w:p w14:paraId="7B2DAE63" w14:textId="77777777" w:rsidR="00251693" w:rsidRPr="00251693" w:rsidRDefault="00251693" w:rsidP="00251693">
      <w:pPr>
        <w:keepLines/>
        <w:tabs>
          <w:tab w:val="left" w:pos="-1440"/>
        </w:tabs>
        <w:spacing w:after="0"/>
        <w:ind w:left="1440" w:hanging="1440"/>
        <w:rPr>
          <w:szCs w:val="24"/>
        </w:rPr>
      </w:pPr>
    </w:p>
    <w:p w14:paraId="22881503" w14:textId="77777777" w:rsidR="00622186" w:rsidRPr="00251693" w:rsidRDefault="00622186" w:rsidP="00251693">
      <w:pPr>
        <w:numPr>
          <w:ilvl w:val="0"/>
          <w:numId w:val="15"/>
        </w:numPr>
        <w:tabs>
          <w:tab w:val="left" w:pos="-1440"/>
        </w:tabs>
        <w:spacing w:after="0"/>
        <w:ind w:left="1800"/>
        <w:rPr>
          <w:szCs w:val="24"/>
        </w:rPr>
      </w:pPr>
      <w:r w:rsidRPr="00251693">
        <w:rPr>
          <w:szCs w:val="24"/>
        </w:rPr>
        <w:t>resource rooms with special education/related services provided within the resource room; or</w:t>
      </w:r>
    </w:p>
    <w:p w14:paraId="599AD01B" w14:textId="77777777" w:rsidR="00622186" w:rsidRPr="00251693" w:rsidRDefault="00622186" w:rsidP="00251693">
      <w:pPr>
        <w:numPr>
          <w:ilvl w:val="0"/>
          <w:numId w:val="16"/>
        </w:numPr>
        <w:tabs>
          <w:tab w:val="left" w:pos="-1440"/>
        </w:tabs>
        <w:spacing w:after="0"/>
        <w:ind w:left="1800"/>
        <w:rPr>
          <w:szCs w:val="24"/>
        </w:rPr>
      </w:pPr>
      <w:r w:rsidRPr="00251693">
        <w:rPr>
          <w:szCs w:val="24"/>
        </w:rPr>
        <w:t xml:space="preserve">resource rooms with part-time instruction in a </w:t>
      </w:r>
      <w:r w:rsidR="007A062D" w:rsidRPr="00251693">
        <w:rPr>
          <w:szCs w:val="24"/>
        </w:rPr>
        <w:t>general education</w:t>
      </w:r>
      <w:r w:rsidRPr="00251693">
        <w:rPr>
          <w:szCs w:val="24"/>
        </w:rPr>
        <w:t xml:space="preserve"> class.</w:t>
      </w:r>
    </w:p>
    <w:p w14:paraId="232E889B" w14:textId="77777777" w:rsidR="00251693" w:rsidRPr="00251693" w:rsidRDefault="00251693" w:rsidP="00251693">
      <w:pPr>
        <w:tabs>
          <w:tab w:val="left" w:pos="-1440"/>
        </w:tabs>
        <w:spacing w:after="0"/>
        <w:rPr>
          <w:szCs w:val="24"/>
        </w:rPr>
      </w:pPr>
    </w:p>
    <w:p w14:paraId="4B3B7242" w14:textId="77777777" w:rsidR="00622186" w:rsidRPr="00251693" w:rsidRDefault="00622186" w:rsidP="00251693">
      <w:pPr>
        <w:tabs>
          <w:tab w:val="left" w:pos="-1440"/>
        </w:tabs>
        <w:spacing w:after="0"/>
        <w:ind w:left="1440" w:hanging="1440"/>
        <w:rPr>
          <w:szCs w:val="24"/>
        </w:rPr>
      </w:pPr>
      <w:r w:rsidRPr="00251693">
        <w:rPr>
          <w:szCs w:val="24"/>
        </w:rPr>
        <w:t>Code 30</w:t>
      </w:r>
      <w:r w:rsidRPr="00251693">
        <w:rPr>
          <w:szCs w:val="24"/>
        </w:rPr>
        <w:tab/>
      </w:r>
      <w:r w:rsidRPr="00622E2A">
        <w:rPr>
          <w:bCs/>
          <w:szCs w:val="24"/>
          <w:u w:val="single"/>
        </w:rPr>
        <w:t xml:space="preserve">Inside </w:t>
      </w:r>
      <w:r w:rsidR="007351FA" w:rsidRPr="00622E2A">
        <w:rPr>
          <w:szCs w:val="24"/>
          <w:u w:val="single"/>
        </w:rPr>
        <w:t>general education</w:t>
      </w:r>
      <w:r w:rsidRPr="00622E2A">
        <w:rPr>
          <w:bCs/>
          <w:szCs w:val="24"/>
          <w:u w:val="single"/>
        </w:rPr>
        <w:t xml:space="preserve"> class less</w:t>
      </w:r>
      <w:r w:rsidRPr="00251693">
        <w:rPr>
          <w:bCs/>
          <w:szCs w:val="24"/>
          <w:u w:val="single"/>
        </w:rPr>
        <w:t xml:space="preserve"> than 40 percent of the day</w:t>
      </w:r>
      <w:r w:rsidRPr="00251693">
        <w:rPr>
          <w:bCs/>
          <w:szCs w:val="24"/>
        </w:rPr>
        <w:t>. Student was inside the</w:t>
      </w:r>
      <w:r w:rsidR="007351FA" w:rsidRPr="00251693">
        <w:rPr>
          <w:szCs w:val="24"/>
        </w:rPr>
        <w:t xml:space="preserve"> general education </w:t>
      </w:r>
      <w:r w:rsidRPr="00251693">
        <w:rPr>
          <w:bCs/>
          <w:szCs w:val="24"/>
        </w:rPr>
        <w:t>classroom less than 40 percent of the day. (These are children who received</w:t>
      </w:r>
      <w:r w:rsidRPr="00251693">
        <w:rPr>
          <w:szCs w:val="24"/>
        </w:rPr>
        <w:t xml:space="preserve"> special education and related services outside the </w:t>
      </w:r>
      <w:r w:rsidR="007351FA" w:rsidRPr="00251693">
        <w:rPr>
          <w:szCs w:val="24"/>
        </w:rPr>
        <w:t>general education</w:t>
      </w:r>
      <w:r w:rsidRPr="00251693">
        <w:rPr>
          <w:szCs w:val="24"/>
        </w:rPr>
        <w:t xml:space="preserve"> classroom for more than 60 percent of the school day.) Do not include children who are reported as receiving education programs in public or private separate school or residential facilities. This category may include children placed in:</w:t>
      </w:r>
    </w:p>
    <w:p w14:paraId="429B208C" w14:textId="77777777" w:rsidR="00251693" w:rsidRPr="00251693" w:rsidRDefault="00251693" w:rsidP="00251693">
      <w:pPr>
        <w:tabs>
          <w:tab w:val="left" w:pos="-1440"/>
        </w:tabs>
        <w:spacing w:after="0"/>
        <w:ind w:left="1440" w:hanging="1440"/>
        <w:rPr>
          <w:szCs w:val="24"/>
        </w:rPr>
      </w:pPr>
    </w:p>
    <w:p w14:paraId="543C7B24" w14:textId="77777777" w:rsidR="00622186" w:rsidRPr="00251693" w:rsidRDefault="00622186" w:rsidP="00251693">
      <w:pPr>
        <w:numPr>
          <w:ilvl w:val="0"/>
          <w:numId w:val="17"/>
        </w:numPr>
        <w:tabs>
          <w:tab w:val="left" w:pos="-1440"/>
        </w:tabs>
        <w:spacing w:after="0"/>
        <w:ind w:left="1800"/>
        <w:rPr>
          <w:szCs w:val="24"/>
        </w:rPr>
      </w:pPr>
      <w:r w:rsidRPr="00251693">
        <w:rPr>
          <w:szCs w:val="24"/>
        </w:rPr>
        <w:t xml:space="preserve">self-contained special classrooms with part-time instruction in a </w:t>
      </w:r>
      <w:r w:rsidR="007351FA" w:rsidRPr="00251693">
        <w:rPr>
          <w:szCs w:val="24"/>
        </w:rPr>
        <w:t>general education</w:t>
      </w:r>
      <w:r w:rsidRPr="00251693">
        <w:rPr>
          <w:szCs w:val="24"/>
        </w:rPr>
        <w:t xml:space="preserve"> class; or</w:t>
      </w:r>
    </w:p>
    <w:p w14:paraId="2F4CFD94" w14:textId="77777777" w:rsidR="00622186" w:rsidRPr="00251693" w:rsidRDefault="00622186" w:rsidP="00251693">
      <w:pPr>
        <w:numPr>
          <w:ilvl w:val="0"/>
          <w:numId w:val="18"/>
        </w:numPr>
        <w:tabs>
          <w:tab w:val="left" w:pos="-1440"/>
        </w:tabs>
        <w:spacing w:after="0"/>
        <w:ind w:left="1800"/>
        <w:rPr>
          <w:szCs w:val="24"/>
        </w:rPr>
      </w:pPr>
      <w:r w:rsidRPr="00251693">
        <w:rPr>
          <w:szCs w:val="24"/>
        </w:rPr>
        <w:t xml:space="preserve">self-contained special classrooms with full-time special education instruction on a </w:t>
      </w:r>
      <w:r w:rsidR="007351FA" w:rsidRPr="00251693">
        <w:rPr>
          <w:szCs w:val="24"/>
        </w:rPr>
        <w:t xml:space="preserve">general education </w:t>
      </w:r>
      <w:r w:rsidRPr="00251693">
        <w:rPr>
          <w:szCs w:val="24"/>
        </w:rPr>
        <w:t>school campus.</w:t>
      </w:r>
    </w:p>
    <w:p w14:paraId="37A8E704" w14:textId="77777777" w:rsidR="00251693" w:rsidRPr="00251693" w:rsidRDefault="00251693" w:rsidP="00251693">
      <w:pPr>
        <w:tabs>
          <w:tab w:val="left" w:pos="-1440"/>
        </w:tabs>
        <w:spacing w:after="0"/>
        <w:rPr>
          <w:szCs w:val="24"/>
        </w:rPr>
      </w:pPr>
    </w:p>
    <w:p w14:paraId="65B34C88" w14:textId="77777777" w:rsidR="00622186" w:rsidRPr="00251693" w:rsidRDefault="00622186" w:rsidP="00251693">
      <w:pPr>
        <w:tabs>
          <w:tab w:val="left" w:pos="-1440"/>
        </w:tabs>
        <w:spacing w:after="0"/>
        <w:ind w:left="1440" w:hanging="1440"/>
        <w:rPr>
          <w:szCs w:val="24"/>
        </w:rPr>
      </w:pPr>
      <w:r w:rsidRPr="00251693">
        <w:rPr>
          <w:szCs w:val="24"/>
        </w:rPr>
        <w:t>Code 31</w:t>
      </w:r>
      <w:r w:rsidRPr="00251693">
        <w:rPr>
          <w:szCs w:val="24"/>
        </w:rPr>
        <w:tab/>
      </w:r>
      <w:r w:rsidRPr="00251693">
        <w:rPr>
          <w:szCs w:val="24"/>
          <w:u w:val="single"/>
        </w:rPr>
        <w:t>Separate school</w:t>
      </w:r>
      <w:r w:rsidRPr="00251693">
        <w:rPr>
          <w:szCs w:val="24"/>
        </w:rPr>
        <w:t xml:space="preserve">. </w:t>
      </w:r>
      <w:r w:rsidRPr="00251693">
        <w:rPr>
          <w:iCs/>
          <w:szCs w:val="24"/>
        </w:rPr>
        <w:t xml:space="preserve">Student </w:t>
      </w:r>
      <w:r w:rsidRPr="00251693">
        <w:rPr>
          <w:szCs w:val="24"/>
        </w:rPr>
        <w:t xml:space="preserve">received education programs in </w:t>
      </w:r>
      <w:r w:rsidRPr="00251693">
        <w:rPr>
          <w:b/>
          <w:bCs/>
          <w:szCs w:val="24"/>
        </w:rPr>
        <w:t xml:space="preserve">public </w:t>
      </w:r>
      <w:r w:rsidRPr="00251693">
        <w:rPr>
          <w:b/>
          <w:szCs w:val="24"/>
        </w:rPr>
        <w:t>or private</w:t>
      </w:r>
      <w:r w:rsidRPr="00251693">
        <w:rPr>
          <w:szCs w:val="24"/>
        </w:rPr>
        <w:t xml:space="preserve"> separate day school facilities. This includes children with disabilities receiving special education and related services</w:t>
      </w:r>
      <w:r w:rsidRPr="00251693">
        <w:rPr>
          <w:b/>
          <w:szCs w:val="24"/>
        </w:rPr>
        <w:t>, at public expense,</w:t>
      </w:r>
      <w:r w:rsidRPr="00251693">
        <w:rPr>
          <w:szCs w:val="24"/>
        </w:rPr>
        <w:t xml:space="preserve"> for greater than 50 percent of the school day in </w:t>
      </w:r>
      <w:r w:rsidRPr="00251693">
        <w:rPr>
          <w:b/>
          <w:bCs/>
          <w:szCs w:val="24"/>
        </w:rPr>
        <w:t xml:space="preserve">public </w:t>
      </w:r>
      <w:r w:rsidRPr="00251693">
        <w:rPr>
          <w:b/>
          <w:szCs w:val="24"/>
        </w:rPr>
        <w:t>or private</w:t>
      </w:r>
      <w:r w:rsidRPr="00251693">
        <w:rPr>
          <w:szCs w:val="24"/>
        </w:rPr>
        <w:t xml:space="preserve"> separate schools. This may include children placed in:</w:t>
      </w:r>
    </w:p>
    <w:p w14:paraId="2A8BF392" w14:textId="77777777" w:rsidR="00251693" w:rsidRPr="00251693" w:rsidRDefault="00251693" w:rsidP="00251693">
      <w:pPr>
        <w:tabs>
          <w:tab w:val="left" w:pos="-1440"/>
        </w:tabs>
        <w:spacing w:after="0"/>
        <w:ind w:left="1440" w:hanging="1440"/>
        <w:rPr>
          <w:szCs w:val="24"/>
        </w:rPr>
      </w:pPr>
    </w:p>
    <w:p w14:paraId="560BECAC" w14:textId="08EC2C06" w:rsidR="00622186" w:rsidRPr="00251693" w:rsidRDefault="00622186" w:rsidP="00251693">
      <w:pPr>
        <w:numPr>
          <w:ilvl w:val="0"/>
          <w:numId w:val="19"/>
        </w:numPr>
        <w:tabs>
          <w:tab w:val="left" w:pos="-1440"/>
        </w:tabs>
        <w:spacing w:after="0"/>
        <w:ind w:left="1800"/>
        <w:rPr>
          <w:szCs w:val="24"/>
        </w:rPr>
      </w:pPr>
      <w:r w:rsidRPr="00251693">
        <w:rPr>
          <w:b/>
          <w:bCs/>
          <w:szCs w:val="24"/>
        </w:rPr>
        <w:t>public</w:t>
      </w:r>
      <w:r w:rsidRPr="00251693">
        <w:rPr>
          <w:szCs w:val="24"/>
        </w:rPr>
        <w:t xml:space="preserve"> </w:t>
      </w:r>
      <w:r w:rsidRPr="00251693">
        <w:rPr>
          <w:b/>
          <w:szCs w:val="24"/>
        </w:rPr>
        <w:t>and private</w:t>
      </w:r>
      <w:r w:rsidRPr="00251693">
        <w:rPr>
          <w:szCs w:val="24"/>
        </w:rPr>
        <w:t xml:space="preserve"> day schools for students with disabilities</w:t>
      </w:r>
    </w:p>
    <w:p w14:paraId="22836B03" w14:textId="67619F8B" w:rsidR="00622186" w:rsidRPr="00251693" w:rsidRDefault="00622186" w:rsidP="00251693">
      <w:pPr>
        <w:numPr>
          <w:ilvl w:val="0"/>
          <w:numId w:val="20"/>
        </w:numPr>
        <w:tabs>
          <w:tab w:val="clear" w:pos="360"/>
          <w:tab w:val="left" w:pos="-1440"/>
          <w:tab w:val="num" w:pos="1800"/>
        </w:tabs>
        <w:spacing w:after="0"/>
        <w:ind w:left="1800"/>
        <w:rPr>
          <w:szCs w:val="24"/>
        </w:rPr>
      </w:pPr>
      <w:r w:rsidRPr="00251693">
        <w:rPr>
          <w:b/>
          <w:bCs/>
          <w:szCs w:val="24"/>
        </w:rPr>
        <w:t>public</w:t>
      </w:r>
      <w:r w:rsidRPr="00251693">
        <w:rPr>
          <w:szCs w:val="24"/>
        </w:rPr>
        <w:t xml:space="preserve"> </w:t>
      </w:r>
      <w:r w:rsidRPr="00251693">
        <w:rPr>
          <w:b/>
          <w:szCs w:val="24"/>
        </w:rPr>
        <w:t>and private</w:t>
      </w:r>
      <w:r w:rsidRPr="00251693">
        <w:rPr>
          <w:szCs w:val="24"/>
        </w:rPr>
        <w:t xml:space="preserve"> day schools for students with disabilities for a portion of the school day (greater than 50 percent) and in </w:t>
      </w:r>
      <w:r w:rsidR="007351FA" w:rsidRPr="00251693">
        <w:rPr>
          <w:szCs w:val="24"/>
        </w:rPr>
        <w:t>general education</w:t>
      </w:r>
      <w:r w:rsidRPr="00251693">
        <w:rPr>
          <w:szCs w:val="24"/>
        </w:rPr>
        <w:t xml:space="preserve"> school buildings for the remainder of the school day or</w:t>
      </w:r>
    </w:p>
    <w:p w14:paraId="26AD147A" w14:textId="77777777" w:rsidR="00622186" w:rsidRPr="00251693" w:rsidRDefault="00622186" w:rsidP="00251693">
      <w:pPr>
        <w:numPr>
          <w:ilvl w:val="0"/>
          <w:numId w:val="20"/>
        </w:numPr>
        <w:tabs>
          <w:tab w:val="clear" w:pos="360"/>
          <w:tab w:val="left" w:pos="-1440"/>
          <w:tab w:val="num" w:pos="1800"/>
        </w:tabs>
        <w:spacing w:after="0"/>
        <w:ind w:left="1800"/>
        <w:rPr>
          <w:szCs w:val="24"/>
        </w:rPr>
      </w:pPr>
      <w:r w:rsidRPr="00251693">
        <w:rPr>
          <w:b/>
          <w:bCs/>
          <w:szCs w:val="24"/>
        </w:rPr>
        <w:t>public</w:t>
      </w:r>
      <w:r w:rsidRPr="00251693">
        <w:rPr>
          <w:szCs w:val="24"/>
        </w:rPr>
        <w:t xml:space="preserve"> </w:t>
      </w:r>
      <w:r w:rsidRPr="00251693">
        <w:rPr>
          <w:b/>
          <w:szCs w:val="24"/>
        </w:rPr>
        <w:t>and private</w:t>
      </w:r>
      <w:r w:rsidRPr="00251693">
        <w:rPr>
          <w:szCs w:val="24"/>
        </w:rPr>
        <w:t xml:space="preserve"> residential facilities </w:t>
      </w:r>
      <w:r w:rsidRPr="00282F42">
        <w:rPr>
          <w:szCs w:val="24"/>
          <w:u w:val="single"/>
        </w:rPr>
        <w:t>if the student does not live</w:t>
      </w:r>
      <w:r w:rsidRPr="00251693">
        <w:rPr>
          <w:szCs w:val="24"/>
        </w:rPr>
        <w:t xml:space="preserve"> at the facility.</w:t>
      </w:r>
    </w:p>
    <w:p w14:paraId="58F7639C" w14:textId="77777777" w:rsidR="00251693" w:rsidRPr="00251693" w:rsidRDefault="00251693" w:rsidP="00251693">
      <w:pPr>
        <w:tabs>
          <w:tab w:val="left" w:pos="-1440"/>
        </w:tabs>
        <w:spacing w:after="0"/>
        <w:rPr>
          <w:szCs w:val="24"/>
        </w:rPr>
      </w:pPr>
    </w:p>
    <w:p w14:paraId="25B548F7" w14:textId="77777777" w:rsidR="00622186" w:rsidRPr="00251693" w:rsidRDefault="00622186" w:rsidP="00622E2A">
      <w:pPr>
        <w:keepNext/>
        <w:keepLines/>
        <w:tabs>
          <w:tab w:val="left" w:pos="-1440"/>
        </w:tabs>
        <w:spacing w:after="0"/>
        <w:ind w:left="1440" w:hanging="1440"/>
        <w:rPr>
          <w:szCs w:val="24"/>
        </w:rPr>
      </w:pPr>
      <w:r w:rsidRPr="00251693">
        <w:rPr>
          <w:szCs w:val="24"/>
        </w:rPr>
        <w:lastRenderedPageBreak/>
        <w:t>Code 32</w:t>
      </w:r>
      <w:r w:rsidRPr="00251693">
        <w:rPr>
          <w:szCs w:val="24"/>
        </w:rPr>
        <w:tab/>
      </w:r>
      <w:r w:rsidRPr="00251693">
        <w:rPr>
          <w:szCs w:val="24"/>
          <w:u w:val="single"/>
        </w:rPr>
        <w:t>Residential facility</w:t>
      </w:r>
      <w:r w:rsidRPr="00251693">
        <w:rPr>
          <w:szCs w:val="24"/>
        </w:rPr>
        <w:t xml:space="preserve">. Student received education programs and lived in </w:t>
      </w:r>
      <w:r w:rsidRPr="00251693">
        <w:rPr>
          <w:b/>
          <w:bCs/>
          <w:szCs w:val="24"/>
        </w:rPr>
        <w:t>public</w:t>
      </w:r>
      <w:r w:rsidRPr="00251693">
        <w:rPr>
          <w:szCs w:val="24"/>
        </w:rPr>
        <w:t xml:space="preserve"> </w:t>
      </w:r>
      <w:r w:rsidRPr="00251693">
        <w:rPr>
          <w:b/>
          <w:szCs w:val="24"/>
        </w:rPr>
        <w:t>or private</w:t>
      </w:r>
      <w:r w:rsidRPr="00251693">
        <w:rPr>
          <w:szCs w:val="24"/>
        </w:rPr>
        <w:t xml:space="preserve"> residential facilities during the school week. This includes children with disabilities receiving special education and related services</w:t>
      </w:r>
      <w:r w:rsidRPr="00251693">
        <w:rPr>
          <w:b/>
          <w:szCs w:val="24"/>
        </w:rPr>
        <w:t xml:space="preserve">, at public expense, </w:t>
      </w:r>
      <w:r w:rsidRPr="00251693">
        <w:rPr>
          <w:szCs w:val="24"/>
        </w:rPr>
        <w:t xml:space="preserve">for greater than 50 percent of the school day in </w:t>
      </w:r>
      <w:r w:rsidRPr="00251693">
        <w:rPr>
          <w:b/>
          <w:bCs/>
          <w:szCs w:val="24"/>
        </w:rPr>
        <w:t>public or private</w:t>
      </w:r>
      <w:r w:rsidRPr="00251693">
        <w:rPr>
          <w:szCs w:val="24"/>
        </w:rPr>
        <w:t xml:space="preserve"> residential facilities. This may include children placed in:</w:t>
      </w:r>
    </w:p>
    <w:p w14:paraId="36BCF7C9" w14:textId="77777777" w:rsidR="00251693" w:rsidRPr="00251693" w:rsidRDefault="00251693" w:rsidP="00622E2A">
      <w:pPr>
        <w:keepNext/>
        <w:keepLines/>
        <w:tabs>
          <w:tab w:val="left" w:pos="-1440"/>
        </w:tabs>
        <w:spacing w:after="0"/>
        <w:ind w:left="1440" w:hanging="1440"/>
        <w:rPr>
          <w:szCs w:val="24"/>
        </w:rPr>
      </w:pPr>
    </w:p>
    <w:p w14:paraId="0A7A9B83" w14:textId="77777777" w:rsidR="00622186" w:rsidRPr="00251693" w:rsidRDefault="00622186" w:rsidP="00622E2A">
      <w:pPr>
        <w:keepNext/>
        <w:keepLines/>
        <w:numPr>
          <w:ilvl w:val="0"/>
          <w:numId w:val="21"/>
        </w:numPr>
        <w:tabs>
          <w:tab w:val="clear" w:pos="360"/>
          <w:tab w:val="left" w:pos="-1440"/>
          <w:tab w:val="num" w:pos="1800"/>
        </w:tabs>
        <w:spacing w:after="0"/>
        <w:ind w:left="1800"/>
        <w:rPr>
          <w:szCs w:val="24"/>
        </w:rPr>
      </w:pPr>
      <w:r w:rsidRPr="00251693">
        <w:rPr>
          <w:b/>
          <w:bCs/>
          <w:szCs w:val="24"/>
        </w:rPr>
        <w:t>public</w:t>
      </w:r>
      <w:r w:rsidRPr="00251693">
        <w:rPr>
          <w:szCs w:val="24"/>
        </w:rPr>
        <w:t xml:space="preserve"> </w:t>
      </w:r>
      <w:r w:rsidRPr="00251693">
        <w:rPr>
          <w:b/>
          <w:szCs w:val="24"/>
        </w:rPr>
        <w:t>and private</w:t>
      </w:r>
      <w:r w:rsidRPr="00251693">
        <w:rPr>
          <w:szCs w:val="24"/>
        </w:rPr>
        <w:t xml:space="preserve"> residential schools for students with disabilities; or</w:t>
      </w:r>
    </w:p>
    <w:p w14:paraId="1CAC9AA1" w14:textId="77777777" w:rsidR="00622186" w:rsidRPr="00251693" w:rsidRDefault="00622186" w:rsidP="00622E2A">
      <w:pPr>
        <w:keepNext/>
        <w:keepLines/>
        <w:numPr>
          <w:ilvl w:val="0"/>
          <w:numId w:val="22"/>
        </w:numPr>
        <w:tabs>
          <w:tab w:val="clear" w:pos="360"/>
          <w:tab w:val="left" w:pos="-1440"/>
          <w:tab w:val="num" w:pos="1800"/>
        </w:tabs>
        <w:spacing w:after="0"/>
        <w:ind w:left="1800"/>
        <w:rPr>
          <w:szCs w:val="24"/>
        </w:rPr>
      </w:pPr>
      <w:r w:rsidRPr="00251693">
        <w:rPr>
          <w:b/>
          <w:bCs/>
          <w:szCs w:val="24"/>
        </w:rPr>
        <w:t>public</w:t>
      </w:r>
      <w:r w:rsidRPr="00251693">
        <w:rPr>
          <w:szCs w:val="24"/>
        </w:rPr>
        <w:t xml:space="preserve"> </w:t>
      </w:r>
      <w:r w:rsidRPr="00251693">
        <w:rPr>
          <w:b/>
          <w:szCs w:val="24"/>
        </w:rPr>
        <w:t>and private</w:t>
      </w:r>
      <w:r w:rsidRPr="00251693">
        <w:rPr>
          <w:szCs w:val="24"/>
        </w:rPr>
        <w:t xml:space="preserve"> residential schools for students with disabilities for a portion of the school day (greater than 50 percent) and in separate day schools or </w:t>
      </w:r>
      <w:r w:rsidR="007351FA" w:rsidRPr="00251693">
        <w:rPr>
          <w:szCs w:val="24"/>
        </w:rPr>
        <w:t>general education</w:t>
      </w:r>
      <w:r w:rsidRPr="00251693">
        <w:rPr>
          <w:szCs w:val="24"/>
        </w:rPr>
        <w:t xml:space="preserve"> school buildings for the remainder of the school day.</w:t>
      </w:r>
    </w:p>
    <w:p w14:paraId="24B4C225" w14:textId="77777777" w:rsidR="00251693" w:rsidRPr="00251693" w:rsidRDefault="00251693" w:rsidP="00251693">
      <w:pPr>
        <w:tabs>
          <w:tab w:val="left" w:pos="-1440"/>
        </w:tabs>
        <w:spacing w:after="0"/>
        <w:rPr>
          <w:szCs w:val="24"/>
        </w:rPr>
      </w:pPr>
    </w:p>
    <w:p w14:paraId="4588CCFF" w14:textId="77777777" w:rsidR="00622186" w:rsidRPr="00251693" w:rsidRDefault="00622186" w:rsidP="00251693">
      <w:pPr>
        <w:tabs>
          <w:tab w:val="left" w:pos="-1440"/>
        </w:tabs>
        <w:spacing w:after="0"/>
        <w:ind w:left="1440" w:hanging="1440"/>
        <w:rPr>
          <w:szCs w:val="24"/>
        </w:rPr>
      </w:pPr>
      <w:r w:rsidRPr="00251693">
        <w:rPr>
          <w:szCs w:val="24"/>
        </w:rPr>
        <w:tab/>
        <w:t>Do not include students who received education programs at the facility, but do not live there.</w:t>
      </w:r>
    </w:p>
    <w:p w14:paraId="2C2D3E63" w14:textId="77777777" w:rsidR="00251693" w:rsidRPr="00251693" w:rsidRDefault="00251693" w:rsidP="00251693">
      <w:pPr>
        <w:tabs>
          <w:tab w:val="left" w:pos="-1440"/>
        </w:tabs>
        <w:spacing w:after="0"/>
        <w:ind w:left="1440" w:hanging="1440"/>
        <w:rPr>
          <w:szCs w:val="24"/>
        </w:rPr>
      </w:pPr>
    </w:p>
    <w:p w14:paraId="5EBF1715" w14:textId="77777777" w:rsidR="00622186" w:rsidRPr="00251693" w:rsidRDefault="00622186" w:rsidP="00251693">
      <w:pPr>
        <w:tabs>
          <w:tab w:val="left" w:pos="-1440"/>
        </w:tabs>
        <w:spacing w:after="0"/>
        <w:ind w:left="1440" w:hanging="1440"/>
        <w:rPr>
          <w:szCs w:val="24"/>
        </w:rPr>
      </w:pPr>
      <w:r w:rsidRPr="00251693">
        <w:rPr>
          <w:szCs w:val="24"/>
        </w:rPr>
        <w:t>Code 33</w:t>
      </w:r>
      <w:r w:rsidRPr="00251693">
        <w:rPr>
          <w:szCs w:val="24"/>
        </w:rPr>
        <w:tab/>
      </w:r>
      <w:r w:rsidRPr="00251693">
        <w:rPr>
          <w:szCs w:val="24"/>
          <w:u w:val="single"/>
        </w:rPr>
        <w:t>Homebound/Hospital</w:t>
      </w:r>
      <w:r w:rsidRPr="00251693">
        <w:rPr>
          <w:szCs w:val="24"/>
        </w:rPr>
        <w:t>. Student received education programs in homebound/hospital environment. Includes children with disabilities placed in and receiving special education and related services in:</w:t>
      </w:r>
    </w:p>
    <w:p w14:paraId="63E56688" w14:textId="77777777" w:rsidR="00251693" w:rsidRPr="00251693" w:rsidRDefault="00251693" w:rsidP="00251693">
      <w:pPr>
        <w:tabs>
          <w:tab w:val="left" w:pos="-1440"/>
        </w:tabs>
        <w:spacing w:after="0"/>
        <w:ind w:left="1440" w:hanging="1440"/>
        <w:rPr>
          <w:szCs w:val="24"/>
        </w:rPr>
      </w:pPr>
    </w:p>
    <w:p w14:paraId="729B4A71" w14:textId="77777777" w:rsidR="00622186" w:rsidRPr="00251693" w:rsidRDefault="00622186" w:rsidP="00251693">
      <w:pPr>
        <w:numPr>
          <w:ilvl w:val="0"/>
          <w:numId w:val="23"/>
        </w:numPr>
        <w:tabs>
          <w:tab w:val="clear" w:pos="360"/>
          <w:tab w:val="left" w:pos="-1440"/>
          <w:tab w:val="num" w:pos="1800"/>
        </w:tabs>
        <w:spacing w:after="0"/>
        <w:ind w:left="1800" w:right="720"/>
        <w:rPr>
          <w:szCs w:val="24"/>
        </w:rPr>
      </w:pPr>
      <w:r w:rsidRPr="00251693">
        <w:rPr>
          <w:szCs w:val="24"/>
        </w:rPr>
        <w:t>hospital programs, or</w:t>
      </w:r>
    </w:p>
    <w:p w14:paraId="4A83C57D" w14:textId="77777777" w:rsidR="00622186" w:rsidRPr="00251693" w:rsidRDefault="00622186" w:rsidP="00251693">
      <w:pPr>
        <w:numPr>
          <w:ilvl w:val="0"/>
          <w:numId w:val="24"/>
        </w:numPr>
        <w:tabs>
          <w:tab w:val="clear" w:pos="360"/>
          <w:tab w:val="left" w:pos="-1440"/>
          <w:tab w:val="num" w:pos="1800"/>
        </w:tabs>
        <w:spacing w:after="0"/>
        <w:ind w:left="1800" w:right="2160"/>
        <w:rPr>
          <w:szCs w:val="24"/>
        </w:rPr>
      </w:pPr>
      <w:r w:rsidRPr="00251693">
        <w:rPr>
          <w:szCs w:val="24"/>
        </w:rPr>
        <w:t>homebound programs.</w:t>
      </w:r>
    </w:p>
    <w:p w14:paraId="3C3C30BD" w14:textId="77777777" w:rsidR="00251693" w:rsidRPr="00251693" w:rsidRDefault="00251693" w:rsidP="00251693">
      <w:pPr>
        <w:tabs>
          <w:tab w:val="left" w:pos="-1440"/>
        </w:tabs>
        <w:spacing w:after="0"/>
        <w:ind w:right="2160"/>
        <w:rPr>
          <w:szCs w:val="24"/>
        </w:rPr>
      </w:pPr>
    </w:p>
    <w:p w14:paraId="6C26A4D0" w14:textId="77777777" w:rsidR="00622186" w:rsidRPr="00251693" w:rsidRDefault="00622186" w:rsidP="00251693">
      <w:pPr>
        <w:pStyle w:val="SL-FlLftSgl"/>
        <w:spacing w:line="240" w:lineRule="auto"/>
        <w:ind w:left="1440"/>
        <w:jc w:val="left"/>
        <w:rPr>
          <w:sz w:val="24"/>
          <w:szCs w:val="24"/>
        </w:rPr>
      </w:pPr>
      <w:r w:rsidRPr="00251693">
        <w:rPr>
          <w:sz w:val="24"/>
          <w:szCs w:val="24"/>
        </w:rPr>
        <w:t>Do not include children with disabilities whose parents have opted to home-school them and who receive special education at the public expense.</w:t>
      </w:r>
    </w:p>
    <w:p w14:paraId="218DBDD2" w14:textId="77777777" w:rsidR="00622186" w:rsidRPr="00251693" w:rsidRDefault="00622186" w:rsidP="00251693">
      <w:pPr>
        <w:pStyle w:val="SL-FlLftSgl"/>
        <w:spacing w:line="240" w:lineRule="auto"/>
        <w:jc w:val="left"/>
        <w:rPr>
          <w:b/>
          <w:sz w:val="24"/>
          <w:szCs w:val="24"/>
        </w:rPr>
      </w:pPr>
    </w:p>
    <w:p w14:paraId="55B7D750" w14:textId="77777777" w:rsidR="00622186" w:rsidRPr="00251693" w:rsidRDefault="00622186" w:rsidP="00251693">
      <w:pPr>
        <w:spacing w:after="0"/>
        <w:ind w:left="1440" w:hanging="1440"/>
        <w:rPr>
          <w:bCs/>
          <w:szCs w:val="24"/>
        </w:rPr>
      </w:pPr>
      <w:r w:rsidRPr="00251693">
        <w:rPr>
          <w:bCs/>
          <w:szCs w:val="24"/>
        </w:rPr>
        <w:t>Code 34</w:t>
      </w:r>
      <w:r w:rsidRPr="00251693">
        <w:rPr>
          <w:b/>
          <w:szCs w:val="24"/>
        </w:rPr>
        <w:tab/>
      </w:r>
      <w:r w:rsidRPr="00251693">
        <w:rPr>
          <w:bCs/>
          <w:szCs w:val="24"/>
          <w:u w:val="single"/>
        </w:rPr>
        <w:t>Correctional facilities</w:t>
      </w:r>
      <w:r w:rsidRPr="00251693">
        <w:rPr>
          <w:bCs/>
          <w:szCs w:val="24"/>
        </w:rPr>
        <w:t>. Student received special education in:</w:t>
      </w:r>
    </w:p>
    <w:p w14:paraId="08CBF07B" w14:textId="77777777" w:rsidR="00251693" w:rsidRPr="00251693" w:rsidRDefault="00251693" w:rsidP="00251693">
      <w:pPr>
        <w:spacing w:after="0"/>
        <w:ind w:left="1440" w:hanging="1440"/>
        <w:rPr>
          <w:bCs/>
          <w:szCs w:val="24"/>
        </w:rPr>
      </w:pPr>
    </w:p>
    <w:p w14:paraId="12D55F0D" w14:textId="77777777" w:rsidR="00622186" w:rsidRPr="00251693" w:rsidRDefault="00622186" w:rsidP="00251693">
      <w:pPr>
        <w:numPr>
          <w:ilvl w:val="0"/>
          <w:numId w:val="25"/>
        </w:numPr>
        <w:tabs>
          <w:tab w:val="clear" w:pos="360"/>
          <w:tab w:val="left" w:pos="-1440"/>
          <w:tab w:val="num" w:pos="1800"/>
        </w:tabs>
        <w:spacing w:after="0"/>
        <w:ind w:left="1800" w:right="720"/>
        <w:rPr>
          <w:bCs/>
          <w:szCs w:val="24"/>
        </w:rPr>
      </w:pPr>
      <w:r w:rsidRPr="00251693">
        <w:rPr>
          <w:bCs/>
          <w:szCs w:val="24"/>
        </w:rPr>
        <w:t>short-term detention facilities (community-based or residential), or</w:t>
      </w:r>
    </w:p>
    <w:p w14:paraId="1EAC2A53" w14:textId="77777777" w:rsidR="00622186" w:rsidRPr="00251693" w:rsidRDefault="00622186" w:rsidP="00251693">
      <w:pPr>
        <w:numPr>
          <w:ilvl w:val="0"/>
          <w:numId w:val="26"/>
        </w:numPr>
        <w:tabs>
          <w:tab w:val="clear" w:pos="360"/>
          <w:tab w:val="left" w:pos="-1440"/>
          <w:tab w:val="num" w:pos="1800"/>
        </w:tabs>
        <w:spacing w:after="0"/>
        <w:ind w:left="1800" w:right="1440"/>
        <w:rPr>
          <w:bCs/>
          <w:szCs w:val="24"/>
        </w:rPr>
      </w:pPr>
      <w:r w:rsidRPr="00251693">
        <w:rPr>
          <w:bCs/>
          <w:szCs w:val="24"/>
        </w:rPr>
        <w:t>correctional facilities.</w:t>
      </w:r>
    </w:p>
    <w:p w14:paraId="4DE07942" w14:textId="77777777" w:rsidR="00251693" w:rsidRPr="00251693" w:rsidRDefault="00251693" w:rsidP="00251693">
      <w:pPr>
        <w:tabs>
          <w:tab w:val="left" w:pos="-1440"/>
        </w:tabs>
        <w:spacing w:after="0"/>
        <w:ind w:right="1440"/>
        <w:rPr>
          <w:bCs/>
          <w:szCs w:val="24"/>
        </w:rPr>
      </w:pPr>
    </w:p>
    <w:p w14:paraId="3798C147" w14:textId="77777777" w:rsidR="00622186" w:rsidRPr="00251693" w:rsidRDefault="00622186" w:rsidP="00251693">
      <w:pPr>
        <w:pStyle w:val="BodyTextIndent2"/>
        <w:rPr>
          <w:rFonts w:ascii="Times New Roman" w:hAnsi="Times New Roman" w:cs="Times New Roman"/>
        </w:rPr>
      </w:pPr>
      <w:r w:rsidRPr="00251693">
        <w:rPr>
          <w:rFonts w:ascii="Times New Roman" w:hAnsi="Times New Roman" w:cs="Times New Roman"/>
        </w:rPr>
        <w:t>Code 35</w:t>
      </w:r>
      <w:r w:rsidRPr="00251693">
        <w:rPr>
          <w:rFonts w:ascii="Times New Roman" w:hAnsi="Times New Roman" w:cs="Times New Roman"/>
        </w:rPr>
        <w:tab/>
      </w:r>
      <w:r w:rsidRPr="00251693">
        <w:rPr>
          <w:rFonts w:ascii="Times New Roman" w:hAnsi="Times New Roman" w:cs="Times New Roman"/>
          <w:u w:val="single"/>
        </w:rPr>
        <w:t>Parentally Placed in Private Schools</w:t>
      </w:r>
      <w:r w:rsidRPr="00251693">
        <w:rPr>
          <w:rFonts w:ascii="Times New Roman" w:hAnsi="Times New Roman" w:cs="Times New Roman"/>
        </w:rPr>
        <w:t xml:space="preserve">. Student has been enrolled by their parents or guardians in </w:t>
      </w:r>
      <w:r w:rsidR="007351FA" w:rsidRPr="00251693">
        <w:rPr>
          <w:rFonts w:ascii="Times New Roman" w:hAnsi="Times New Roman" w:cs="Times New Roman"/>
        </w:rPr>
        <w:t>general education</w:t>
      </w:r>
      <w:r w:rsidRPr="00251693">
        <w:rPr>
          <w:rFonts w:ascii="Times New Roman" w:hAnsi="Times New Roman" w:cs="Times New Roman"/>
        </w:rPr>
        <w:t xml:space="preserve"> </w:t>
      </w:r>
      <w:r w:rsidRPr="00251693">
        <w:rPr>
          <w:rFonts w:ascii="Times New Roman" w:hAnsi="Times New Roman" w:cs="Times New Roman"/>
          <w:u w:val="single"/>
        </w:rPr>
        <w:t>parochial</w:t>
      </w:r>
      <w:r w:rsidRPr="00251693">
        <w:rPr>
          <w:rFonts w:ascii="Times New Roman" w:hAnsi="Times New Roman" w:cs="Times New Roman"/>
        </w:rPr>
        <w:t xml:space="preserve"> or other </w:t>
      </w:r>
      <w:r w:rsidRPr="00251693">
        <w:rPr>
          <w:rFonts w:ascii="Times New Roman" w:hAnsi="Times New Roman" w:cs="Times New Roman"/>
          <w:u w:val="single"/>
        </w:rPr>
        <w:t>private</w:t>
      </w:r>
      <w:r w:rsidRPr="00251693">
        <w:rPr>
          <w:rFonts w:ascii="Times New Roman" w:hAnsi="Times New Roman" w:cs="Times New Roman"/>
        </w:rPr>
        <w:t xml:space="preserve"> schools and whose basic education is paid through private resources and who receive special education and related services at public expense from a local educational agency or intermediate educational unit under a service plan. Include children whose parents chose to home-school them (but not through an Alaskan </w:t>
      </w:r>
      <w:r w:rsidRPr="00251693">
        <w:rPr>
          <w:rFonts w:ascii="Times New Roman" w:hAnsi="Times New Roman" w:cs="Times New Roman"/>
          <w:u w:val="single"/>
        </w:rPr>
        <w:t>public</w:t>
      </w:r>
      <w:r w:rsidRPr="00251693">
        <w:rPr>
          <w:rFonts w:ascii="Times New Roman" w:hAnsi="Times New Roman" w:cs="Times New Roman"/>
        </w:rPr>
        <w:t xml:space="preserve"> correspondence school), but who receive special education and related services at the public expense. Do not include children who are placed in private schools by the LEA. Children being homeschooled through an Alaska </w:t>
      </w:r>
      <w:r w:rsidRPr="00251693">
        <w:rPr>
          <w:rFonts w:ascii="Times New Roman" w:hAnsi="Times New Roman" w:cs="Times New Roman"/>
          <w:u w:val="single"/>
        </w:rPr>
        <w:t>public</w:t>
      </w:r>
      <w:r w:rsidRPr="00251693">
        <w:rPr>
          <w:rFonts w:ascii="Times New Roman" w:hAnsi="Times New Roman" w:cs="Times New Roman"/>
        </w:rPr>
        <w:t xml:space="preserve"> correspondence school should not be included in this code. They should be included in codes 28-30.</w:t>
      </w:r>
    </w:p>
    <w:p w14:paraId="21C0D87F" w14:textId="6A245BFF" w:rsidR="000D1F98" w:rsidRDefault="000D1F98">
      <w:pPr>
        <w:spacing w:after="0"/>
        <w:rPr>
          <w:rFonts w:ascii="Arial" w:hAnsi="Arial" w:cs="Arial"/>
          <w:bCs/>
        </w:rPr>
      </w:pPr>
      <w:r>
        <w:rPr>
          <w:rFonts w:ascii="Arial" w:hAnsi="Arial" w:cs="Arial"/>
          <w:bCs/>
        </w:rPr>
        <w:br w:type="page"/>
      </w:r>
    </w:p>
    <w:p w14:paraId="2F846ED9" w14:textId="093B99D8" w:rsidR="003F0145" w:rsidRPr="00426A95" w:rsidRDefault="003F0145" w:rsidP="003F0145">
      <w:pPr>
        <w:pStyle w:val="Heading1"/>
      </w:pPr>
      <w:bookmarkStart w:id="47" w:name="_Toc99614609"/>
      <w:r w:rsidRPr="00426A95">
        <w:lastRenderedPageBreak/>
        <w:t xml:space="preserve">Appendix </w:t>
      </w:r>
      <w:r>
        <w:t>G</w:t>
      </w:r>
      <w:r w:rsidRPr="00426A95">
        <w:t>: Active Duty vs Armed Forces</w:t>
      </w:r>
      <w:bookmarkEnd w:id="47"/>
    </w:p>
    <w:p w14:paraId="069D43BE" w14:textId="628366BE" w:rsidR="003F0145" w:rsidRPr="00426A95" w:rsidRDefault="00F37B8E" w:rsidP="003F0145">
      <w:pPr>
        <w:rPr>
          <w:szCs w:val="24"/>
        </w:rPr>
      </w:pPr>
      <w:r>
        <w:rPr>
          <w:szCs w:val="24"/>
        </w:rPr>
        <w:t>In October</w:t>
      </w:r>
      <w:r w:rsidR="003F0145" w:rsidRPr="00426A95">
        <w:rPr>
          <w:szCs w:val="24"/>
        </w:rPr>
        <w:t xml:space="preserve"> 2020</w:t>
      </w:r>
      <w:r>
        <w:rPr>
          <w:szCs w:val="24"/>
        </w:rPr>
        <w:t>,</w:t>
      </w:r>
      <w:r w:rsidR="003F0145" w:rsidRPr="00426A95">
        <w:rPr>
          <w:szCs w:val="24"/>
        </w:rPr>
        <w:t xml:space="preserve"> a new data element was added to Fall OASIS which tracks military-connected students. This element was added because the National Defense Authorization Act that was passed for fiscal year 2020 altered the definitions of student groups that are required for reporting. The following guidance was produced to illustrate the differences between the current Active Duty element and the newly added “U.S. Armed Forces” element.</w:t>
      </w:r>
    </w:p>
    <w:p w14:paraId="5A3C7962" w14:textId="77777777" w:rsidR="003F0145" w:rsidRPr="00F85EDC" w:rsidRDefault="003F0145" w:rsidP="00F85EDC">
      <w:pPr>
        <w:rPr>
          <w:b/>
          <w:bCs/>
          <w:sz w:val="16"/>
          <w:szCs w:val="16"/>
        </w:rPr>
      </w:pPr>
      <w:r w:rsidRPr="00426A95">
        <w:rPr>
          <w:b/>
          <w:bCs/>
          <w:szCs w:val="24"/>
        </w:rPr>
        <w:t xml:space="preserve">Active Duty </w:t>
      </w:r>
    </w:p>
    <w:p w14:paraId="5D0988A1" w14:textId="77777777" w:rsidR="003F0145" w:rsidRPr="00426A95" w:rsidRDefault="003F0145" w:rsidP="003F0145">
      <w:pPr>
        <w:rPr>
          <w:szCs w:val="24"/>
        </w:rPr>
      </w:pPr>
      <w:r w:rsidRPr="00426A95">
        <w:rPr>
          <w:szCs w:val="24"/>
        </w:rPr>
        <w:t xml:space="preserve">The Active Duty data element has not been changed. The Active Duty element remains the same as the Active Duty element that was reported in prior years. This element reads: </w:t>
      </w:r>
    </w:p>
    <w:p w14:paraId="51CB7522" w14:textId="25CD4986" w:rsidR="003F0145" w:rsidRPr="00426A95" w:rsidRDefault="003F0145" w:rsidP="003F0145">
      <w:pPr>
        <w:spacing w:after="0"/>
        <w:ind w:left="720"/>
        <w:rPr>
          <w:rFonts w:eastAsia="Times New Roman"/>
          <w:szCs w:val="28"/>
        </w:rPr>
      </w:pPr>
      <w:r w:rsidRPr="00426A95">
        <w:rPr>
          <w:rFonts w:eastAsia="Times New Roman"/>
          <w:szCs w:val="28"/>
        </w:rPr>
        <w:t xml:space="preserve">This identifies whether the student had a parent/guardian </w:t>
      </w:r>
      <w:r w:rsidRPr="00426A95">
        <w:rPr>
          <w:rFonts w:eastAsia="Times New Roman"/>
          <w:b/>
          <w:bCs/>
          <w:szCs w:val="28"/>
        </w:rPr>
        <w:t>on active duty</w:t>
      </w:r>
      <w:r w:rsidRPr="00426A95">
        <w:rPr>
          <w:rFonts w:eastAsia="Times New Roman"/>
          <w:szCs w:val="28"/>
        </w:rPr>
        <w:t xml:space="preserve"> in any branch of the Armed Forces of the United States, the Alaska National Guard, the Alaska Naval Militia, or the Alaska State Defense Force </w:t>
      </w:r>
      <w:r w:rsidRPr="00426A95">
        <w:rPr>
          <w:rFonts w:eastAsia="Times New Roman"/>
          <w:szCs w:val="32"/>
        </w:rPr>
        <w:t>on October 1</w:t>
      </w:r>
      <w:r w:rsidRPr="00426A95">
        <w:rPr>
          <w:rFonts w:eastAsia="Times New Roman"/>
          <w:szCs w:val="28"/>
        </w:rPr>
        <w:t xml:space="preserve">. </w:t>
      </w:r>
    </w:p>
    <w:p w14:paraId="55D29762" w14:textId="4E89A06D" w:rsidR="003F0145" w:rsidRPr="00426A95" w:rsidRDefault="003F0145" w:rsidP="003F0145">
      <w:pPr>
        <w:rPr>
          <w:b/>
          <w:bCs/>
          <w:szCs w:val="24"/>
        </w:rPr>
      </w:pPr>
      <w:r w:rsidRPr="00F85EDC">
        <w:rPr>
          <w:b/>
          <w:bCs/>
          <w:sz w:val="16"/>
          <w:szCs w:val="16"/>
        </w:rPr>
        <w:br/>
      </w:r>
      <w:r w:rsidRPr="00426A95">
        <w:rPr>
          <w:b/>
          <w:bCs/>
          <w:szCs w:val="24"/>
        </w:rPr>
        <w:t>U.S. Armed Forces</w:t>
      </w:r>
    </w:p>
    <w:p w14:paraId="0B066A24" w14:textId="77777777" w:rsidR="003F0145" w:rsidRPr="00426A95" w:rsidRDefault="003F0145" w:rsidP="003F0145">
      <w:pPr>
        <w:rPr>
          <w:szCs w:val="24"/>
        </w:rPr>
      </w:pPr>
      <w:r w:rsidRPr="00426A95">
        <w:rPr>
          <w:szCs w:val="24"/>
        </w:rPr>
        <w:t xml:space="preserve">The only difference between the Active Duty data element and the U.S. Armed Forces element is that the U.S. Armed Forces element does not require the parent/guardian be on active duty. This data element reads: </w:t>
      </w:r>
    </w:p>
    <w:p w14:paraId="10228AE6" w14:textId="4B3A3055" w:rsidR="003F0145" w:rsidRDefault="003F0145" w:rsidP="003F0145">
      <w:pPr>
        <w:spacing w:after="0"/>
        <w:ind w:left="720"/>
        <w:rPr>
          <w:rFonts w:eastAsia="Times New Roman"/>
          <w:szCs w:val="28"/>
        </w:rPr>
      </w:pPr>
      <w:r w:rsidRPr="00426A95">
        <w:rPr>
          <w:rFonts w:eastAsia="Times New Roman"/>
          <w:szCs w:val="28"/>
        </w:rPr>
        <w:t xml:space="preserve">This identifies whether the student had a parent/guardian in any branch of the Armed Forces of the United States, the Alaska National Guard, the Alaska Naval Militia, or the Alaska State Defense Force </w:t>
      </w:r>
      <w:r w:rsidRPr="00426A95">
        <w:rPr>
          <w:rFonts w:eastAsia="Times New Roman"/>
          <w:szCs w:val="32"/>
        </w:rPr>
        <w:t>on October 1</w:t>
      </w:r>
      <w:r w:rsidRPr="00426A95">
        <w:rPr>
          <w:rFonts w:eastAsia="Times New Roman"/>
          <w:szCs w:val="28"/>
        </w:rPr>
        <w:t xml:space="preserve">. </w:t>
      </w:r>
    </w:p>
    <w:p w14:paraId="1DF66FB1" w14:textId="12278D14" w:rsidR="00E3323D" w:rsidRPr="00F85EDC" w:rsidRDefault="00E3323D" w:rsidP="003F0145">
      <w:pPr>
        <w:spacing w:after="0"/>
        <w:ind w:left="720"/>
        <w:rPr>
          <w:rFonts w:eastAsia="Times New Roman"/>
          <w:sz w:val="16"/>
          <w:szCs w:val="16"/>
        </w:rPr>
      </w:pPr>
    </w:p>
    <w:p w14:paraId="125BFF73" w14:textId="07B7E998" w:rsidR="00E3323D" w:rsidRPr="00121E7C" w:rsidRDefault="00E3323D" w:rsidP="00E3323D">
      <w:pPr>
        <w:spacing w:after="0"/>
        <w:rPr>
          <w:szCs w:val="24"/>
        </w:rPr>
      </w:pPr>
      <w:r w:rsidRPr="00121E7C">
        <w:rPr>
          <w:szCs w:val="24"/>
        </w:rPr>
        <w:t>The U.S. Armed Forces subgroup must include students with parents on “active service.”  Under 10 U.S.C. 101(d)(3), this would include individuals on active duty or full-time National Guard duty, but not those on inactive status or in the Retired Reserves.  </w:t>
      </w:r>
    </w:p>
    <w:p w14:paraId="2E4D9FDA" w14:textId="77777777" w:rsidR="001F201C" w:rsidRPr="00F85EDC" w:rsidRDefault="001F201C" w:rsidP="00F85EDC">
      <w:pPr>
        <w:rPr>
          <w:b/>
          <w:bCs/>
          <w:sz w:val="16"/>
          <w:szCs w:val="16"/>
        </w:rPr>
      </w:pPr>
    </w:p>
    <w:p w14:paraId="1B904938" w14:textId="79EDAE88" w:rsidR="003F0145" w:rsidRPr="00F85EDC" w:rsidRDefault="003F0145" w:rsidP="00F85EDC">
      <w:pPr>
        <w:rPr>
          <w:b/>
          <w:bCs/>
          <w:szCs w:val="24"/>
        </w:rPr>
      </w:pPr>
      <w:r w:rsidRPr="00426A95">
        <w:rPr>
          <w:b/>
          <w:bCs/>
          <w:szCs w:val="24"/>
        </w:rPr>
        <w:t>Example 1: Student with a parent that is an active duty member of the Armed Forces of the United States.</w:t>
      </w:r>
    </w:p>
    <w:p w14:paraId="0955B600" w14:textId="77777777" w:rsidR="003F0145" w:rsidRPr="00426A95" w:rsidRDefault="003F0145" w:rsidP="003F0145">
      <w:pPr>
        <w:rPr>
          <w:szCs w:val="24"/>
        </w:rPr>
      </w:pPr>
      <w:r w:rsidRPr="00426A95">
        <w:rPr>
          <w:szCs w:val="24"/>
        </w:rPr>
        <w:t>For this student, Active Duty should be “Y”. Additionally, the new U.S. Armed Forces category does not require the parent to be on active duty. This means that this student should also be marked as “Y” for U.S. Armed Forces.</w:t>
      </w:r>
    </w:p>
    <w:p w14:paraId="3833CA82" w14:textId="77777777" w:rsidR="003F0145" w:rsidRPr="00F85EDC" w:rsidRDefault="003F0145" w:rsidP="00F85EDC">
      <w:pPr>
        <w:rPr>
          <w:b/>
          <w:bCs/>
          <w:szCs w:val="24"/>
        </w:rPr>
      </w:pPr>
      <w:r w:rsidRPr="00426A95">
        <w:rPr>
          <w:b/>
          <w:bCs/>
          <w:szCs w:val="24"/>
        </w:rPr>
        <w:t xml:space="preserve">Example 2: Student with a parent that is </w:t>
      </w:r>
      <w:r w:rsidRPr="00F85EDC">
        <w:rPr>
          <w:b/>
          <w:bCs/>
          <w:szCs w:val="24"/>
        </w:rPr>
        <w:t>not</w:t>
      </w:r>
      <w:r w:rsidRPr="00426A95">
        <w:rPr>
          <w:b/>
          <w:bCs/>
          <w:szCs w:val="24"/>
        </w:rPr>
        <w:t xml:space="preserve"> on active duty, but whose parent is a member of the Armed Forces of the United States.</w:t>
      </w:r>
    </w:p>
    <w:p w14:paraId="35ECB305" w14:textId="77777777" w:rsidR="003F0145" w:rsidRPr="00426A95" w:rsidRDefault="003F0145" w:rsidP="003F0145">
      <w:pPr>
        <w:rPr>
          <w:szCs w:val="24"/>
        </w:rPr>
      </w:pPr>
      <w:r w:rsidRPr="00426A95">
        <w:rPr>
          <w:szCs w:val="24"/>
        </w:rPr>
        <w:t xml:space="preserve">For this student, Active Duty should be “N”, because the parent is not on active duty. However, the new U.S. Armed Forces category does not require the parent to be on active duty. This means that this student </w:t>
      </w:r>
      <w:r w:rsidRPr="00426A95">
        <w:rPr>
          <w:b/>
          <w:bCs/>
          <w:szCs w:val="24"/>
        </w:rPr>
        <w:t>should</w:t>
      </w:r>
      <w:r w:rsidRPr="00426A95">
        <w:rPr>
          <w:szCs w:val="24"/>
        </w:rPr>
        <w:t xml:space="preserve"> be marked as “Y” for U.S. Armed Forces.</w:t>
      </w:r>
    </w:p>
    <w:p w14:paraId="549C9FD5" w14:textId="77777777" w:rsidR="003F0145" w:rsidRPr="00426A95" w:rsidRDefault="003F0145" w:rsidP="00F85EDC">
      <w:pPr>
        <w:rPr>
          <w:b/>
          <w:bCs/>
          <w:szCs w:val="24"/>
        </w:rPr>
      </w:pPr>
      <w:r w:rsidRPr="00426A95">
        <w:rPr>
          <w:b/>
          <w:bCs/>
          <w:szCs w:val="24"/>
        </w:rPr>
        <w:t xml:space="preserve">Example 3: Student with a parent that is </w:t>
      </w:r>
      <w:r w:rsidRPr="00426A95">
        <w:rPr>
          <w:b/>
          <w:bCs/>
          <w:szCs w:val="24"/>
          <w:u w:val="single"/>
        </w:rPr>
        <w:t>not</w:t>
      </w:r>
      <w:r w:rsidRPr="00426A95">
        <w:rPr>
          <w:b/>
          <w:bCs/>
          <w:szCs w:val="24"/>
        </w:rPr>
        <w:t xml:space="preserve"> on active duty and whose parent is </w:t>
      </w:r>
      <w:r w:rsidRPr="00426A95">
        <w:rPr>
          <w:b/>
          <w:bCs/>
          <w:szCs w:val="24"/>
          <w:u w:val="single"/>
        </w:rPr>
        <w:t>not</w:t>
      </w:r>
      <w:r w:rsidRPr="00426A95">
        <w:rPr>
          <w:b/>
          <w:bCs/>
          <w:szCs w:val="24"/>
        </w:rPr>
        <w:t xml:space="preserve"> a member of the Armed Forces of the United States.</w:t>
      </w:r>
    </w:p>
    <w:p w14:paraId="17AC8021" w14:textId="297D7B2B" w:rsidR="003F0145" w:rsidRDefault="003F0145" w:rsidP="003F0145">
      <w:pPr>
        <w:rPr>
          <w:szCs w:val="24"/>
        </w:rPr>
      </w:pPr>
      <w:r w:rsidRPr="00426A95">
        <w:rPr>
          <w:szCs w:val="24"/>
        </w:rPr>
        <w:t>For this student, Active Duty should be “N”, because the parent is not on active duty. Additionally, this student should be marked as “N” for U.S. Armed Forces because the parent is not a member of the Armed Forces of the United States.</w:t>
      </w:r>
    </w:p>
    <w:p w14:paraId="4DEAE003" w14:textId="22F6673F" w:rsidR="000D1F98" w:rsidRDefault="000D1F98">
      <w:pPr>
        <w:spacing w:after="0"/>
        <w:rPr>
          <w:szCs w:val="24"/>
        </w:rPr>
      </w:pPr>
      <w:r>
        <w:rPr>
          <w:szCs w:val="24"/>
        </w:rPr>
        <w:br w:type="page"/>
      </w:r>
    </w:p>
    <w:p w14:paraId="61E3B13A" w14:textId="77777777" w:rsidR="000D1F98" w:rsidRPr="00426A95" w:rsidRDefault="000D1F98" w:rsidP="003F0145">
      <w:pPr>
        <w:rPr>
          <w:szCs w:val="24"/>
        </w:rPr>
      </w:pPr>
    </w:p>
    <w:p w14:paraId="1B016E2A" w14:textId="1911A976" w:rsidR="004E1BA9" w:rsidRDefault="004E1BA9">
      <w:pPr>
        <w:pStyle w:val="Heading1"/>
      </w:pPr>
      <w:bookmarkStart w:id="48" w:name="_Appendix_G:_State"/>
      <w:bookmarkStart w:id="49" w:name="_Toc99614610"/>
      <w:bookmarkStart w:id="50" w:name="_Toc240443766"/>
      <w:bookmarkEnd w:id="37"/>
      <w:bookmarkEnd w:id="48"/>
      <w:r>
        <w:t>Appendix H:</w:t>
      </w:r>
      <w:r w:rsidR="005B1286">
        <w:t xml:space="preserve"> Early Education Program</w:t>
      </w:r>
    </w:p>
    <w:p w14:paraId="2AFFEB96" w14:textId="4014D774" w:rsidR="005B1286" w:rsidRPr="003451B9" w:rsidRDefault="003451B9" w:rsidP="00B748E7">
      <w:pPr>
        <w:pStyle w:val="Heading2"/>
      </w:pPr>
      <w:r w:rsidRPr="003451B9">
        <w:t>4 AAC 60.195 District Accountability</w:t>
      </w:r>
    </w:p>
    <w:p w14:paraId="2E3AA86C" w14:textId="1D4995AE" w:rsidR="004E1BA9" w:rsidRDefault="00CF333E" w:rsidP="00CF333E">
      <w:r>
        <w:t>(a) Annually, a district providing a district-wide early education program shall submit an average daily membership (ADM) assurances report in a format prescribed by the department. The ADM assurances report must be submitted to the department not later than two weeks after the end of the student count period under 4 AAC 09.015. In the report, the district shall certify that its district wide early education program complies with the high quality early education program standards under 4 AAC 60.190.</w:t>
      </w:r>
    </w:p>
    <w:p w14:paraId="25DD0CCA" w14:textId="3945DB27" w:rsidR="00CF333E" w:rsidRDefault="00CF333E" w:rsidP="00CF333E">
      <w:r>
        <w:t>(b) An individual may submit a complaint to the department concerning a district’s compliance with the high quality early education program standards under 4 AAC 60.190. The complaint must include</w:t>
      </w:r>
    </w:p>
    <w:p w14:paraId="24E8D121" w14:textId="0E068DA3" w:rsidR="00CF333E" w:rsidRDefault="00CF333E" w:rsidP="00CF333E">
      <w:r>
        <w:tab/>
        <w:t>(1) a statement describing the alleged violation;</w:t>
      </w:r>
    </w:p>
    <w:p w14:paraId="0A422334" w14:textId="74EBA3F0" w:rsidR="00CF333E" w:rsidRDefault="00CF333E" w:rsidP="00CF333E">
      <w:r>
        <w:tab/>
        <w:t>(2) a statement of facts;</w:t>
      </w:r>
    </w:p>
    <w:p w14:paraId="1D9F757B" w14:textId="07DDA30D" w:rsidR="00CF333E" w:rsidRDefault="00CF333E" w:rsidP="00CF333E">
      <w:r>
        <w:tab/>
        <w:t>(3) the name and address of the complainant; and</w:t>
      </w:r>
    </w:p>
    <w:p w14:paraId="2829E643" w14:textId="63326742" w:rsidR="00CF333E" w:rsidRDefault="00CF333E" w:rsidP="00CF333E">
      <w:r>
        <w:tab/>
        <w:t>(4) documentation that the complainant presented the complaint to the school district.</w:t>
      </w:r>
    </w:p>
    <w:p w14:paraId="47DAC067" w14:textId="4D90E827" w:rsidR="00CF333E" w:rsidRDefault="00CF333E" w:rsidP="00CF333E">
      <w:r>
        <w:t>(c) Upon receipt of a complaint, the department will conduct a scheduled review of the district-wide early education program. The department will provide a minimum of 30 days’ notice to the district of the date and purpose of the review.</w:t>
      </w:r>
    </w:p>
    <w:p w14:paraId="34C47429" w14:textId="391C2B1B" w:rsidR="00CF333E" w:rsidRDefault="00CF333E" w:rsidP="00CF333E">
      <w:r>
        <w:t>(d) Not later than 30 days after the conclusion of a scheduled program review, the department will submit written results of the program review to the district. The written results must include a statement of substantiated or unsubstantiated non-compliance.</w:t>
      </w:r>
    </w:p>
    <w:p w14:paraId="27CAE102" w14:textId="061B4C9C" w:rsidR="00CF333E" w:rsidRDefault="00CF333E" w:rsidP="00CF333E">
      <w:r>
        <w:t>(e) If a scheduled review indicates substantiated non-compliance, the district has 90 days to submit evidence of correction of the substantiated non-compliance on a form and in a manner prescribed by the department. The department will review the evidence of correction and provide the district with a written determination not later than 30 days after the receipt of the district’s evidence of corrective action under (d) of this section .</w:t>
      </w:r>
    </w:p>
    <w:p w14:paraId="7A797EE9" w14:textId="4D280E27" w:rsidR="00CF333E" w:rsidRDefault="00CF333E" w:rsidP="00CF333E">
      <w:r>
        <w:t>(f) If a district fails to provide the department with evidence of corrective action, or the department’s review under (e) of this section</w:t>
      </w:r>
      <w:r w:rsidR="001322AB">
        <w:t xml:space="preserve"> indicates that a district is substantially noncompliant with the high quality early education program standards under 4 AAC 60.190, the district is ineligible to claim its early education program students in the ADM.</w:t>
      </w:r>
    </w:p>
    <w:p w14:paraId="4E80183F" w14:textId="7BCDA888" w:rsidR="001322AB" w:rsidRDefault="001322AB" w:rsidP="00CF333E">
      <w:r>
        <w:t xml:space="preserve">(g) The department will provide a notice of ADM ineligibility under (f) of this section not later than 30 days after receipt of the district’s documentation of corrective action completion. </w:t>
      </w:r>
    </w:p>
    <w:p w14:paraId="4C989281" w14:textId="21BA37DA" w:rsidR="001322AB" w:rsidRDefault="001322AB" w:rsidP="00CF333E">
      <w:r>
        <w:t>(h) A district may appeal a determination by the department under (g) or (k) of this section under 4 AAC 40.</w:t>
      </w:r>
    </w:p>
    <w:p w14:paraId="3A9E9105" w14:textId="23EE5351" w:rsidR="001322AB" w:rsidRDefault="001322AB" w:rsidP="00CF333E">
      <w:r>
        <w:t>(i) The department’s revocation of a district’s eligibility for 0.5 ADM for purposes of AS 14.17.500(d) takes effect the following year.</w:t>
      </w:r>
    </w:p>
    <w:p w14:paraId="3C9E1337" w14:textId="2E28EDD7" w:rsidR="001322AB" w:rsidRDefault="001322AB" w:rsidP="00CF333E">
      <w:r>
        <w:t>(j) The department will review approved district-wide early education programs to ensure that compliance with the Alaska Early Education Program Standards, adopted by reference in 4 AAC 60.190(b), is maintained.</w:t>
      </w:r>
    </w:p>
    <w:p w14:paraId="734296CF" w14:textId="68D5630B" w:rsidR="001322AB" w:rsidRDefault="001322AB" w:rsidP="00CF333E">
      <w:r>
        <w:t>(k) The department may revoke approval of a district-wide early education program if the department determines that the district has not maintained compliance with the Alaska Early Education Program Standards, adopted by reference in 4 AAC 60.190(b).</w:t>
      </w:r>
    </w:p>
    <w:p w14:paraId="37562835" w14:textId="7F514215" w:rsidR="00CF333E" w:rsidRDefault="00CF333E">
      <w:pPr>
        <w:spacing w:after="0"/>
      </w:pPr>
      <w:r>
        <w:br w:type="page"/>
      </w:r>
    </w:p>
    <w:p w14:paraId="6B611C62" w14:textId="77777777" w:rsidR="00CF333E" w:rsidRPr="004E1BA9" w:rsidRDefault="00CF333E" w:rsidP="00CF333E"/>
    <w:p w14:paraId="6533160F" w14:textId="559EDE58" w:rsidR="00A344A8" w:rsidRDefault="00A344A8" w:rsidP="00B748E7">
      <w:pPr>
        <w:pStyle w:val="Heading2"/>
      </w:pPr>
      <w:r w:rsidRPr="003451B9">
        <w:t>4 AAC 60.210. Criteria for Inclusion of District-Wide Early Education Program Students Within a District’s ADM</w:t>
      </w:r>
    </w:p>
    <w:p w14:paraId="1758DAC5" w14:textId="1D10A017" w:rsidR="00A344A8" w:rsidRDefault="00A344A8" w:rsidP="00A344A8">
      <w:r>
        <w:t>(a) A school district that meets the requirements of (b) of this section may apply to the department for inclusion of district-wide early education program students in the district’s student count under AS 14.17.600 as one-half of a full-time equivalent student for purposes of AS 14.17.500(d).</w:t>
      </w:r>
    </w:p>
    <w:p w14:paraId="0CF6E2C3" w14:textId="77777777" w:rsidR="00A344A8" w:rsidRDefault="00A344A8" w:rsidP="00A344A8">
      <w:pPr>
        <w:rPr>
          <w:color w:val="333333"/>
          <w:szCs w:val="24"/>
          <w:shd w:val="clear" w:color="auto" w:fill="FFFFFF"/>
        </w:rPr>
      </w:pPr>
      <w:r>
        <w:t xml:space="preserve">(b) For early education program students to be included in a district’s student count, the district-wide </w:t>
      </w:r>
      <w:r w:rsidRPr="00A344A8">
        <w:rPr>
          <w:color w:val="333333"/>
          <w:szCs w:val="24"/>
          <w:shd w:val="clear" w:color="auto" w:fill="FFFFFF"/>
        </w:rPr>
        <w:t xml:space="preserve">education program </w:t>
      </w:r>
    </w:p>
    <w:p w14:paraId="2D72709F" w14:textId="77777777" w:rsidR="00D358FA" w:rsidRDefault="00A344A8" w:rsidP="00A344A8">
      <w:pPr>
        <w:ind w:firstLine="720"/>
        <w:rPr>
          <w:color w:val="333333"/>
          <w:szCs w:val="24"/>
          <w:shd w:val="clear" w:color="auto" w:fill="FFFFFF"/>
        </w:rPr>
      </w:pPr>
      <w:r w:rsidRPr="00A344A8">
        <w:rPr>
          <w:color w:val="333333"/>
          <w:szCs w:val="24"/>
          <w:shd w:val="clear" w:color="auto" w:fill="FFFFFF"/>
        </w:rPr>
        <w:t xml:space="preserve">(1) must be approved by the department; </w:t>
      </w:r>
    </w:p>
    <w:p w14:paraId="1FE90595" w14:textId="3DD1CB50" w:rsidR="00D358FA" w:rsidRDefault="00A344A8" w:rsidP="00A344A8">
      <w:pPr>
        <w:ind w:firstLine="720"/>
        <w:rPr>
          <w:color w:val="333333"/>
          <w:szCs w:val="24"/>
          <w:shd w:val="clear" w:color="auto" w:fill="FFFFFF"/>
        </w:rPr>
      </w:pPr>
      <w:r w:rsidRPr="00A344A8">
        <w:rPr>
          <w:color w:val="333333"/>
          <w:szCs w:val="24"/>
          <w:shd w:val="clear" w:color="auto" w:fill="FFFFFF"/>
        </w:rPr>
        <w:t xml:space="preserve">(2) must meet the Alaska Early Education Program Standards, adopted by reference in </w:t>
      </w:r>
      <w:r w:rsidRPr="00D358FA">
        <w:rPr>
          <w:szCs w:val="24"/>
          <w:shd w:val="clear" w:color="auto" w:fill="FFFFFF"/>
        </w:rPr>
        <w:t>4 AAC 60.190</w:t>
      </w:r>
      <w:r w:rsidRPr="00A344A8">
        <w:rPr>
          <w:color w:val="333333"/>
          <w:szCs w:val="24"/>
          <w:shd w:val="clear" w:color="auto" w:fill="FFFFFF"/>
        </w:rPr>
        <w:t xml:space="preserve">(b), or successfully complete a three-year grant program under </w:t>
      </w:r>
      <w:r w:rsidRPr="00D358FA">
        <w:rPr>
          <w:szCs w:val="24"/>
          <w:shd w:val="clear" w:color="auto" w:fill="FFFFFF"/>
        </w:rPr>
        <w:t>4 AAC 60.200</w:t>
      </w:r>
      <w:r w:rsidRPr="00A344A8">
        <w:rPr>
          <w:color w:val="333333"/>
          <w:szCs w:val="24"/>
          <w:shd w:val="clear" w:color="auto" w:fill="FFFFFF"/>
        </w:rPr>
        <w:t xml:space="preserve"> - </w:t>
      </w:r>
      <w:r w:rsidRPr="00D358FA">
        <w:rPr>
          <w:szCs w:val="24"/>
          <w:shd w:val="clear" w:color="auto" w:fill="FFFFFF"/>
        </w:rPr>
        <w:t>4 AAC 60.205</w:t>
      </w:r>
      <w:r w:rsidRPr="00A344A8">
        <w:rPr>
          <w:color w:val="333333"/>
          <w:szCs w:val="24"/>
          <w:shd w:val="clear" w:color="auto" w:fill="FFFFFF"/>
        </w:rPr>
        <w:t xml:space="preserve">; and </w:t>
      </w:r>
    </w:p>
    <w:p w14:paraId="7F3F396E" w14:textId="77777777" w:rsidR="00D358FA" w:rsidRDefault="00A344A8" w:rsidP="00A344A8">
      <w:pPr>
        <w:ind w:firstLine="720"/>
        <w:rPr>
          <w:color w:val="333333"/>
          <w:szCs w:val="24"/>
          <w:shd w:val="clear" w:color="auto" w:fill="FFFFFF"/>
        </w:rPr>
      </w:pPr>
      <w:r w:rsidRPr="00A344A8">
        <w:rPr>
          <w:color w:val="333333"/>
          <w:szCs w:val="24"/>
          <w:shd w:val="clear" w:color="auto" w:fill="FFFFFF"/>
        </w:rPr>
        <w:t xml:space="preserve">(3) may not receive state or federal funding for the early education program. </w:t>
      </w:r>
    </w:p>
    <w:p w14:paraId="6FE1A17C" w14:textId="77777777" w:rsidR="00D358FA" w:rsidRDefault="00A344A8" w:rsidP="00D358FA">
      <w:pPr>
        <w:rPr>
          <w:color w:val="333333"/>
          <w:szCs w:val="24"/>
          <w:shd w:val="clear" w:color="auto" w:fill="FFFFFF"/>
        </w:rPr>
      </w:pPr>
      <w:r w:rsidRPr="00A344A8">
        <w:rPr>
          <w:color w:val="333333"/>
          <w:szCs w:val="24"/>
          <w:shd w:val="clear" w:color="auto" w:fill="FFFFFF"/>
        </w:rPr>
        <w:t xml:space="preserve">(c) An application for inclusion of district-wide early education program students in a district's student count must be submitted to the department not later than May 15 of the year before the school year the students would be counted in. </w:t>
      </w:r>
    </w:p>
    <w:p w14:paraId="2F8420A7" w14:textId="77777777" w:rsidR="00D358FA" w:rsidRDefault="00A344A8" w:rsidP="00D358FA">
      <w:pPr>
        <w:rPr>
          <w:color w:val="333333"/>
          <w:szCs w:val="24"/>
          <w:shd w:val="clear" w:color="auto" w:fill="FFFFFF"/>
        </w:rPr>
      </w:pPr>
      <w:r w:rsidRPr="00A344A8">
        <w:rPr>
          <w:color w:val="333333"/>
          <w:szCs w:val="24"/>
          <w:shd w:val="clear" w:color="auto" w:fill="FFFFFF"/>
        </w:rPr>
        <w:t xml:space="preserve">(d) A district must receive written approval from the department before the district-wide early education program students may be counted as one-half of a full-time equivalent student in the district's average daily membership count. </w:t>
      </w:r>
    </w:p>
    <w:p w14:paraId="4F608557" w14:textId="77777777" w:rsidR="00D358FA" w:rsidRDefault="00A344A8" w:rsidP="00D358FA">
      <w:pPr>
        <w:rPr>
          <w:color w:val="333333"/>
          <w:szCs w:val="24"/>
          <w:shd w:val="clear" w:color="auto" w:fill="FFFFFF"/>
        </w:rPr>
      </w:pPr>
      <w:r w:rsidRPr="00A344A8">
        <w:rPr>
          <w:color w:val="333333"/>
          <w:szCs w:val="24"/>
          <w:shd w:val="clear" w:color="auto" w:fill="FFFFFF"/>
        </w:rPr>
        <w:t xml:space="preserve">(e) If a district does not receive written approval from the department by September 1 of the year the students would be counted in, the district may not include the students in their average daily membership count. The district may apply again for the following year. </w:t>
      </w:r>
    </w:p>
    <w:p w14:paraId="185C503F" w14:textId="77777777" w:rsidR="00D358FA" w:rsidRDefault="00A344A8" w:rsidP="00D358FA">
      <w:pPr>
        <w:rPr>
          <w:color w:val="333333"/>
          <w:szCs w:val="24"/>
          <w:shd w:val="clear" w:color="auto" w:fill="FFFFFF"/>
        </w:rPr>
      </w:pPr>
      <w:r w:rsidRPr="00A344A8">
        <w:rPr>
          <w:color w:val="333333"/>
          <w:szCs w:val="24"/>
          <w:shd w:val="clear" w:color="auto" w:fill="FFFFFF"/>
        </w:rPr>
        <w:t xml:space="preserve">(f) To receive the 0.5 ADM for an enrolled student, a district-wide early education program must </w:t>
      </w:r>
    </w:p>
    <w:p w14:paraId="323F6E83" w14:textId="02DBA440" w:rsidR="00D358FA" w:rsidRDefault="00A344A8" w:rsidP="00D358FA">
      <w:pPr>
        <w:ind w:firstLine="720"/>
        <w:rPr>
          <w:color w:val="333333"/>
          <w:szCs w:val="24"/>
          <w:shd w:val="clear" w:color="auto" w:fill="FFFFFF"/>
        </w:rPr>
      </w:pPr>
      <w:r w:rsidRPr="00A344A8">
        <w:rPr>
          <w:color w:val="333333"/>
          <w:szCs w:val="24"/>
          <w:shd w:val="clear" w:color="auto" w:fill="FFFFFF"/>
        </w:rPr>
        <w:t xml:space="preserve">(1) have a certificated teacher in charge of the program who meets the criteria of </w:t>
      </w:r>
      <w:r w:rsidRPr="00D358FA">
        <w:rPr>
          <w:szCs w:val="24"/>
          <w:shd w:val="clear" w:color="auto" w:fill="FFFFFF"/>
        </w:rPr>
        <w:t>AS 14.07.165</w:t>
      </w:r>
      <w:r w:rsidRPr="00A344A8">
        <w:rPr>
          <w:color w:val="333333"/>
          <w:szCs w:val="24"/>
          <w:shd w:val="clear" w:color="auto" w:fill="FFFFFF"/>
        </w:rPr>
        <w:t xml:space="preserve">(a)(5)(B); and </w:t>
      </w:r>
    </w:p>
    <w:p w14:paraId="1CDFF7B1" w14:textId="0597024C" w:rsidR="00D358FA" w:rsidRDefault="00A344A8" w:rsidP="00D358FA">
      <w:pPr>
        <w:ind w:firstLine="720"/>
        <w:rPr>
          <w:color w:val="333333"/>
          <w:szCs w:val="24"/>
          <w:shd w:val="clear" w:color="auto" w:fill="FFFFFF"/>
        </w:rPr>
      </w:pPr>
      <w:r w:rsidRPr="00A344A8">
        <w:rPr>
          <w:color w:val="333333"/>
          <w:szCs w:val="24"/>
          <w:shd w:val="clear" w:color="auto" w:fill="FFFFFF"/>
        </w:rPr>
        <w:t xml:space="preserve">(2) meet the criteria of </w:t>
      </w:r>
      <w:r w:rsidRPr="00D358FA">
        <w:rPr>
          <w:szCs w:val="24"/>
          <w:shd w:val="clear" w:color="auto" w:fill="FFFFFF"/>
        </w:rPr>
        <w:t>4 AAC 60.190</w:t>
      </w:r>
      <w:r w:rsidRPr="00A344A8">
        <w:rPr>
          <w:color w:val="333333"/>
          <w:szCs w:val="24"/>
          <w:shd w:val="clear" w:color="auto" w:fill="FFFFFF"/>
        </w:rPr>
        <w:t xml:space="preserve">(a). </w:t>
      </w:r>
    </w:p>
    <w:p w14:paraId="1F5AFB3A" w14:textId="77777777" w:rsidR="00D358FA" w:rsidRDefault="00A344A8" w:rsidP="00D358FA">
      <w:pPr>
        <w:rPr>
          <w:color w:val="333333"/>
          <w:szCs w:val="24"/>
          <w:shd w:val="clear" w:color="auto" w:fill="FFFFFF"/>
        </w:rPr>
      </w:pPr>
      <w:r w:rsidRPr="00A344A8">
        <w:rPr>
          <w:color w:val="333333"/>
          <w:szCs w:val="24"/>
          <w:shd w:val="clear" w:color="auto" w:fill="FFFFFF"/>
        </w:rPr>
        <w:t xml:space="preserve">(g) If a school district partners with a local or tribal Head Start program and the program is operated by the local or tribal Head Start, the district may not apply to the department for inclusion in the district's student count. </w:t>
      </w:r>
    </w:p>
    <w:p w14:paraId="2DD36FA7" w14:textId="77777777" w:rsidR="00D358FA" w:rsidRDefault="00A344A8" w:rsidP="00D358FA">
      <w:pPr>
        <w:rPr>
          <w:color w:val="333333"/>
          <w:szCs w:val="24"/>
          <w:shd w:val="clear" w:color="auto" w:fill="FFFFFF"/>
        </w:rPr>
      </w:pPr>
      <w:r w:rsidRPr="00A344A8">
        <w:rPr>
          <w:color w:val="333333"/>
          <w:szCs w:val="24"/>
          <w:shd w:val="clear" w:color="auto" w:fill="FFFFFF"/>
        </w:rPr>
        <w:t xml:space="preserve">(h) If a school district partners with a local or tribal Head Start program and the program is operated by the district, then the district may apply to the department for inclusion in the district's student count. </w:t>
      </w:r>
    </w:p>
    <w:p w14:paraId="4D87D01F" w14:textId="0A4F3C3D" w:rsidR="00D358FA" w:rsidRDefault="00A344A8" w:rsidP="00D358FA">
      <w:pPr>
        <w:rPr>
          <w:color w:val="333333"/>
          <w:szCs w:val="24"/>
          <w:shd w:val="clear" w:color="auto" w:fill="FFFFFF"/>
        </w:rPr>
      </w:pPr>
      <w:r w:rsidRPr="00A344A8">
        <w:rPr>
          <w:color w:val="333333"/>
          <w:szCs w:val="24"/>
          <w:shd w:val="clear" w:color="auto" w:fill="FFFFFF"/>
        </w:rPr>
        <w:t>(i) The department's approval to include district-wide early education program students as one-half of a full-time equivalent student is valid for a three-year period. After expiration of the three-year period, a district must re-apply in accordance with this section.</w:t>
      </w:r>
    </w:p>
    <w:p w14:paraId="1CC69FE4" w14:textId="77777777" w:rsidR="00D358FA" w:rsidRDefault="00D358FA">
      <w:pPr>
        <w:spacing w:after="0"/>
        <w:rPr>
          <w:color w:val="333333"/>
          <w:szCs w:val="24"/>
          <w:shd w:val="clear" w:color="auto" w:fill="FFFFFF"/>
        </w:rPr>
      </w:pPr>
      <w:r>
        <w:rPr>
          <w:color w:val="333333"/>
          <w:szCs w:val="24"/>
          <w:shd w:val="clear" w:color="auto" w:fill="FFFFFF"/>
        </w:rPr>
        <w:br w:type="page"/>
      </w:r>
    </w:p>
    <w:p w14:paraId="7ABEF1CD" w14:textId="77777777" w:rsidR="00A344A8" w:rsidRPr="00A344A8" w:rsidRDefault="00A344A8" w:rsidP="00D358FA">
      <w:pPr>
        <w:rPr>
          <w:szCs w:val="24"/>
        </w:rPr>
      </w:pPr>
    </w:p>
    <w:p w14:paraId="62A778F7" w14:textId="65561E60" w:rsidR="007713A5" w:rsidRPr="00D358FA" w:rsidRDefault="007713A5" w:rsidP="004237AF">
      <w:pPr>
        <w:pStyle w:val="Heading1"/>
        <w:rPr>
          <w:szCs w:val="32"/>
        </w:rPr>
      </w:pPr>
      <w:r w:rsidRPr="00D358FA">
        <w:rPr>
          <w:szCs w:val="32"/>
        </w:rPr>
        <w:t xml:space="preserve">Appendix </w:t>
      </w:r>
      <w:r w:rsidR="00D358FA">
        <w:rPr>
          <w:szCs w:val="32"/>
        </w:rPr>
        <w:t>J</w:t>
      </w:r>
      <w:r w:rsidRPr="00D358FA">
        <w:rPr>
          <w:szCs w:val="32"/>
        </w:rPr>
        <w:t xml:space="preserve">: </w:t>
      </w:r>
      <w:bookmarkStart w:id="51" w:name="_Hlk171513371"/>
      <w:r w:rsidRPr="00D358FA">
        <w:rPr>
          <w:szCs w:val="32"/>
        </w:rPr>
        <w:t>State Report Manager (SRM) System Validation Rules</w:t>
      </w:r>
      <w:bookmarkEnd w:id="49"/>
      <w:bookmarkEnd w:id="51"/>
    </w:p>
    <w:tbl>
      <w:tblPr>
        <w:tblStyle w:val="TableGrid1"/>
        <w:tblW w:w="10373" w:type="dxa"/>
        <w:tblLook w:val="04A0" w:firstRow="1" w:lastRow="0" w:firstColumn="1" w:lastColumn="0" w:noHBand="0" w:noVBand="1"/>
      </w:tblPr>
      <w:tblGrid>
        <w:gridCol w:w="895"/>
        <w:gridCol w:w="1102"/>
        <w:gridCol w:w="3567"/>
        <w:gridCol w:w="4809"/>
      </w:tblGrid>
      <w:tr w:rsidR="007713A5" w:rsidRPr="000348F5" w14:paraId="247256BD" w14:textId="77777777" w:rsidTr="009E4062">
        <w:trPr>
          <w:trHeight w:val="262"/>
          <w:tblHeader/>
        </w:trPr>
        <w:tc>
          <w:tcPr>
            <w:tcW w:w="895" w:type="dxa"/>
          </w:tcPr>
          <w:p w14:paraId="4DD88049" w14:textId="77777777" w:rsidR="007713A5" w:rsidRPr="000348F5" w:rsidRDefault="007713A5" w:rsidP="004C600D">
            <w:pPr>
              <w:pStyle w:val="MyBody2"/>
              <w:tabs>
                <w:tab w:val="clear" w:pos="360"/>
              </w:tabs>
              <w:spacing w:after="0"/>
              <w:ind w:left="-23"/>
              <w:contextualSpacing/>
              <w:jc w:val="center"/>
              <w:rPr>
                <w:rFonts w:ascii="Times New Roman" w:hAnsi="Times New Roman"/>
                <w:b/>
                <w:sz w:val="20"/>
                <w:szCs w:val="20"/>
              </w:rPr>
            </w:pPr>
            <w:r w:rsidRPr="000348F5">
              <w:rPr>
                <w:rFonts w:ascii="Times New Roman" w:hAnsi="Times New Roman"/>
                <w:b/>
                <w:sz w:val="20"/>
                <w:szCs w:val="20"/>
              </w:rPr>
              <w:t>Rule ID</w:t>
            </w:r>
          </w:p>
        </w:tc>
        <w:tc>
          <w:tcPr>
            <w:tcW w:w="1102" w:type="dxa"/>
          </w:tcPr>
          <w:p w14:paraId="05BE4139" w14:textId="77777777" w:rsidR="007713A5" w:rsidRPr="000348F5" w:rsidRDefault="007713A5" w:rsidP="004C600D">
            <w:pPr>
              <w:pStyle w:val="MyBody2"/>
              <w:tabs>
                <w:tab w:val="clear" w:pos="360"/>
              </w:tabs>
              <w:spacing w:after="0"/>
              <w:ind w:left="0"/>
              <w:contextualSpacing/>
              <w:jc w:val="center"/>
              <w:rPr>
                <w:rFonts w:ascii="Times New Roman" w:hAnsi="Times New Roman"/>
                <w:b/>
                <w:sz w:val="20"/>
                <w:szCs w:val="20"/>
              </w:rPr>
            </w:pPr>
            <w:r w:rsidRPr="000348F5">
              <w:rPr>
                <w:rFonts w:ascii="Times New Roman" w:hAnsi="Times New Roman"/>
                <w:b/>
                <w:sz w:val="20"/>
                <w:szCs w:val="20"/>
              </w:rPr>
              <w:t>Severity</w:t>
            </w:r>
          </w:p>
        </w:tc>
        <w:tc>
          <w:tcPr>
            <w:tcW w:w="3567" w:type="dxa"/>
          </w:tcPr>
          <w:p w14:paraId="6ED8CCDE" w14:textId="77777777" w:rsidR="007713A5" w:rsidRPr="000348F5" w:rsidRDefault="007713A5" w:rsidP="004C600D">
            <w:pPr>
              <w:pStyle w:val="MyBody2"/>
              <w:tabs>
                <w:tab w:val="clear" w:pos="360"/>
              </w:tabs>
              <w:spacing w:after="0"/>
              <w:ind w:left="0"/>
              <w:contextualSpacing/>
              <w:rPr>
                <w:rFonts w:ascii="Times New Roman" w:hAnsi="Times New Roman"/>
                <w:b/>
                <w:sz w:val="20"/>
                <w:szCs w:val="20"/>
              </w:rPr>
            </w:pPr>
            <w:r w:rsidRPr="000348F5">
              <w:rPr>
                <w:rFonts w:ascii="Times New Roman" w:hAnsi="Times New Roman"/>
                <w:b/>
                <w:sz w:val="20"/>
                <w:szCs w:val="20"/>
              </w:rPr>
              <w:t>Rule</w:t>
            </w:r>
          </w:p>
        </w:tc>
        <w:tc>
          <w:tcPr>
            <w:tcW w:w="4809" w:type="dxa"/>
          </w:tcPr>
          <w:p w14:paraId="0E386473" w14:textId="77777777" w:rsidR="007713A5" w:rsidRPr="000348F5" w:rsidRDefault="007713A5" w:rsidP="004C600D">
            <w:pPr>
              <w:pStyle w:val="MyBody2"/>
              <w:tabs>
                <w:tab w:val="clear" w:pos="360"/>
              </w:tabs>
              <w:spacing w:after="0"/>
              <w:ind w:left="-7"/>
              <w:contextualSpacing/>
              <w:rPr>
                <w:rFonts w:ascii="Times New Roman" w:hAnsi="Times New Roman"/>
                <w:b/>
                <w:sz w:val="20"/>
                <w:szCs w:val="20"/>
              </w:rPr>
            </w:pPr>
            <w:r w:rsidRPr="000348F5">
              <w:rPr>
                <w:rFonts w:ascii="Times New Roman" w:hAnsi="Times New Roman"/>
                <w:b/>
                <w:sz w:val="20"/>
                <w:szCs w:val="20"/>
              </w:rPr>
              <w:t>Detail Message</w:t>
            </w:r>
          </w:p>
        </w:tc>
      </w:tr>
      <w:tr w:rsidR="007713A5" w:rsidRPr="000348F5" w14:paraId="4391E7DB" w14:textId="77777777" w:rsidTr="009E4062">
        <w:trPr>
          <w:trHeight w:val="20"/>
        </w:trPr>
        <w:tc>
          <w:tcPr>
            <w:tcW w:w="895" w:type="dxa"/>
          </w:tcPr>
          <w:p w14:paraId="517644A9"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31000</w:t>
            </w:r>
          </w:p>
        </w:tc>
        <w:tc>
          <w:tcPr>
            <w:tcW w:w="1102" w:type="dxa"/>
          </w:tcPr>
          <w:p w14:paraId="4134E37B"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507C897"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One or more required fields is missing</w:t>
            </w:r>
          </w:p>
        </w:tc>
        <w:tc>
          <w:tcPr>
            <w:tcW w:w="4809" w:type="dxa"/>
          </w:tcPr>
          <w:p w14:paraId="36A719B4"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record is missing the required field</w:t>
            </w:r>
          </w:p>
        </w:tc>
      </w:tr>
      <w:tr w:rsidR="007713A5" w:rsidRPr="000348F5" w14:paraId="7B15F917" w14:textId="77777777" w:rsidTr="009E4062">
        <w:trPr>
          <w:trHeight w:val="20"/>
        </w:trPr>
        <w:tc>
          <w:tcPr>
            <w:tcW w:w="895" w:type="dxa"/>
          </w:tcPr>
          <w:p w14:paraId="4F7891C0"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31001</w:t>
            </w:r>
          </w:p>
        </w:tc>
        <w:tc>
          <w:tcPr>
            <w:tcW w:w="1102" w:type="dxa"/>
          </w:tcPr>
          <w:p w14:paraId="5F7C60BE"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41984BBD" w14:textId="77777777" w:rsidR="007713A5" w:rsidRPr="0095396B" w:rsidRDefault="007713A5" w:rsidP="004C600D">
            <w:pPr>
              <w:pStyle w:val="MyBody2"/>
              <w:tabs>
                <w:tab w:val="clear" w:pos="360"/>
              </w:tabs>
              <w:spacing w:after="0"/>
              <w:ind w:left="0" w:right="-29"/>
              <w:contextualSpacing/>
              <w:rPr>
                <w:rFonts w:ascii="Times New Roman" w:hAnsi="Times New Roman"/>
                <w:sz w:val="20"/>
                <w:szCs w:val="20"/>
              </w:rPr>
            </w:pPr>
            <w:r w:rsidRPr="0095396B">
              <w:rPr>
                <w:rFonts w:ascii="Times New Roman" w:hAnsi="Times New Roman"/>
                <w:sz w:val="20"/>
                <w:szCs w:val="20"/>
              </w:rPr>
              <w:t>Field exceeds its Maximum Length</w:t>
            </w:r>
          </w:p>
        </w:tc>
        <w:tc>
          <w:tcPr>
            <w:tcW w:w="4809" w:type="dxa"/>
          </w:tcPr>
          <w:p w14:paraId="0A9E6F06"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field exceeds its maximum allowable length</w:t>
            </w:r>
          </w:p>
        </w:tc>
      </w:tr>
      <w:tr w:rsidR="007713A5" w:rsidRPr="000348F5" w14:paraId="5EF2CF14" w14:textId="77777777" w:rsidTr="009E4062">
        <w:trPr>
          <w:trHeight w:val="20"/>
        </w:trPr>
        <w:tc>
          <w:tcPr>
            <w:tcW w:w="895" w:type="dxa"/>
          </w:tcPr>
          <w:p w14:paraId="1501E53D"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31100</w:t>
            </w:r>
          </w:p>
        </w:tc>
        <w:tc>
          <w:tcPr>
            <w:tcW w:w="1102" w:type="dxa"/>
          </w:tcPr>
          <w:p w14:paraId="04C40EA2"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0721C8A"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Reported Alaska Student ID Number is Invalid</w:t>
            </w:r>
          </w:p>
        </w:tc>
        <w:tc>
          <w:tcPr>
            <w:tcW w:w="4809" w:type="dxa"/>
          </w:tcPr>
          <w:p w14:paraId="64BDC31B"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reported Alaska student ID number could not be found in the ASIS ID system. No student has that ID</w:t>
            </w:r>
          </w:p>
        </w:tc>
      </w:tr>
      <w:tr w:rsidR="007713A5" w:rsidRPr="000348F5" w14:paraId="77B6CDAA" w14:textId="77777777" w:rsidTr="009E4062">
        <w:trPr>
          <w:trHeight w:val="20"/>
        </w:trPr>
        <w:tc>
          <w:tcPr>
            <w:tcW w:w="895" w:type="dxa"/>
          </w:tcPr>
          <w:p w14:paraId="23FF1E2A"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31101</w:t>
            </w:r>
          </w:p>
        </w:tc>
        <w:tc>
          <w:tcPr>
            <w:tcW w:w="1102" w:type="dxa"/>
          </w:tcPr>
          <w:p w14:paraId="0D34FA51"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4473ACB9" w14:textId="77777777" w:rsidR="007713A5" w:rsidRPr="0095396B" w:rsidRDefault="008F2571"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Birth Date and/or Gender Doesn’t Match ASIS</w:t>
            </w:r>
          </w:p>
        </w:tc>
        <w:tc>
          <w:tcPr>
            <w:tcW w:w="4809" w:type="dxa"/>
          </w:tcPr>
          <w:p w14:paraId="24B610FF" w14:textId="77777777" w:rsidR="007713A5" w:rsidRPr="0095396B" w:rsidRDefault="008F2571"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birth date and/or the gender of the student does not match the student ID system</w:t>
            </w:r>
          </w:p>
        </w:tc>
      </w:tr>
      <w:tr w:rsidR="00FB25B7" w:rsidRPr="000348F5" w14:paraId="127814A4" w14:textId="77777777" w:rsidTr="009E4062">
        <w:trPr>
          <w:trHeight w:val="20"/>
        </w:trPr>
        <w:tc>
          <w:tcPr>
            <w:tcW w:w="895" w:type="dxa"/>
          </w:tcPr>
          <w:p w14:paraId="3AFCFA74"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31102</w:t>
            </w:r>
          </w:p>
        </w:tc>
        <w:tc>
          <w:tcPr>
            <w:tcW w:w="1102" w:type="dxa"/>
          </w:tcPr>
          <w:p w14:paraId="16210C2F"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0CDD2AF6"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Name doesn’t match ASIS</w:t>
            </w:r>
          </w:p>
        </w:tc>
        <w:tc>
          <w:tcPr>
            <w:tcW w:w="4809" w:type="dxa"/>
          </w:tcPr>
          <w:p w14:paraId="1BC5E893"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first or last name of the student does not match the student ID system</w:t>
            </w:r>
          </w:p>
        </w:tc>
      </w:tr>
      <w:tr w:rsidR="00FB25B7" w:rsidRPr="000348F5" w14:paraId="352DCC22" w14:textId="77777777" w:rsidTr="009E4062">
        <w:trPr>
          <w:trHeight w:val="20"/>
        </w:trPr>
        <w:tc>
          <w:tcPr>
            <w:tcW w:w="895" w:type="dxa"/>
          </w:tcPr>
          <w:p w14:paraId="23BC84C3"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31200</w:t>
            </w:r>
          </w:p>
        </w:tc>
        <w:tc>
          <w:tcPr>
            <w:tcW w:w="1102" w:type="dxa"/>
          </w:tcPr>
          <w:p w14:paraId="123DF4A0"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6DDE520C" w14:textId="77777777" w:rsidR="007713A5" w:rsidRPr="0095396B" w:rsidRDefault="00CA2E63"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G</w:t>
            </w:r>
            <w:r w:rsidR="007351FA" w:rsidRPr="0095396B">
              <w:rPr>
                <w:rFonts w:ascii="Times New Roman" w:hAnsi="Times New Roman"/>
                <w:sz w:val="20"/>
                <w:szCs w:val="20"/>
              </w:rPr>
              <w:t>eneral education</w:t>
            </w:r>
            <w:r w:rsidR="007713A5" w:rsidRPr="0095396B">
              <w:rPr>
                <w:rFonts w:ascii="Times New Roman" w:hAnsi="Times New Roman"/>
                <w:sz w:val="20"/>
                <w:szCs w:val="20"/>
              </w:rPr>
              <w:t xml:space="preserve"> student age is outside 3-22</w:t>
            </w:r>
          </w:p>
        </w:tc>
        <w:tc>
          <w:tcPr>
            <w:tcW w:w="4809" w:type="dxa"/>
          </w:tcPr>
          <w:p w14:paraId="04FE91D8" w14:textId="77777777" w:rsidR="007713A5" w:rsidRPr="0095396B" w:rsidRDefault="00CA2E63"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G</w:t>
            </w:r>
            <w:r w:rsidR="007351FA" w:rsidRPr="0095396B">
              <w:rPr>
                <w:rFonts w:ascii="Times New Roman" w:hAnsi="Times New Roman"/>
                <w:sz w:val="20"/>
                <w:szCs w:val="20"/>
              </w:rPr>
              <w:t>eneral education</w:t>
            </w:r>
            <w:r w:rsidR="007713A5" w:rsidRPr="0095396B">
              <w:rPr>
                <w:rFonts w:ascii="Times New Roman" w:hAnsi="Times New Roman"/>
                <w:sz w:val="20"/>
                <w:szCs w:val="20"/>
              </w:rPr>
              <w:t xml:space="preserve"> students must have an age greater than or equal to 3 and less than or equal to 22 as of Sept 1</w:t>
            </w:r>
          </w:p>
        </w:tc>
      </w:tr>
      <w:tr w:rsidR="00FB25B7" w:rsidRPr="000348F5" w14:paraId="31B97294" w14:textId="77777777" w:rsidTr="009E4062">
        <w:trPr>
          <w:trHeight w:val="20"/>
        </w:trPr>
        <w:tc>
          <w:tcPr>
            <w:tcW w:w="895" w:type="dxa"/>
          </w:tcPr>
          <w:p w14:paraId="38FD04D3"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31201</w:t>
            </w:r>
          </w:p>
        </w:tc>
        <w:tc>
          <w:tcPr>
            <w:tcW w:w="1102" w:type="dxa"/>
          </w:tcPr>
          <w:p w14:paraId="5DAEEFA3"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1B2C2A04"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Age is outside expected range for Grade</w:t>
            </w:r>
          </w:p>
        </w:tc>
        <w:tc>
          <w:tcPr>
            <w:tcW w:w="4809" w:type="dxa"/>
          </w:tcPr>
          <w:p w14:paraId="0854A137"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age of the student falls outside the expected bounds</w:t>
            </w:r>
          </w:p>
        </w:tc>
      </w:tr>
      <w:tr w:rsidR="00FB25B7" w:rsidRPr="000348F5" w14:paraId="69A3832C" w14:textId="77777777" w:rsidTr="009E4062">
        <w:trPr>
          <w:trHeight w:val="20"/>
        </w:trPr>
        <w:tc>
          <w:tcPr>
            <w:tcW w:w="895" w:type="dxa"/>
          </w:tcPr>
          <w:p w14:paraId="326D6910"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31202</w:t>
            </w:r>
          </w:p>
        </w:tc>
        <w:tc>
          <w:tcPr>
            <w:tcW w:w="1102" w:type="dxa"/>
          </w:tcPr>
          <w:p w14:paraId="2A6467BA"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8EC0709"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Age is outside allowable range for Grade</w:t>
            </w:r>
          </w:p>
        </w:tc>
        <w:tc>
          <w:tcPr>
            <w:tcW w:w="4809" w:type="dxa"/>
          </w:tcPr>
          <w:p w14:paraId="41D6D483"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Age is outside the allowable range for this grade level</w:t>
            </w:r>
          </w:p>
        </w:tc>
      </w:tr>
      <w:tr w:rsidR="00FB25B7" w:rsidRPr="000348F5" w14:paraId="6A0AC73C" w14:textId="77777777" w:rsidTr="009E4062">
        <w:trPr>
          <w:trHeight w:val="20"/>
        </w:trPr>
        <w:tc>
          <w:tcPr>
            <w:tcW w:w="895" w:type="dxa"/>
          </w:tcPr>
          <w:p w14:paraId="40EC2A2B"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31203</w:t>
            </w:r>
          </w:p>
        </w:tc>
        <w:tc>
          <w:tcPr>
            <w:tcW w:w="1102" w:type="dxa"/>
          </w:tcPr>
          <w:p w14:paraId="3F1A7EC6"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767E52E2"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City/Town Village is invalid</w:t>
            </w:r>
          </w:p>
        </w:tc>
        <w:tc>
          <w:tcPr>
            <w:tcW w:w="4809" w:type="dxa"/>
          </w:tcPr>
          <w:p w14:paraId="673EA9F3" w14:textId="77777777" w:rsidR="007713A5" w:rsidRPr="0095396B" w:rsidRDefault="007713A5"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reported City or Town must be listed in the set of “Alaska Places”</w:t>
            </w:r>
          </w:p>
        </w:tc>
      </w:tr>
      <w:tr w:rsidR="00FB25B7" w:rsidRPr="000348F5" w14:paraId="1E659E2B" w14:textId="77777777" w:rsidTr="009E4062">
        <w:trPr>
          <w:trHeight w:val="20"/>
        </w:trPr>
        <w:tc>
          <w:tcPr>
            <w:tcW w:w="895" w:type="dxa"/>
          </w:tcPr>
          <w:p w14:paraId="3A8A4195"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31204</w:t>
            </w:r>
          </w:p>
        </w:tc>
        <w:tc>
          <w:tcPr>
            <w:tcW w:w="1102" w:type="dxa"/>
          </w:tcPr>
          <w:p w14:paraId="6502C379"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611EAB3"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Environment must be empty or 0 for non-disabled</w:t>
            </w:r>
          </w:p>
        </w:tc>
        <w:tc>
          <w:tcPr>
            <w:tcW w:w="4809" w:type="dxa"/>
          </w:tcPr>
          <w:p w14:paraId="6865A486"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Special Education Environment must be empty or zero if the Disability Category field is “00”</w:t>
            </w:r>
          </w:p>
        </w:tc>
      </w:tr>
      <w:tr w:rsidR="00FB25B7" w:rsidRPr="000348F5" w14:paraId="63FBE69C" w14:textId="77777777" w:rsidTr="009E4062">
        <w:trPr>
          <w:trHeight w:val="20"/>
        </w:trPr>
        <w:tc>
          <w:tcPr>
            <w:tcW w:w="895" w:type="dxa"/>
          </w:tcPr>
          <w:p w14:paraId="3B71AA45"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31205</w:t>
            </w:r>
          </w:p>
        </w:tc>
        <w:tc>
          <w:tcPr>
            <w:tcW w:w="1102" w:type="dxa"/>
          </w:tcPr>
          <w:p w14:paraId="129DD9F5"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4CBF4B05"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Special Ed Student older than 22</w:t>
            </w:r>
          </w:p>
        </w:tc>
        <w:tc>
          <w:tcPr>
            <w:tcW w:w="4809" w:type="dxa"/>
          </w:tcPr>
          <w:p w14:paraId="61ADCF70"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Students with Disabilities (Disability Category codes 02-14) must have an age less than or equal to 22 as of July 1</w:t>
            </w:r>
          </w:p>
        </w:tc>
      </w:tr>
      <w:tr w:rsidR="00FB25B7" w:rsidRPr="000348F5" w14:paraId="42255DA7" w14:textId="77777777" w:rsidTr="009E4062">
        <w:trPr>
          <w:trHeight w:val="20"/>
        </w:trPr>
        <w:tc>
          <w:tcPr>
            <w:tcW w:w="895" w:type="dxa"/>
          </w:tcPr>
          <w:p w14:paraId="51CAD03A"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31206</w:t>
            </w:r>
          </w:p>
        </w:tc>
        <w:tc>
          <w:tcPr>
            <w:tcW w:w="1102" w:type="dxa"/>
          </w:tcPr>
          <w:p w14:paraId="6CA32DF0"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4B264D78"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Intensive level Student not in Child Count</w:t>
            </w:r>
          </w:p>
        </w:tc>
        <w:tc>
          <w:tcPr>
            <w:tcW w:w="4809" w:type="dxa"/>
          </w:tcPr>
          <w:p w14:paraId="1776C30C"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 xml:space="preserve">Student flagged as Intensive </w:t>
            </w:r>
            <w:r w:rsidR="009F6246" w:rsidRPr="0095396B">
              <w:rPr>
                <w:rFonts w:ascii="Times New Roman" w:hAnsi="Times New Roman"/>
                <w:sz w:val="20"/>
                <w:szCs w:val="20"/>
              </w:rPr>
              <w:t>must be</w:t>
            </w:r>
            <w:r w:rsidRPr="0095396B">
              <w:rPr>
                <w:rFonts w:ascii="Times New Roman" w:hAnsi="Times New Roman"/>
                <w:sz w:val="20"/>
                <w:szCs w:val="20"/>
              </w:rPr>
              <w:t xml:space="preserve"> </w:t>
            </w:r>
            <w:r w:rsidR="009F6246" w:rsidRPr="0095396B">
              <w:rPr>
                <w:rFonts w:ascii="Times New Roman" w:hAnsi="Times New Roman"/>
                <w:sz w:val="20"/>
                <w:szCs w:val="20"/>
              </w:rPr>
              <w:t>included</w:t>
            </w:r>
            <w:r w:rsidRPr="0095396B">
              <w:rPr>
                <w:rFonts w:ascii="Times New Roman" w:hAnsi="Times New Roman"/>
                <w:sz w:val="20"/>
                <w:szCs w:val="20"/>
              </w:rPr>
              <w:t xml:space="preserve"> in the Child Count</w:t>
            </w:r>
          </w:p>
        </w:tc>
      </w:tr>
      <w:tr w:rsidR="00FB25B7" w:rsidRPr="000348F5" w14:paraId="1D80551D" w14:textId="77777777" w:rsidTr="009E4062">
        <w:trPr>
          <w:trHeight w:val="20"/>
        </w:trPr>
        <w:tc>
          <w:tcPr>
            <w:tcW w:w="895" w:type="dxa"/>
          </w:tcPr>
          <w:p w14:paraId="2E86B5A6"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31207</w:t>
            </w:r>
          </w:p>
        </w:tc>
        <w:tc>
          <w:tcPr>
            <w:tcW w:w="1102" w:type="dxa"/>
          </w:tcPr>
          <w:p w14:paraId="00F35CF4"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1341A03C"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 xml:space="preserve">Student </w:t>
            </w:r>
            <w:r w:rsidR="003D52D0" w:rsidRPr="0095396B">
              <w:rPr>
                <w:rFonts w:ascii="Times New Roman" w:hAnsi="Times New Roman"/>
                <w:sz w:val="20"/>
                <w:szCs w:val="20"/>
              </w:rPr>
              <w:t>Weighted ADM</w:t>
            </w:r>
            <w:r w:rsidRPr="0095396B">
              <w:rPr>
                <w:rFonts w:ascii="Times New Roman" w:hAnsi="Times New Roman"/>
                <w:sz w:val="20"/>
                <w:szCs w:val="20"/>
              </w:rPr>
              <w:t xml:space="preserve"> greater than 1.0</w:t>
            </w:r>
          </w:p>
        </w:tc>
        <w:tc>
          <w:tcPr>
            <w:tcW w:w="4809" w:type="dxa"/>
          </w:tcPr>
          <w:p w14:paraId="57ACDBF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Summing the number of days in membership divided by 20, multiplied by the FTE for each school attended exceeds 1.0 (Treatment facilities and lock-up are excluded from this calculation)</w:t>
            </w:r>
          </w:p>
        </w:tc>
      </w:tr>
      <w:tr w:rsidR="007713A5" w:rsidRPr="000348F5" w14:paraId="545337FE" w14:textId="77777777" w:rsidTr="009E4062">
        <w:trPr>
          <w:trHeight w:val="20"/>
        </w:trPr>
        <w:tc>
          <w:tcPr>
            <w:tcW w:w="895" w:type="dxa"/>
          </w:tcPr>
          <w:p w14:paraId="5F4DED62"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31208</w:t>
            </w:r>
          </w:p>
        </w:tc>
        <w:tc>
          <w:tcPr>
            <w:tcW w:w="1102" w:type="dxa"/>
          </w:tcPr>
          <w:p w14:paraId="4B98BD1D"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D9BECAF"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Race/Ethnicity code is invalid</w:t>
            </w:r>
          </w:p>
        </w:tc>
        <w:tc>
          <w:tcPr>
            <w:tcW w:w="4809" w:type="dxa"/>
          </w:tcPr>
          <w:p w14:paraId="21D3C5A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Race/Ethnicity code must come from the “Race or Ethnicity” option set</w:t>
            </w:r>
          </w:p>
        </w:tc>
      </w:tr>
      <w:tr w:rsidR="007713A5" w:rsidRPr="000348F5" w14:paraId="4B90D584" w14:textId="77777777" w:rsidTr="009E4062">
        <w:trPr>
          <w:trHeight w:val="20"/>
        </w:trPr>
        <w:tc>
          <w:tcPr>
            <w:tcW w:w="895" w:type="dxa"/>
          </w:tcPr>
          <w:p w14:paraId="1797E351"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31209</w:t>
            </w:r>
          </w:p>
        </w:tc>
        <w:tc>
          <w:tcPr>
            <w:tcW w:w="1102" w:type="dxa"/>
          </w:tcPr>
          <w:p w14:paraId="38F85E50"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B46EC45"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Grade level code is invalid</w:t>
            </w:r>
          </w:p>
        </w:tc>
        <w:tc>
          <w:tcPr>
            <w:tcW w:w="4809" w:type="dxa"/>
          </w:tcPr>
          <w:p w14:paraId="5AE2D84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grade level code is not in the “Grade Level” option set</w:t>
            </w:r>
          </w:p>
        </w:tc>
      </w:tr>
      <w:tr w:rsidR="007713A5" w:rsidRPr="000348F5" w14:paraId="29B6406E" w14:textId="77777777" w:rsidTr="009E4062">
        <w:trPr>
          <w:trHeight w:val="20"/>
        </w:trPr>
        <w:tc>
          <w:tcPr>
            <w:tcW w:w="895" w:type="dxa"/>
          </w:tcPr>
          <w:p w14:paraId="0E5C171A"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31210</w:t>
            </w:r>
          </w:p>
        </w:tc>
        <w:tc>
          <w:tcPr>
            <w:tcW w:w="1102" w:type="dxa"/>
          </w:tcPr>
          <w:p w14:paraId="7DEEF45E"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5321B5A1"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Intensive level is not valid</w:t>
            </w:r>
          </w:p>
        </w:tc>
        <w:tc>
          <w:tcPr>
            <w:tcW w:w="4809" w:type="dxa"/>
          </w:tcPr>
          <w:p w14:paraId="4F41C884"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“Is Intensive Level Student” must be “Y” or “N”</w:t>
            </w:r>
          </w:p>
        </w:tc>
      </w:tr>
      <w:tr w:rsidR="007713A5" w:rsidRPr="000348F5" w14:paraId="325AAEA2" w14:textId="77777777" w:rsidTr="009E4062">
        <w:trPr>
          <w:trHeight w:val="20"/>
        </w:trPr>
        <w:tc>
          <w:tcPr>
            <w:tcW w:w="895" w:type="dxa"/>
          </w:tcPr>
          <w:p w14:paraId="4FD27295"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31211</w:t>
            </w:r>
          </w:p>
        </w:tc>
        <w:tc>
          <w:tcPr>
            <w:tcW w:w="1102" w:type="dxa"/>
          </w:tcPr>
          <w:p w14:paraId="5782A7ED"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4A711B38"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October 1 enrolled is not valid</w:t>
            </w:r>
          </w:p>
        </w:tc>
        <w:tc>
          <w:tcPr>
            <w:tcW w:w="4809" w:type="dxa"/>
          </w:tcPr>
          <w:p w14:paraId="702E114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“Is October 1 Enrolled” must be “Y” or “N”</w:t>
            </w:r>
          </w:p>
        </w:tc>
      </w:tr>
      <w:tr w:rsidR="007713A5" w:rsidRPr="000348F5" w14:paraId="5089A1B3" w14:textId="77777777" w:rsidTr="009E4062">
        <w:trPr>
          <w:trHeight w:val="20"/>
        </w:trPr>
        <w:tc>
          <w:tcPr>
            <w:tcW w:w="895" w:type="dxa"/>
          </w:tcPr>
          <w:p w14:paraId="5BEA59D6"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31212</w:t>
            </w:r>
          </w:p>
        </w:tc>
        <w:tc>
          <w:tcPr>
            <w:tcW w:w="1102" w:type="dxa"/>
          </w:tcPr>
          <w:p w14:paraId="4885508A"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D6FAA41"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Disability Category is invalid</w:t>
            </w:r>
          </w:p>
        </w:tc>
        <w:tc>
          <w:tcPr>
            <w:tcW w:w="4809" w:type="dxa"/>
          </w:tcPr>
          <w:p w14:paraId="7FE35D92"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Disability Category code must be one of the options in the option set “Disability Category”</w:t>
            </w:r>
          </w:p>
        </w:tc>
      </w:tr>
      <w:tr w:rsidR="007713A5" w:rsidRPr="000348F5" w14:paraId="430F2470" w14:textId="77777777" w:rsidTr="009E4062">
        <w:trPr>
          <w:trHeight w:val="20"/>
        </w:trPr>
        <w:tc>
          <w:tcPr>
            <w:tcW w:w="895" w:type="dxa"/>
          </w:tcPr>
          <w:p w14:paraId="4B0D2D03"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31213</w:t>
            </w:r>
          </w:p>
        </w:tc>
        <w:tc>
          <w:tcPr>
            <w:tcW w:w="1102" w:type="dxa"/>
          </w:tcPr>
          <w:p w14:paraId="5384B5E3"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542B197"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Child Count must be “Y” or “N”</w:t>
            </w:r>
          </w:p>
        </w:tc>
        <w:tc>
          <w:tcPr>
            <w:tcW w:w="4809" w:type="dxa"/>
          </w:tcPr>
          <w:p w14:paraId="0AA3A575"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“Is in Child Count” (Special Education October 1 Count) must be “Y” or “N”</w:t>
            </w:r>
          </w:p>
        </w:tc>
      </w:tr>
      <w:tr w:rsidR="007713A5" w:rsidRPr="000348F5" w14:paraId="2781220B" w14:textId="77777777" w:rsidTr="009E4062">
        <w:trPr>
          <w:trHeight w:val="20"/>
        </w:trPr>
        <w:tc>
          <w:tcPr>
            <w:tcW w:w="895" w:type="dxa"/>
          </w:tcPr>
          <w:p w14:paraId="36F5B999"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31214</w:t>
            </w:r>
          </w:p>
        </w:tc>
        <w:tc>
          <w:tcPr>
            <w:tcW w:w="1102" w:type="dxa"/>
          </w:tcPr>
          <w:p w14:paraId="0BDE056A"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5F827D63"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Special Education Environment is invalid</w:t>
            </w:r>
          </w:p>
        </w:tc>
        <w:tc>
          <w:tcPr>
            <w:tcW w:w="4809" w:type="dxa"/>
          </w:tcPr>
          <w:p w14:paraId="2C111C8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Special Education Environment must be in the option set “Special Education Environment”</w:t>
            </w:r>
          </w:p>
        </w:tc>
      </w:tr>
      <w:tr w:rsidR="007713A5" w:rsidRPr="000348F5" w14:paraId="72B95C15" w14:textId="77777777" w:rsidTr="009E4062">
        <w:trPr>
          <w:trHeight w:val="20"/>
        </w:trPr>
        <w:tc>
          <w:tcPr>
            <w:tcW w:w="895" w:type="dxa"/>
          </w:tcPr>
          <w:p w14:paraId="2003CB27"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31215</w:t>
            </w:r>
          </w:p>
        </w:tc>
        <w:tc>
          <w:tcPr>
            <w:tcW w:w="1102" w:type="dxa"/>
          </w:tcPr>
          <w:p w14:paraId="4C9551C3"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176E8155" w14:textId="77777777" w:rsidR="007713A5" w:rsidRPr="0095396B" w:rsidRDefault="00FC6A8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EL</w:t>
            </w:r>
            <w:r w:rsidR="007713A5" w:rsidRPr="0095396B">
              <w:rPr>
                <w:rFonts w:ascii="Times New Roman" w:hAnsi="Times New Roman"/>
                <w:sz w:val="20"/>
                <w:szCs w:val="20"/>
              </w:rPr>
              <w:t xml:space="preserve"> Status is invalid</w:t>
            </w:r>
          </w:p>
        </w:tc>
        <w:tc>
          <w:tcPr>
            <w:tcW w:w="4809" w:type="dxa"/>
          </w:tcPr>
          <w:p w14:paraId="0564450B" w14:textId="394499FD" w:rsidR="007713A5" w:rsidRPr="0095396B" w:rsidRDefault="007713A5" w:rsidP="004C600D">
            <w:pPr>
              <w:pStyle w:val="MyBody2"/>
              <w:tabs>
                <w:tab w:val="clear" w:pos="360"/>
              </w:tabs>
              <w:spacing w:after="0"/>
              <w:ind w:left="-7"/>
              <w:contextualSpacing/>
              <w:rPr>
                <w:rFonts w:ascii="Times New Roman" w:hAnsi="Times New Roman"/>
                <w:sz w:val="20"/>
                <w:szCs w:val="20"/>
              </w:rPr>
            </w:pPr>
            <w:bookmarkStart w:id="52" w:name="_Hlk51219788"/>
            <w:r w:rsidRPr="0095396B">
              <w:rPr>
                <w:rFonts w:ascii="Times New Roman" w:hAnsi="Times New Roman"/>
                <w:sz w:val="20"/>
                <w:szCs w:val="20"/>
              </w:rPr>
              <w:t xml:space="preserve">The </w:t>
            </w:r>
            <w:r w:rsidR="00FC6A85" w:rsidRPr="0095396B">
              <w:rPr>
                <w:rFonts w:ascii="Times New Roman" w:hAnsi="Times New Roman"/>
                <w:sz w:val="20"/>
                <w:szCs w:val="20"/>
              </w:rPr>
              <w:t>EL</w:t>
            </w:r>
            <w:r w:rsidRPr="0095396B">
              <w:rPr>
                <w:rFonts w:ascii="Times New Roman" w:hAnsi="Times New Roman"/>
                <w:sz w:val="20"/>
                <w:szCs w:val="20"/>
              </w:rPr>
              <w:t xml:space="preserve"> Status code must be in the option set “</w:t>
            </w:r>
            <w:r w:rsidR="00FC6A85" w:rsidRPr="0095396B">
              <w:rPr>
                <w:rFonts w:ascii="Times New Roman" w:hAnsi="Times New Roman"/>
                <w:sz w:val="20"/>
                <w:szCs w:val="20"/>
              </w:rPr>
              <w:t>EL</w:t>
            </w:r>
            <w:r w:rsidRPr="0095396B">
              <w:rPr>
                <w:rFonts w:ascii="Times New Roman" w:hAnsi="Times New Roman"/>
                <w:sz w:val="20"/>
                <w:szCs w:val="20"/>
              </w:rPr>
              <w:t xml:space="preserve"> Status” see Element 2</w:t>
            </w:r>
            <w:r w:rsidR="00F349C5" w:rsidRPr="0095396B">
              <w:rPr>
                <w:rFonts w:ascii="Times New Roman" w:hAnsi="Times New Roman"/>
                <w:sz w:val="20"/>
                <w:szCs w:val="20"/>
              </w:rPr>
              <w:t>2</w:t>
            </w:r>
            <w:r w:rsidRPr="0095396B">
              <w:rPr>
                <w:rFonts w:ascii="Times New Roman" w:hAnsi="Times New Roman"/>
                <w:sz w:val="20"/>
                <w:szCs w:val="20"/>
              </w:rPr>
              <w:t xml:space="preserve"> for details</w:t>
            </w:r>
            <w:bookmarkEnd w:id="52"/>
          </w:p>
        </w:tc>
      </w:tr>
      <w:tr w:rsidR="007713A5" w:rsidRPr="000348F5" w14:paraId="0E58D565" w14:textId="77777777" w:rsidTr="009E4062">
        <w:trPr>
          <w:trHeight w:val="20"/>
        </w:trPr>
        <w:tc>
          <w:tcPr>
            <w:tcW w:w="895" w:type="dxa"/>
          </w:tcPr>
          <w:p w14:paraId="4C0E8E76"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31216</w:t>
            </w:r>
          </w:p>
        </w:tc>
        <w:tc>
          <w:tcPr>
            <w:tcW w:w="1102" w:type="dxa"/>
          </w:tcPr>
          <w:p w14:paraId="657C1005"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37F70C6"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Gender is invalid</w:t>
            </w:r>
          </w:p>
        </w:tc>
        <w:tc>
          <w:tcPr>
            <w:tcW w:w="4809" w:type="dxa"/>
          </w:tcPr>
          <w:p w14:paraId="2B16376B"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Gender must be “M” or “F”</w:t>
            </w:r>
          </w:p>
        </w:tc>
      </w:tr>
      <w:tr w:rsidR="007713A5" w:rsidRPr="000348F5" w14:paraId="6D87A818" w14:textId="77777777" w:rsidTr="009E4062">
        <w:trPr>
          <w:trHeight w:val="20"/>
        </w:trPr>
        <w:tc>
          <w:tcPr>
            <w:tcW w:w="895" w:type="dxa"/>
          </w:tcPr>
          <w:p w14:paraId="00FF4F26"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31217</w:t>
            </w:r>
          </w:p>
        </w:tc>
        <w:tc>
          <w:tcPr>
            <w:tcW w:w="1102" w:type="dxa"/>
          </w:tcPr>
          <w:p w14:paraId="5D8C14E8"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20AF9A6"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FTE is invalid</w:t>
            </w:r>
          </w:p>
        </w:tc>
        <w:tc>
          <w:tcPr>
            <w:tcW w:w="4809" w:type="dxa"/>
          </w:tcPr>
          <w:p w14:paraId="5A1833CA"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FTE must be one of “0.00”,”0.25”,”0.50”,”0.75”,”1.00”</w:t>
            </w:r>
          </w:p>
        </w:tc>
      </w:tr>
      <w:tr w:rsidR="007713A5" w:rsidRPr="000348F5" w14:paraId="6B098CB6" w14:textId="77777777" w:rsidTr="009E4062">
        <w:trPr>
          <w:trHeight w:val="20"/>
        </w:trPr>
        <w:tc>
          <w:tcPr>
            <w:tcW w:w="895" w:type="dxa"/>
          </w:tcPr>
          <w:p w14:paraId="08488726"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31218</w:t>
            </w:r>
          </w:p>
        </w:tc>
        <w:tc>
          <w:tcPr>
            <w:tcW w:w="1102" w:type="dxa"/>
          </w:tcPr>
          <w:p w14:paraId="61757BF8"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321B7A7"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School ID is invalid</w:t>
            </w:r>
          </w:p>
        </w:tc>
        <w:tc>
          <w:tcPr>
            <w:tcW w:w="4809" w:type="dxa"/>
          </w:tcPr>
          <w:p w14:paraId="6F8F6459"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School ID cannot be found in the list of currently open and operating schools</w:t>
            </w:r>
          </w:p>
        </w:tc>
      </w:tr>
      <w:tr w:rsidR="007713A5" w:rsidRPr="000348F5" w14:paraId="3B9A94A5" w14:textId="77777777" w:rsidTr="009E4062">
        <w:trPr>
          <w:trHeight w:val="20"/>
        </w:trPr>
        <w:tc>
          <w:tcPr>
            <w:tcW w:w="895" w:type="dxa"/>
          </w:tcPr>
          <w:p w14:paraId="68680EFC"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31220</w:t>
            </w:r>
          </w:p>
        </w:tc>
        <w:tc>
          <w:tcPr>
            <w:tcW w:w="1102" w:type="dxa"/>
          </w:tcPr>
          <w:p w14:paraId="7B13D6E6"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43283156"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Zip code is invalid</w:t>
            </w:r>
          </w:p>
        </w:tc>
        <w:tc>
          <w:tcPr>
            <w:tcW w:w="4809" w:type="dxa"/>
          </w:tcPr>
          <w:p w14:paraId="77F98CC7"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Zip code must be a valid Alaska Zip code</w:t>
            </w:r>
          </w:p>
        </w:tc>
      </w:tr>
      <w:tr w:rsidR="007713A5" w:rsidRPr="000348F5" w14:paraId="78784897" w14:textId="77777777" w:rsidTr="009E4062">
        <w:trPr>
          <w:trHeight w:val="20"/>
        </w:trPr>
        <w:tc>
          <w:tcPr>
            <w:tcW w:w="895" w:type="dxa"/>
          </w:tcPr>
          <w:p w14:paraId="34455C94"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31221</w:t>
            </w:r>
          </w:p>
        </w:tc>
        <w:tc>
          <w:tcPr>
            <w:tcW w:w="1102" w:type="dxa"/>
          </w:tcPr>
          <w:p w14:paraId="63FD5D0D"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09E799E9"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Special Ed Environment cannot be empty if Disabled</w:t>
            </w:r>
          </w:p>
        </w:tc>
        <w:tc>
          <w:tcPr>
            <w:tcW w:w="4809" w:type="dxa"/>
          </w:tcPr>
          <w:p w14:paraId="15083F7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Special Ed Environment cannot be empty or zero for students with disability codes “02” – “14”</w:t>
            </w:r>
          </w:p>
        </w:tc>
      </w:tr>
      <w:tr w:rsidR="007713A5" w:rsidRPr="000348F5" w14:paraId="013CB02B" w14:textId="77777777" w:rsidTr="009E4062">
        <w:trPr>
          <w:trHeight w:val="20"/>
        </w:trPr>
        <w:tc>
          <w:tcPr>
            <w:tcW w:w="895" w:type="dxa"/>
          </w:tcPr>
          <w:p w14:paraId="3985D32C"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31222</w:t>
            </w:r>
          </w:p>
        </w:tc>
        <w:tc>
          <w:tcPr>
            <w:tcW w:w="1102" w:type="dxa"/>
          </w:tcPr>
          <w:p w14:paraId="5E0324CF"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9A813A2"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Student in Child Count Must be Disabled</w:t>
            </w:r>
          </w:p>
        </w:tc>
        <w:tc>
          <w:tcPr>
            <w:tcW w:w="4809" w:type="dxa"/>
          </w:tcPr>
          <w:p w14:paraId="0006000D"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A student flagged as being in the Child Count must have a disability,</w:t>
            </w:r>
            <w:r w:rsidR="003E11AB" w:rsidRPr="0095396B">
              <w:rPr>
                <w:rFonts w:ascii="Times New Roman" w:hAnsi="Times New Roman"/>
                <w:sz w:val="20"/>
                <w:szCs w:val="20"/>
              </w:rPr>
              <w:t xml:space="preserve"> </w:t>
            </w:r>
            <w:r w:rsidRPr="0095396B">
              <w:rPr>
                <w:rFonts w:ascii="Times New Roman" w:hAnsi="Times New Roman"/>
                <w:sz w:val="20"/>
                <w:szCs w:val="20"/>
              </w:rPr>
              <w:t>i.e. the disability must be one of the codes 02 – 14, inclusive</w:t>
            </w:r>
          </w:p>
        </w:tc>
      </w:tr>
      <w:tr w:rsidR="007713A5" w:rsidRPr="000348F5" w14:paraId="6D365B7B" w14:textId="77777777" w:rsidTr="009E4062">
        <w:trPr>
          <w:trHeight w:val="20"/>
        </w:trPr>
        <w:tc>
          <w:tcPr>
            <w:tcW w:w="895" w:type="dxa"/>
          </w:tcPr>
          <w:p w14:paraId="103F1301"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31223</w:t>
            </w:r>
          </w:p>
        </w:tc>
        <w:tc>
          <w:tcPr>
            <w:tcW w:w="1102" w:type="dxa"/>
          </w:tcPr>
          <w:p w14:paraId="5EC8C307"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56EED27E"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Student October 1 FTE exceeds 1.0</w:t>
            </w:r>
          </w:p>
        </w:tc>
        <w:tc>
          <w:tcPr>
            <w:tcW w:w="4809" w:type="dxa"/>
          </w:tcPr>
          <w:p w14:paraId="230E0DDB" w14:textId="77777777" w:rsidR="007713A5" w:rsidRPr="0095396B" w:rsidRDefault="00DE381F" w:rsidP="00AB0C2E">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FTE for a student within a single district is greater than 1.0. Within a district, the max FTE of a student is 1.0.</w:t>
            </w:r>
            <w:r w:rsidR="005C1E7E" w:rsidRPr="0095396B">
              <w:rPr>
                <w:rFonts w:ascii="Times New Roman" w:hAnsi="Times New Roman"/>
                <w:sz w:val="20"/>
                <w:szCs w:val="20"/>
              </w:rPr>
              <w:t xml:space="preserve"> Excludes treatment facilities and lockup</w:t>
            </w:r>
          </w:p>
        </w:tc>
      </w:tr>
      <w:tr w:rsidR="007713A5" w:rsidRPr="000348F5" w14:paraId="698905D8" w14:textId="77777777" w:rsidTr="009E4062">
        <w:trPr>
          <w:trHeight w:val="20"/>
        </w:trPr>
        <w:tc>
          <w:tcPr>
            <w:tcW w:w="895" w:type="dxa"/>
          </w:tcPr>
          <w:p w14:paraId="59605E1D"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31224</w:t>
            </w:r>
          </w:p>
        </w:tc>
        <w:tc>
          <w:tcPr>
            <w:tcW w:w="1102" w:type="dxa"/>
          </w:tcPr>
          <w:p w14:paraId="6107760B"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6487955"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 xml:space="preserve">DD Student </w:t>
            </w:r>
            <w:proofErr w:type="gramStart"/>
            <w:r w:rsidRPr="0095396B">
              <w:rPr>
                <w:rFonts w:ascii="Times New Roman" w:hAnsi="Times New Roman"/>
                <w:sz w:val="20"/>
                <w:szCs w:val="20"/>
              </w:rPr>
              <w:t>age</w:t>
            </w:r>
            <w:proofErr w:type="gramEnd"/>
            <w:r w:rsidRPr="0095396B">
              <w:rPr>
                <w:rFonts w:ascii="Times New Roman" w:hAnsi="Times New Roman"/>
                <w:sz w:val="20"/>
                <w:szCs w:val="20"/>
              </w:rPr>
              <w:t xml:space="preserve"> 9 or older</w:t>
            </w:r>
          </w:p>
        </w:tc>
        <w:tc>
          <w:tcPr>
            <w:tcW w:w="4809" w:type="dxa"/>
          </w:tcPr>
          <w:p w14:paraId="55639CF3" w14:textId="77777777" w:rsidR="007713A5" w:rsidRPr="0095396B" w:rsidRDefault="007713A5"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Developmentally Disabled student is age 9 or older as of October 1</w:t>
            </w:r>
          </w:p>
        </w:tc>
      </w:tr>
      <w:tr w:rsidR="007713A5" w:rsidRPr="000348F5" w14:paraId="77B9D376" w14:textId="77777777" w:rsidTr="009E4062">
        <w:trPr>
          <w:trHeight w:val="20"/>
        </w:trPr>
        <w:tc>
          <w:tcPr>
            <w:tcW w:w="895" w:type="dxa"/>
          </w:tcPr>
          <w:p w14:paraId="48B21B11"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lastRenderedPageBreak/>
              <w:t>31225</w:t>
            </w:r>
          </w:p>
        </w:tc>
        <w:tc>
          <w:tcPr>
            <w:tcW w:w="1102" w:type="dxa"/>
          </w:tcPr>
          <w:p w14:paraId="73C52EB8"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E9E36FC" w14:textId="2E245D28" w:rsidR="007713A5" w:rsidRPr="0095396B" w:rsidRDefault="00FB40BF" w:rsidP="008F33C2">
            <w:pPr>
              <w:rPr>
                <w:sz w:val="20"/>
                <w:szCs w:val="20"/>
              </w:rPr>
            </w:pPr>
            <w:r w:rsidRPr="0095396B">
              <w:rPr>
                <w:sz w:val="20"/>
                <w:szCs w:val="20"/>
              </w:rPr>
              <w:t>Early Childhood Students including 5 years of age and NOT in grade K or above must have an Early Childhood SPED Environment Code</w:t>
            </w:r>
          </w:p>
        </w:tc>
        <w:tc>
          <w:tcPr>
            <w:tcW w:w="4809" w:type="dxa"/>
          </w:tcPr>
          <w:p w14:paraId="199F0AF6" w14:textId="77777777" w:rsidR="00FB40BF" w:rsidRPr="0095396B" w:rsidRDefault="00FB40BF" w:rsidP="00FB40BF">
            <w:pPr>
              <w:pStyle w:val="MyBody2"/>
              <w:spacing w:after="0"/>
              <w:ind w:left="-7"/>
              <w:contextualSpacing/>
              <w:rPr>
                <w:rFonts w:ascii="Times New Roman" w:hAnsi="Times New Roman"/>
                <w:sz w:val="20"/>
                <w:szCs w:val="20"/>
              </w:rPr>
            </w:pPr>
            <w:r w:rsidRPr="0095396B">
              <w:rPr>
                <w:rFonts w:ascii="Times New Roman" w:hAnsi="Times New Roman"/>
                <w:sz w:val="20"/>
                <w:szCs w:val="20"/>
              </w:rPr>
              <w:t xml:space="preserve">Special Ed students </w:t>
            </w:r>
            <w:proofErr w:type="gramStart"/>
            <w:r w:rsidRPr="0095396B">
              <w:rPr>
                <w:rFonts w:ascii="Times New Roman" w:hAnsi="Times New Roman"/>
                <w:sz w:val="20"/>
                <w:szCs w:val="20"/>
              </w:rPr>
              <w:t>age</w:t>
            </w:r>
            <w:proofErr w:type="gramEnd"/>
            <w:r w:rsidRPr="0095396B">
              <w:rPr>
                <w:rFonts w:ascii="Times New Roman" w:hAnsi="Times New Roman"/>
                <w:sz w:val="20"/>
                <w:szCs w:val="20"/>
              </w:rPr>
              <w:t xml:space="preserve"> 2-4 as of October 1 must have an Early Childhood Environment. Students who are </w:t>
            </w:r>
          </w:p>
          <w:p w14:paraId="46B06259" w14:textId="585EBCA7" w:rsidR="007713A5" w:rsidRPr="0095396B" w:rsidRDefault="00FB40BF" w:rsidP="00FB40BF">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Special Ed students who are 5 on Oct1 and NOT in grade K or higher, must also use an Early Childhood Special Ed Environment. Early Childhood Special ED Environment codes are 40-48.</w:t>
            </w:r>
          </w:p>
        </w:tc>
      </w:tr>
      <w:tr w:rsidR="007713A5" w:rsidRPr="000348F5" w14:paraId="52DD788B" w14:textId="77777777" w:rsidTr="009E4062">
        <w:trPr>
          <w:trHeight w:val="20"/>
        </w:trPr>
        <w:tc>
          <w:tcPr>
            <w:tcW w:w="895" w:type="dxa"/>
          </w:tcPr>
          <w:p w14:paraId="2EF23B9F"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31226</w:t>
            </w:r>
          </w:p>
        </w:tc>
        <w:tc>
          <w:tcPr>
            <w:tcW w:w="1102" w:type="dxa"/>
          </w:tcPr>
          <w:p w14:paraId="1DE61004"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1E012759" w14:textId="1E0F7B64" w:rsidR="007713A5" w:rsidRPr="0095396B" w:rsidRDefault="008F33C2"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School Age SE student, including student who is age 5 and in grade K</w:t>
            </w:r>
            <w:r w:rsidR="00FB40BF" w:rsidRPr="0095396B">
              <w:rPr>
                <w:rFonts w:ascii="Times New Roman" w:hAnsi="Times New Roman"/>
                <w:sz w:val="20"/>
                <w:szCs w:val="20"/>
              </w:rPr>
              <w:t xml:space="preserve"> or higher</w:t>
            </w:r>
            <w:r w:rsidRPr="0095396B">
              <w:rPr>
                <w:rFonts w:ascii="Times New Roman" w:hAnsi="Times New Roman"/>
                <w:sz w:val="20"/>
                <w:szCs w:val="20"/>
              </w:rPr>
              <w:t xml:space="preserve">, with </w:t>
            </w:r>
            <w:r w:rsidR="00FB40BF" w:rsidRPr="0095396B">
              <w:rPr>
                <w:rFonts w:ascii="Times New Roman" w:hAnsi="Times New Roman"/>
                <w:sz w:val="20"/>
                <w:szCs w:val="20"/>
              </w:rPr>
              <w:t>Early Childhood SPED Environment Code</w:t>
            </w:r>
          </w:p>
        </w:tc>
        <w:tc>
          <w:tcPr>
            <w:tcW w:w="4809" w:type="dxa"/>
          </w:tcPr>
          <w:p w14:paraId="2D4F3628" w14:textId="35CE2E11" w:rsidR="007713A5" w:rsidRPr="0095396B" w:rsidRDefault="008F33C2" w:rsidP="008F33C2">
            <w:pPr>
              <w:rPr>
                <w:sz w:val="20"/>
                <w:szCs w:val="20"/>
              </w:rPr>
            </w:pPr>
            <w:r w:rsidRPr="0095396B">
              <w:rPr>
                <w:sz w:val="20"/>
                <w:szCs w:val="20"/>
              </w:rPr>
              <w:t xml:space="preserve">Children aged 5 and in grade K </w:t>
            </w:r>
            <w:r w:rsidR="00FB40BF" w:rsidRPr="0095396B">
              <w:rPr>
                <w:sz w:val="20"/>
                <w:szCs w:val="20"/>
              </w:rPr>
              <w:t xml:space="preserve">or higher </w:t>
            </w:r>
            <w:r w:rsidRPr="0095396B">
              <w:rPr>
                <w:sz w:val="20"/>
                <w:szCs w:val="20"/>
              </w:rPr>
              <w:t>on Oct 1 must use the school age/</w:t>
            </w:r>
            <w:r w:rsidRPr="0095396B">
              <w:rPr>
                <w:b/>
                <w:sz w:val="20"/>
                <w:szCs w:val="20"/>
              </w:rPr>
              <w:t>non-Early Childhood Environment</w:t>
            </w:r>
            <w:r w:rsidRPr="0095396B">
              <w:rPr>
                <w:sz w:val="20"/>
                <w:szCs w:val="20"/>
              </w:rPr>
              <w:t>. Children aged 6-22 must use non-early childhood environment. Special Ed Environment codes for school age/non-early childhood are 28 to 35.</w:t>
            </w:r>
          </w:p>
        </w:tc>
      </w:tr>
      <w:tr w:rsidR="007713A5" w:rsidRPr="000348F5" w14:paraId="7E77E33D" w14:textId="77777777" w:rsidTr="009E4062">
        <w:trPr>
          <w:trHeight w:val="20"/>
        </w:trPr>
        <w:tc>
          <w:tcPr>
            <w:tcW w:w="895" w:type="dxa"/>
          </w:tcPr>
          <w:p w14:paraId="15664870" w14:textId="77777777" w:rsidR="007713A5" w:rsidRPr="0095396B" w:rsidRDefault="007713A5"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31227</w:t>
            </w:r>
          </w:p>
        </w:tc>
        <w:tc>
          <w:tcPr>
            <w:tcW w:w="1102" w:type="dxa"/>
          </w:tcPr>
          <w:p w14:paraId="0FF59F4C" w14:textId="77777777" w:rsidR="007713A5" w:rsidRPr="0095396B" w:rsidRDefault="007713A5"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5CECD956" w14:textId="77777777" w:rsidR="007713A5" w:rsidRPr="0095396B" w:rsidRDefault="007713A5"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Special Ed Student age less than 3</w:t>
            </w:r>
          </w:p>
        </w:tc>
        <w:tc>
          <w:tcPr>
            <w:tcW w:w="4809" w:type="dxa"/>
          </w:tcPr>
          <w:p w14:paraId="055A90F6" w14:textId="77777777" w:rsidR="007713A5" w:rsidRPr="0095396B" w:rsidRDefault="007713A5" w:rsidP="00DE236B">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A preschool Special Ed student (disability code 2 – 14) must be 3 by the end of the count period that ends October 2</w:t>
            </w:r>
            <w:r w:rsidR="00DE236B" w:rsidRPr="0095396B">
              <w:rPr>
                <w:rFonts w:ascii="Times New Roman" w:hAnsi="Times New Roman"/>
                <w:sz w:val="20"/>
                <w:szCs w:val="20"/>
              </w:rPr>
              <w:t>6</w:t>
            </w:r>
          </w:p>
        </w:tc>
      </w:tr>
      <w:tr w:rsidR="0049760C" w:rsidRPr="000348F5" w14:paraId="39A6BA63" w14:textId="77777777" w:rsidTr="009E4062">
        <w:trPr>
          <w:trHeight w:val="20"/>
        </w:trPr>
        <w:tc>
          <w:tcPr>
            <w:tcW w:w="895" w:type="dxa"/>
          </w:tcPr>
          <w:p w14:paraId="58558C00" w14:textId="77777777" w:rsidR="0049760C" w:rsidRPr="0095396B" w:rsidRDefault="0049760C"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31228</w:t>
            </w:r>
          </w:p>
        </w:tc>
        <w:tc>
          <w:tcPr>
            <w:tcW w:w="1102" w:type="dxa"/>
          </w:tcPr>
          <w:p w14:paraId="64E8CB1E" w14:textId="77777777" w:rsidR="0049760C" w:rsidRPr="0095396B" w:rsidRDefault="0049760C"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51C5260C" w14:textId="77777777" w:rsidR="0049760C" w:rsidRPr="0095396B" w:rsidRDefault="0049760C"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Economically Disadvantaged is invalid</w:t>
            </w:r>
          </w:p>
        </w:tc>
        <w:tc>
          <w:tcPr>
            <w:tcW w:w="4809" w:type="dxa"/>
          </w:tcPr>
          <w:p w14:paraId="135186A2" w14:textId="77777777" w:rsidR="0049760C" w:rsidRPr="0095396B" w:rsidRDefault="0049760C"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Economically Disadvantaged must be “Y” or “N”</w:t>
            </w:r>
          </w:p>
        </w:tc>
      </w:tr>
      <w:tr w:rsidR="0049760C" w:rsidRPr="000348F5" w14:paraId="05A0773A" w14:textId="77777777" w:rsidTr="009E4062">
        <w:trPr>
          <w:trHeight w:val="20"/>
        </w:trPr>
        <w:tc>
          <w:tcPr>
            <w:tcW w:w="895" w:type="dxa"/>
          </w:tcPr>
          <w:p w14:paraId="4C493105" w14:textId="77777777" w:rsidR="0049760C" w:rsidRPr="0095396B" w:rsidRDefault="0049760C" w:rsidP="004C600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31229</w:t>
            </w:r>
          </w:p>
        </w:tc>
        <w:tc>
          <w:tcPr>
            <w:tcW w:w="1102" w:type="dxa"/>
          </w:tcPr>
          <w:p w14:paraId="2EEA6A7A" w14:textId="77777777" w:rsidR="0049760C" w:rsidRPr="0095396B" w:rsidRDefault="0049760C" w:rsidP="004C600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203A61B" w14:textId="77777777" w:rsidR="0049760C" w:rsidRPr="0095396B" w:rsidRDefault="0049760C" w:rsidP="004C600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SPED Student Only is invalid</w:t>
            </w:r>
          </w:p>
        </w:tc>
        <w:tc>
          <w:tcPr>
            <w:tcW w:w="4809" w:type="dxa"/>
          </w:tcPr>
          <w:p w14:paraId="11084735" w14:textId="77777777" w:rsidR="0049760C" w:rsidRPr="0095396B" w:rsidRDefault="0049760C" w:rsidP="004C600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SPED Student Only must be “Y” or “N”</w:t>
            </w:r>
          </w:p>
        </w:tc>
      </w:tr>
      <w:tr w:rsidR="005E77D6" w:rsidRPr="000348F5" w14:paraId="074345AA" w14:textId="77777777" w:rsidTr="009E4062">
        <w:trPr>
          <w:trHeight w:val="20"/>
        </w:trPr>
        <w:tc>
          <w:tcPr>
            <w:tcW w:w="895" w:type="dxa"/>
          </w:tcPr>
          <w:p w14:paraId="780A9DAB" w14:textId="77777777" w:rsidR="005E77D6" w:rsidRPr="0095396B" w:rsidRDefault="005E77D6" w:rsidP="005E77D6">
            <w:pPr>
              <w:pStyle w:val="MyBody2"/>
              <w:tabs>
                <w:tab w:val="clear" w:pos="360"/>
              </w:tabs>
              <w:spacing w:after="0"/>
              <w:ind w:left="-23"/>
              <w:contextualSpacing/>
              <w:jc w:val="center"/>
              <w:rPr>
                <w:rFonts w:ascii="Times New Roman" w:hAnsi="Times New Roman"/>
                <w:sz w:val="20"/>
                <w:szCs w:val="20"/>
              </w:rPr>
            </w:pPr>
            <w:bookmarkStart w:id="53" w:name="_Hlk43196394"/>
            <w:r w:rsidRPr="0095396B">
              <w:rPr>
                <w:rFonts w:ascii="Times New Roman" w:hAnsi="Times New Roman"/>
                <w:sz w:val="20"/>
                <w:szCs w:val="20"/>
              </w:rPr>
              <w:t>31231</w:t>
            </w:r>
          </w:p>
        </w:tc>
        <w:tc>
          <w:tcPr>
            <w:tcW w:w="1102" w:type="dxa"/>
          </w:tcPr>
          <w:p w14:paraId="4A4FB2C4" w14:textId="77777777" w:rsidR="005E77D6" w:rsidRPr="0095396B" w:rsidRDefault="005E77D6" w:rsidP="005E77D6">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E89D69A" w14:textId="5A412197" w:rsidR="005E77D6" w:rsidRPr="0095396B" w:rsidRDefault="002F2D6F" w:rsidP="005E77D6">
            <w:pPr>
              <w:pStyle w:val="MyBody2"/>
              <w:tabs>
                <w:tab w:val="clear" w:pos="360"/>
              </w:tabs>
              <w:spacing w:after="0"/>
              <w:ind w:left="0"/>
              <w:rPr>
                <w:rFonts w:ascii="Times New Roman" w:hAnsi="Times New Roman"/>
                <w:strike/>
                <w:sz w:val="20"/>
                <w:szCs w:val="20"/>
              </w:rPr>
            </w:pPr>
            <w:r w:rsidRPr="0095396B">
              <w:rPr>
                <w:rFonts w:ascii="Times New Roman" w:hAnsi="Times New Roman"/>
                <w:sz w:val="20"/>
                <w:szCs w:val="20"/>
              </w:rPr>
              <w:t xml:space="preserve">Active Duty Parent/Guardian </w:t>
            </w:r>
            <w:r w:rsidR="005E77D6" w:rsidRPr="0095396B">
              <w:rPr>
                <w:rFonts w:ascii="Times New Roman" w:hAnsi="Times New Roman"/>
                <w:sz w:val="20"/>
                <w:szCs w:val="20"/>
              </w:rPr>
              <w:t>value invalid</w:t>
            </w:r>
          </w:p>
        </w:tc>
        <w:tc>
          <w:tcPr>
            <w:tcW w:w="4809" w:type="dxa"/>
          </w:tcPr>
          <w:p w14:paraId="38FAC423" w14:textId="535E6CA9" w:rsidR="005E77D6" w:rsidRPr="0095396B" w:rsidRDefault="005E77D6" w:rsidP="005E77D6">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 xml:space="preserve">The value for </w:t>
            </w:r>
            <w:r w:rsidR="002F2D6F" w:rsidRPr="0095396B">
              <w:rPr>
                <w:rFonts w:ascii="Times New Roman" w:hAnsi="Times New Roman"/>
                <w:sz w:val="20"/>
                <w:szCs w:val="20"/>
              </w:rPr>
              <w:t xml:space="preserve">Active Duty </w:t>
            </w:r>
            <w:r w:rsidR="00867C54" w:rsidRPr="0095396B">
              <w:rPr>
                <w:rFonts w:ascii="Times New Roman" w:hAnsi="Times New Roman"/>
                <w:sz w:val="20"/>
                <w:szCs w:val="20"/>
              </w:rPr>
              <w:t>Parent/Guardian Status</w:t>
            </w:r>
            <w:r w:rsidR="00867C54" w:rsidRPr="0095396B">
              <w:rPr>
                <w:rFonts w:ascii="Times New Roman" w:hAnsi="Times New Roman"/>
                <w:color w:val="00B050"/>
                <w:sz w:val="20"/>
                <w:szCs w:val="20"/>
              </w:rPr>
              <w:t xml:space="preserve"> </w:t>
            </w:r>
            <w:r w:rsidRPr="0095396B">
              <w:rPr>
                <w:rFonts w:ascii="Times New Roman" w:hAnsi="Times New Roman"/>
                <w:sz w:val="20"/>
                <w:szCs w:val="20"/>
              </w:rPr>
              <w:t>must be either Y or N</w:t>
            </w:r>
          </w:p>
        </w:tc>
      </w:tr>
      <w:bookmarkEnd w:id="53"/>
      <w:tr w:rsidR="005E77D6" w:rsidRPr="000348F5" w14:paraId="14A61113" w14:textId="77777777" w:rsidTr="009E4062">
        <w:trPr>
          <w:trHeight w:val="20"/>
        </w:trPr>
        <w:tc>
          <w:tcPr>
            <w:tcW w:w="895" w:type="dxa"/>
          </w:tcPr>
          <w:p w14:paraId="3AD44128" w14:textId="77777777" w:rsidR="005E77D6" w:rsidRPr="0095396B" w:rsidRDefault="005E77D6" w:rsidP="005E77D6">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31232</w:t>
            </w:r>
          </w:p>
        </w:tc>
        <w:tc>
          <w:tcPr>
            <w:tcW w:w="1102" w:type="dxa"/>
          </w:tcPr>
          <w:p w14:paraId="7BD4706C" w14:textId="77777777" w:rsidR="005E77D6" w:rsidRPr="0095396B" w:rsidRDefault="005E77D6" w:rsidP="005E77D6">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1FE9D7B9" w14:textId="77777777" w:rsidR="005E77D6" w:rsidRPr="0095396B" w:rsidRDefault="00FC6A85" w:rsidP="005E77D6">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EL</w:t>
            </w:r>
            <w:r w:rsidR="005E77D6" w:rsidRPr="0095396B">
              <w:rPr>
                <w:rFonts w:ascii="Times New Roman" w:hAnsi="Times New Roman"/>
                <w:sz w:val="20"/>
                <w:szCs w:val="20"/>
              </w:rPr>
              <w:t xml:space="preserve"> Language is Invalid</w:t>
            </w:r>
          </w:p>
        </w:tc>
        <w:tc>
          <w:tcPr>
            <w:tcW w:w="4809" w:type="dxa"/>
          </w:tcPr>
          <w:p w14:paraId="69058AAD" w14:textId="77777777" w:rsidR="005E77D6" w:rsidRPr="0095396B" w:rsidRDefault="00FC6A85" w:rsidP="005E77D6">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EL</w:t>
            </w:r>
            <w:r w:rsidR="005E77D6" w:rsidRPr="0095396B">
              <w:rPr>
                <w:rFonts w:ascii="Times New Roman" w:hAnsi="Times New Roman"/>
                <w:sz w:val="20"/>
                <w:szCs w:val="20"/>
              </w:rPr>
              <w:t xml:space="preserve"> Language must be one of the values in the option set</w:t>
            </w:r>
          </w:p>
        </w:tc>
      </w:tr>
      <w:tr w:rsidR="00C05D62" w:rsidRPr="000348F5" w14:paraId="469608F2" w14:textId="77777777" w:rsidTr="009E4062">
        <w:trPr>
          <w:trHeight w:val="20"/>
        </w:trPr>
        <w:tc>
          <w:tcPr>
            <w:tcW w:w="895" w:type="dxa"/>
          </w:tcPr>
          <w:p w14:paraId="09B8FF80" w14:textId="651719B6" w:rsidR="00C05D62" w:rsidRPr="0095396B" w:rsidRDefault="00C05D62" w:rsidP="005E77D6">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31233</w:t>
            </w:r>
          </w:p>
        </w:tc>
        <w:tc>
          <w:tcPr>
            <w:tcW w:w="1102" w:type="dxa"/>
          </w:tcPr>
          <w:p w14:paraId="192E86A0" w14:textId="2306AF42" w:rsidR="00C05D62" w:rsidRPr="0095396B" w:rsidRDefault="00C05D62" w:rsidP="005E77D6">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8EF79A6" w14:textId="6BAFACC2" w:rsidR="00C05D62" w:rsidRPr="0095396B" w:rsidRDefault="00C05D62" w:rsidP="005E77D6">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U.S. Armed Forces Parent or Guardian value invalid</w:t>
            </w:r>
          </w:p>
        </w:tc>
        <w:tc>
          <w:tcPr>
            <w:tcW w:w="4809" w:type="dxa"/>
          </w:tcPr>
          <w:p w14:paraId="061AA0C3" w14:textId="0C0555F1" w:rsidR="00C05D62" w:rsidRPr="0095396B" w:rsidRDefault="00C05D62" w:rsidP="005E77D6">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value for U.S. Armed Forces Parent or Guardian Status</w:t>
            </w:r>
            <w:r w:rsidRPr="0095396B">
              <w:rPr>
                <w:rFonts w:ascii="Times New Roman" w:hAnsi="Times New Roman"/>
                <w:color w:val="00B050"/>
                <w:sz w:val="20"/>
                <w:szCs w:val="20"/>
              </w:rPr>
              <w:t xml:space="preserve"> </w:t>
            </w:r>
            <w:r w:rsidRPr="0095396B">
              <w:rPr>
                <w:rFonts w:ascii="Times New Roman" w:hAnsi="Times New Roman"/>
                <w:sz w:val="20"/>
                <w:szCs w:val="20"/>
              </w:rPr>
              <w:t>must be either Y or N</w:t>
            </w:r>
          </w:p>
        </w:tc>
      </w:tr>
      <w:tr w:rsidR="00C6270A" w:rsidRPr="000348F5" w14:paraId="30328DF5" w14:textId="77777777" w:rsidTr="009E4062">
        <w:trPr>
          <w:trHeight w:val="20"/>
        </w:trPr>
        <w:tc>
          <w:tcPr>
            <w:tcW w:w="895" w:type="dxa"/>
          </w:tcPr>
          <w:p w14:paraId="5B207813" w14:textId="2E7B98F6" w:rsidR="00C6270A" w:rsidRPr="001E4F73" w:rsidRDefault="00C6270A" w:rsidP="005E77D6">
            <w:pPr>
              <w:pStyle w:val="MyBody2"/>
              <w:tabs>
                <w:tab w:val="clear" w:pos="360"/>
              </w:tabs>
              <w:spacing w:after="0"/>
              <w:ind w:left="-23"/>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31234</w:t>
            </w:r>
          </w:p>
        </w:tc>
        <w:tc>
          <w:tcPr>
            <w:tcW w:w="1102" w:type="dxa"/>
          </w:tcPr>
          <w:p w14:paraId="07AB6711" w14:textId="6BBBDACE" w:rsidR="00C6270A" w:rsidRPr="001E4F73" w:rsidRDefault="00C6270A" w:rsidP="005E77D6">
            <w:pPr>
              <w:pStyle w:val="MyBody2"/>
              <w:tabs>
                <w:tab w:val="clear" w:pos="360"/>
              </w:tabs>
              <w:spacing w:after="0"/>
              <w:ind w:left="0"/>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Error</w:t>
            </w:r>
          </w:p>
        </w:tc>
        <w:tc>
          <w:tcPr>
            <w:tcW w:w="3567" w:type="dxa"/>
          </w:tcPr>
          <w:p w14:paraId="559DBBCF" w14:textId="5348FDA6" w:rsidR="00C6270A" w:rsidRPr="001E4F73" w:rsidRDefault="00C6270A" w:rsidP="005E77D6">
            <w:pPr>
              <w:pStyle w:val="MyBody2"/>
              <w:tabs>
                <w:tab w:val="clear" w:pos="360"/>
              </w:tabs>
              <w:spacing w:after="0"/>
              <w:ind w:left="0"/>
              <w:rPr>
                <w:rFonts w:ascii="Times New Roman" w:hAnsi="Times New Roman"/>
                <w:color w:val="000000" w:themeColor="text1"/>
                <w:sz w:val="20"/>
                <w:szCs w:val="20"/>
              </w:rPr>
            </w:pPr>
            <w:r w:rsidRPr="001E4F73">
              <w:rPr>
                <w:rFonts w:ascii="Times New Roman" w:hAnsi="Times New Roman"/>
                <w:color w:val="000000" w:themeColor="text1"/>
                <w:sz w:val="20"/>
                <w:szCs w:val="20"/>
              </w:rPr>
              <w:t>Digital Device is invalid</w:t>
            </w:r>
          </w:p>
        </w:tc>
        <w:tc>
          <w:tcPr>
            <w:tcW w:w="4809" w:type="dxa"/>
          </w:tcPr>
          <w:p w14:paraId="1F3ADCBA" w14:textId="059EED31" w:rsidR="00C6270A" w:rsidRPr="001E4F73" w:rsidRDefault="00C6270A" w:rsidP="005E77D6">
            <w:pPr>
              <w:pStyle w:val="MyBody2"/>
              <w:tabs>
                <w:tab w:val="clear" w:pos="360"/>
              </w:tabs>
              <w:spacing w:after="0"/>
              <w:ind w:left="-7"/>
              <w:contextualSpacing/>
              <w:rPr>
                <w:rFonts w:ascii="Times New Roman" w:hAnsi="Times New Roman"/>
                <w:color w:val="000000" w:themeColor="text1"/>
                <w:sz w:val="20"/>
                <w:szCs w:val="20"/>
              </w:rPr>
            </w:pPr>
            <w:r w:rsidRPr="001E4F73">
              <w:rPr>
                <w:rFonts w:ascii="Times New Roman" w:hAnsi="Times New Roman"/>
                <w:color w:val="000000" w:themeColor="text1"/>
                <w:sz w:val="20"/>
                <w:szCs w:val="20"/>
              </w:rPr>
              <w:t>Digital Device code must be one of the options in the option set</w:t>
            </w:r>
          </w:p>
        </w:tc>
      </w:tr>
      <w:tr w:rsidR="00C6270A" w:rsidRPr="000348F5" w14:paraId="482DBFC4" w14:textId="77777777" w:rsidTr="009E4062">
        <w:trPr>
          <w:trHeight w:val="20"/>
        </w:trPr>
        <w:tc>
          <w:tcPr>
            <w:tcW w:w="895" w:type="dxa"/>
          </w:tcPr>
          <w:p w14:paraId="76A86BC8" w14:textId="51C1F754" w:rsidR="00C6270A" w:rsidRPr="001E4F73" w:rsidRDefault="00C6270A" w:rsidP="005E77D6">
            <w:pPr>
              <w:pStyle w:val="MyBody2"/>
              <w:tabs>
                <w:tab w:val="clear" w:pos="360"/>
              </w:tabs>
              <w:spacing w:after="0"/>
              <w:ind w:left="-23"/>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31235</w:t>
            </w:r>
          </w:p>
        </w:tc>
        <w:tc>
          <w:tcPr>
            <w:tcW w:w="1102" w:type="dxa"/>
          </w:tcPr>
          <w:p w14:paraId="363BCF65" w14:textId="5B35E337" w:rsidR="00C6270A" w:rsidRPr="001E4F73" w:rsidRDefault="00C6270A" w:rsidP="005E77D6">
            <w:pPr>
              <w:pStyle w:val="MyBody2"/>
              <w:tabs>
                <w:tab w:val="clear" w:pos="360"/>
              </w:tabs>
              <w:spacing w:after="0"/>
              <w:ind w:left="0"/>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Error</w:t>
            </w:r>
          </w:p>
        </w:tc>
        <w:tc>
          <w:tcPr>
            <w:tcW w:w="3567" w:type="dxa"/>
          </w:tcPr>
          <w:p w14:paraId="2F90135C" w14:textId="3A0DDB38" w:rsidR="00C6270A" w:rsidRPr="001E4F73" w:rsidRDefault="00C6270A" w:rsidP="005E77D6">
            <w:pPr>
              <w:pStyle w:val="MyBody2"/>
              <w:tabs>
                <w:tab w:val="clear" w:pos="360"/>
              </w:tabs>
              <w:spacing w:after="0"/>
              <w:ind w:left="0"/>
              <w:rPr>
                <w:rFonts w:ascii="Times New Roman" w:hAnsi="Times New Roman"/>
                <w:color w:val="000000" w:themeColor="text1"/>
                <w:sz w:val="20"/>
                <w:szCs w:val="20"/>
              </w:rPr>
            </w:pPr>
            <w:r w:rsidRPr="001E4F73">
              <w:rPr>
                <w:rFonts w:ascii="Times New Roman" w:hAnsi="Times New Roman"/>
                <w:color w:val="000000" w:themeColor="text1"/>
                <w:sz w:val="20"/>
                <w:szCs w:val="20"/>
              </w:rPr>
              <w:t>Device Access is invalid</w:t>
            </w:r>
          </w:p>
        </w:tc>
        <w:tc>
          <w:tcPr>
            <w:tcW w:w="4809" w:type="dxa"/>
          </w:tcPr>
          <w:p w14:paraId="454376B4" w14:textId="2AC1504A" w:rsidR="00C6270A" w:rsidRPr="001E4F73" w:rsidRDefault="00C6270A" w:rsidP="005E77D6">
            <w:pPr>
              <w:pStyle w:val="MyBody2"/>
              <w:tabs>
                <w:tab w:val="clear" w:pos="360"/>
              </w:tabs>
              <w:spacing w:after="0"/>
              <w:ind w:left="-7"/>
              <w:contextualSpacing/>
              <w:rPr>
                <w:rFonts w:ascii="Times New Roman" w:hAnsi="Times New Roman"/>
                <w:color w:val="000000" w:themeColor="text1"/>
                <w:sz w:val="20"/>
                <w:szCs w:val="20"/>
              </w:rPr>
            </w:pPr>
            <w:r w:rsidRPr="001E4F73">
              <w:rPr>
                <w:rFonts w:ascii="Times New Roman" w:hAnsi="Times New Roman"/>
                <w:color w:val="000000" w:themeColor="text1"/>
                <w:sz w:val="20"/>
                <w:szCs w:val="20"/>
              </w:rPr>
              <w:t>Device Access code must be one of the options in the option set</w:t>
            </w:r>
          </w:p>
        </w:tc>
      </w:tr>
      <w:tr w:rsidR="001E20E0" w:rsidRPr="000348F5" w14:paraId="4687B80B" w14:textId="77777777" w:rsidTr="009E4062">
        <w:trPr>
          <w:trHeight w:val="20"/>
        </w:trPr>
        <w:tc>
          <w:tcPr>
            <w:tcW w:w="895" w:type="dxa"/>
          </w:tcPr>
          <w:p w14:paraId="473832BB" w14:textId="00E1EE54" w:rsidR="001E20E0" w:rsidRPr="001E4F73" w:rsidRDefault="001E20E0" w:rsidP="001E20E0">
            <w:pPr>
              <w:pStyle w:val="MyBody2"/>
              <w:tabs>
                <w:tab w:val="clear" w:pos="360"/>
              </w:tabs>
              <w:spacing w:after="0"/>
              <w:ind w:left="-23"/>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31236</w:t>
            </w:r>
          </w:p>
        </w:tc>
        <w:tc>
          <w:tcPr>
            <w:tcW w:w="1102" w:type="dxa"/>
          </w:tcPr>
          <w:p w14:paraId="51FF13F6" w14:textId="7680B4E6" w:rsidR="001E20E0" w:rsidRPr="001E4F73" w:rsidRDefault="001E20E0" w:rsidP="001E20E0">
            <w:pPr>
              <w:pStyle w:val="MyBody2"/>
              <w:tabs>
                <w:tab w:val="clear" w:pos="360"/>
              </w:tabs>
              <w:spacing w:after="0"/>
              <w:ind w:left="0"/>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Error</w:t>
            </w:r>
          </w:p>
        </w:tc>
        <w:tc>
          <w:tcPr>
            <w:tcW w:w="3567" w:type="dxa"/>
          </w:tcPr>
          <w:p w14:paraId="41ADB103" w14:textId="42A8D816" w:rsidR="001E20E0" w:rsidRPr="001E4F73" w:rsidRDefault="001E20E0" w:rsidP="001E20E0">
            <w:pPr>
              <w:pStyle w:val="MyBody2"/>
              <w:tabs>
                <w:tab w:val="clear" w:pos="360"/>
              </w:tabs>
              <w:spacing w:after="0"/>
              <w:ind w:left="0"/>
              <w:rPr>
                <w:rFonts w:ascii="Times New Roman" w:hAnsi="Times New Roman"/>
                <w:color w:val="000000" w:themeColor="text1"/>
                <w:sz w:val="20"/>
                <w:szCs w:val="20"/>
              </w:rPr>
            </w:pPr>
            <w:r w:rsidRPr="001E4F73">
              <w:rPr>
                <w:rFonts w:ascii="Times New Roman" w:hAnsi="Times New Roman"/>
                <w:color w:val="000000" w:themeColor="text1"/>
                <w:sz w:val="20"/>
                <w:szCs w:val="20"/>
              </w:rPr>
              <w:t>Internet Access in Residence is invalid</w:t>
            </w:r>
          </w:p>
        </w:tc>
        <w:tc>
          <w:tcPr>
            <w:tcW w:w="4809" w:type="dxa"/>
          </w:tcPr>
          <w:p w14:paraId="3F6CA877" w14:textId="6276A506" w:rsidR="001E20E0" w:rsidRPr="001E4F73" w:rsidRDefault="001E20E0" w:rsidP="001E20E0">
            <w:pPr>
              <w:pStyle w:val="MyBody2"/>
              <w:tabs>
                <w:tab w:val="clear" w:pos="360"/>
              </w:tabs>
              <w:spacing w:after="0"/>
              <w:ind w:left="-7"/>
              <w:contextualSpacing/>
              <w:rPr>
                <w:rFonts w:ascii="Times New Roman" w:hAnsi="Times New Roman"/>
                <w:color w:val="000000" w:themeColor="text1"/>
                <w:sz w:val="20"/>
                <w:szCs w:val="20"/>
              </w:rPr>
            </w:pPr>
            <w:r w:rsidRPr="001E4F73">
              <w:rPr>
                <w:rFonts w:ascii="Times New Roman" w:hAnsi="Times New Roman"/>
                <w:color w:val="000000" w:themeColor="text1"/>
                <w:sz w:val="20"/>
                <w:szCs w:val="20"/>
              </w:rPr>
              <w:t>Internet Access in Residence must be one of the options in the option set</w:t>
            </w:r>
          </w:p>
        </w:tc>
      </w:tr>
      <w:tr w:rsidR="00557B8D" w:rsidRPr="000348F5" w14:paraId="13006636" w14:textId="77777777" w:rsidTr="009E4062">
        <w:trPr>
          <w:trHeight w:val="20"/>
        </w:trPr>
        <w:tc>
          <w:tcPr>
            <w:tcW w:w="895" w:type="dxa"/>
          </w:tcPr>
          <w:p w14:paraId="1A0CFB2D" w14:textId="04A04632" w:rsidR="00557B8D" w:rsidRPr="00270ADE" w:rsidRDefault="00557B8D" w:rsidP="00557B8D">
            <w:pPr>
              <w:pStyle w:val="MyBody2"/>
              <w:tabs>
                <w:tab w:val="clear" w:pos="360"/>
              </w:tabs>
              <w:spacing w:after="0"/>
              <w:ind w:left="-23"/>
              <w:contextualSpacing/>
              <w:jc w:val="center"/>
              <w:rPr>
                <w:rFonts w:ascii="Times New Roman" w:hAnsi="Times New Roman"/>
                <w:sz w:val="20"/>
                <w:szCs w:val="20"/>
              </w:rPr>
            </w:pPr>
            <w:bookmarkStart w:id="54" w:name="_Hlk99625844"/>
            <w:r w:rsidRPr="00270ADE">
              <w:rPr>
                <w:rFonts w:ascii="Times New Roman" w:hAnsi="Times New Roman"/>
                <w:sz w:val="20"/>
                <w:szCs w:val="20"/>
              </w:rPr>
              <w:t>31237</w:t>
            </w:r>
          </w:p>
        </w:tc>
        <w:tc>
          <w:tcPr>
            <w:tcW w:w="1102" w:type="dxa"/>
          </w:tcPr>
          <w:p w14:paraId="7F0CAC22" w14:textId="77C58C3C" w:rsidR="00557B8D" w:rsidRPr="00270ADE" w:rsidRDefault="00557B8D" w:rsidP="00557B8D">
            <w:pPr>
              <w:pStyle w:val="MyBody2"/>
              <w:tabs>
                <w:tab w:val="clear" w:pos="360"/>
              </w:tabs>
              <w:spacing w:after="0"/>
              <w:ind w:left="0"/>
              <w:contextualSpacing/>
              <w:jc w:val="center"/>
              <w:rPr>
                <w:rFonts w:ascii="Times New Roman" w:hAnsi="Times New Roman"/>
                <w:sz w:val="20"/>
                <w:szCs w:val="20"/>
              </w:rPr>
            </w:pPr>
            <w:r w:rsidRPr="00270ADE">
              <w:rPr>
                <w:rFonts w:ascii="Times New Roman" w:hAnsi="Times New Roman"/>
                <w:sz w:val="20"/>
                <w:szCs w:val="20"/>
              </w:rPr>
              <w:t>Error</w:t>
            </w:r>
          </w:p>
        </w:tc>
        <w:tc>
          <w:tcPr>
            <w:tcW w:w="3567" w:type="dxa"/>
          </w:tcPr>
          <w:p w14:paraId="24349CCC" w14:textId="70A1DEF1" w:rsidR="00557B8D" w:rsidRPr="00270ADE" w:rsidRDefault="00557B8D" w:rsidP="00557B8D">
            <w:pPr>
              <w:pStyle w:val="MyBody2"/>
              <w:tabs>
                <w:tab w:val="clear" w:pos="360"/>
              </w:tabs>
              <w:spacing w:after="0"/>
              <w:ind w:left="0"/>
              <w:rPr>
                <w:rFonts w:ascii="Times New Roman" w:hAnsi="Times New Roman"/>
                <w:sz w:val="20"/>
                <w:szCs w:val="20"/>
              </w:rPr>
            </w:pPr>
            <w:r w:rsidRPr="00270ADE">
              <w:rPr>
                <w:rFonts w:ascii="Times New Roman" w:hAnsi="Times New Roman"/>
                <w:sz w:val="20"/>
                <w:szCs w:val="20"/>
              </w:rPr>
              <w:t>Digital Device</w:t>
            </w:r>
          </w:p>
        </w:tc>
        <w:tc>
          <w:tcPr>
            <w:tcW w:w="4809" w:type="dxa"/>
          </w:tcPr>
          <w:p w14:paraId="11700F1C" w14:textId="54EC80B3" w:rsidR="00557B8D" w:rsidRPr="00270ADE" w:rsidRDefault="00557B8D" w:rsidP="00557B8D">
            <w:pPr>
              <w:pStyle w:val="MyBody2"/>
              <w:tabs>
                <w:tab w:val="clear" w:pos="360"/>
              </w:tabs>
              <w:spacing w:after="0"/>
              <w:ind w:left="-7"/>
              <w:contextualSpacing/>
              <w:rPr>
                <w:rFonts w:ascii="Times New Roman" w:hAnsi="Times New Roman"/>
                <w:sz w:val="20"/>
                <w:szCs w:val="20"/>
              </w:rPr>
            </w:pPr>
            <w:r w:rsidRPr="00270ADE">
              <w:rPr>
                <w:rFonts w:ascii="Times New Roman" w:hAnsi="Times New Roman"/>
                <w:sz w:val="20"/>
                <w:szCs w:val="20"/>
              </w:rPr>
              <w:t>If digital Device = 6 (None)</w:t>
            </w:r>
            <w:r w:rsidR="005830B2" w:rsidRPr="00270ADE">
              <w:rPr>
                <w:rFonts w:ascii="Times New Roman" w:hAnsi="Times New Roman"/>
                <w:sz w:val="20"/>
                <w:szCs w:val="20"/>
              </w:rPr>
              <w:t xml:space="preserve"> </w:t>
            </w:r>
            <w:r w:rsidRPr="00270ADE">
              <w:rPr>
                <w:rFonts w:ascii="Times New Roman" w:hAnsi="Times New Roman"/>
                <w:sz w:val="20"/>
                <w:szCs w:val="20"/>
              </w:rPr>
              <w:t>then Device Access should be None</w:t>
            </w:r>
            <w:r w:rsidR="009D063F" w:rsidRPr="00270ADE">
              <w:rPr>
                <w:rFonts w:ascii="Times New Roman" w:hAnsi="Times New Roman"/>
                <w:sz w:val="20"/>
                <w:szCs w:val="20"/>
              </w:rPr>
              <w:t xml:space="preserve"> or No Response</w:t>
            </w:r>
            <w:r w:rsidRPr="00270ADE">
              <w:rPr>
                <w:rFonts w:ascii="Times New Roman" w:hAnsi="Times New Roman"/>
                <w:sz w:val="20"/>
                <w:szCs w:val="20"/>
              </w:rPr>
              <w:t xml:space="preserve"> and Internet Access in Residence should be No</w:t>
            </w:r>
            <w:r w:rsidR="0089406E" w:rsidRPr="00270ADE">
              <w:rPr>
                <w:rFonts w:ascii="Times New Roman" w:hAnsi="Times New Roman"/>
                <w:sz w:val="20"/>
                <w:szCs w:val="20"/>
              </w:rPr>
              <w:t>ne</w:t>
            </w:r>
            <w:r w:rsidRPr="00270ADE">
              <w:rPr>
                <w:rFonts w:ascii="Times New Roman" w:hAnsi="Times New Roman"/>
                <w:sz w:val="20"/>
                <w:szCs w:val="20"/>
              </w:rPr>
              <w:t xml:space="preserve"> or No Response.</w:t>
            </w:r>
          </w:p>
        </w:tc>
      </w:tr>
      <w:bookmarkEnd w:id="54"/>
      <w:tr w:rsidR="00557B8D" w:rsidRPr="000348F5" w14:paraId="3878FEC7" w14:textId="77777777" w:rsidTr="009E4062">
        <w:trPr>
          <w:trHeight w:val="20"/>
        </w:trPr>
        <w:tc>
          <w:tcPr>
            <w:tcW w:w="895" w:type="dxa"/>
          </w:tcPr>
          <w:p w14:paraId="159F754B" w14:textId="5A4FA783" w:rsidR="00557B8D" w:rsidRPr="001E4F73" w:rsidRDefault="00557B8D" w:rsidP="00557B8D">
            <w:pPr>
              <w:pStyle w:val="MyBody2"/>
              <w:tabs>
                <w:tab w:val="clear" w:pos="360"/>
              </w:tabs>
              <w:spacing w:after="0"/>
              <w:ind w:left="-23"/>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31240</w:t>
            </w:r>
          </w:p>
        </w:tc>
        <w:tc>
          <w:tcPr>
            <w:tcW w:w="1102" w:type="dxa"/>
          </w:tcPr>
          <w:p w14:paraId="21636CB4" w14:textId="3CDA290D" w:rsidR="00557B8D" w:rsidRPr="001E4F73" w:rsidRDefault="00557B8D" w:rsidP="00557B8D">
            <w:pPr>
              <w:pStyle w:val="MyBody2"/>
              <w:tabs>
                <w:tab w:val="clear" w:pos="360"/>
              </w:tabs>
              <w:spacing w:after="0"/>
              <w:ind w:left="0"/>
              <w:contextualSpacing/>
              <w:jc w:val="center"/>
              <w:rPr>
                <w:rFonts w:ascii="Times New Roman" w:hAnsi="Times New Roman"/>
                <w:color w:val="000000" w:themeColor="text1"/>
                <w:sz w:val="20"/>
                <w:szCs w:val="20"/>
              </w:rPr>
            </w:pPr>
            <w:r w:rsidRPr="001E4F73">
              <w:rPr>
                <w:rFonts w:ascii="Times New Roman" w:hAnsi="Times New Roman"/>
                <w:color w:val="000000" w:themeColor="text1"/>
                <w:sz w:val="20"/>
                <w:szCs w:val="20"/>
              </w:rPr>
              <w:t>Error</w:t>
            </w:r>
          </w:p>
        </w:tc>
        <w:tc>
          <w:tcPr>
            <w:tcW w:w="3567" w:type="dxa"/>
          </w:tcPr>
          <w:p w14:paraId="7E4E008A" w14:textId="1865B71C" w:rsidR="00557B8D" w:rsidRPr="001E4F73" w:rsidRDefault="00557B8D" w:rsidP="00557B8D">
            <w:pPr>
              <w:pStyle w:val="MyBody2"/>
              <w:tabs>
                <w:tab w:val="clear" w:pos="360"/>
              </w:tabs>
              <w:spacing w:after="0"/>
              <w:ind w:left="0"/>
              <w:rPr>
                <w:rFonts w:ascii="Times New Roman" w:hAnsi="Times New Roman"/>
                <w:color w:val="000000" w:themeColor="text1"/>
                <w:sz w:val="20"/>
                <w:szCs w:val="20"/>
              </w:rPr>
            </w:pPr>
            <w:r w:rsidRPr="001E4F73">
              <w:rPr>
                <w:rFonts w:ascii="Times New Roman" w:hAnsi="Times New Roman"/>
                <w:color w:val="000000" w:themeColor="text1"/>
                <w:sz w:val="20"/>
                <w:szCs w:val="20"/>
              </w:rPr>
              <w:t>Invalid Device should not be None</w:t>
            </w:r>
          </w:p>
        </w:tc>
        <w:tc>
          <w:tcPr>
            <w:tcW w:w="4809" w:type="dxa"/>
          </w:tcPr>
          <w:p w14:paraId="1177B575" w14:textId="112E696B" w:rsidR="00557B8D" w:rsidRPr="001E4F73" w:rsidRDefault="00557B8D" w:rsidP="00557B8D">
            <w:pPr>
              <w:pStyle w:val="MyBody2"/>
              <w:spacing w:after="0"/>
              <w:ind w:left="-7"/>
              <w:contextualSpacing/>
              <w:rPr>
                <w:rFonts w:ascii="Times New Roman" w:hAnsi="Times New Roman"/>
                <w:color w:val="000000" w:themeColor="text1"/>
                <w:sz w:val="20"/>
                <w:szCs w:val="20"/>
              </w:rPr>
            </w:pPr>
            <w:r w:rsidRPr="001E4F73">
              <w:rPr>
                <w:rFonts w:ascii="Times New Roman" w:hAnsi="Times New Roman"/>
                <w:color w:val="000000" w:themeColor="text1"/>
                <w:sz w:val="20"/>
                <w:szCs w:val="20"/>
              </w:rPr>
              <w:t>If Digital Device is not None, then Device Access should not be None</w:t>
            </w:r>
          </w:p>
        </w:tc>
      </w:tr>
      <w:tr w:rsidR="002A0160" w:rsidRPr="000348F5" w14:paraId="39193E83" w14:textId="77777777" w:rsidTr="009E4062">
        <w:trPr>
          <w:trHeight w:val="20"/>
        </w:trPr>
        <w:tc>
          <w:tcPr>
            <w:tcW w:w="895" w:type="dxa"/>
          </w:tcPr>
          <w:p w14:paraId="4BB8C4A9" w14:textId="223D25BA" w:rsidR="002A0160" w:rsidRPr="00270ADE" w:rsidRDefault="00D216D8" w:rsidP="00557B8D">
            <w:pPr>
              <w:pStyle w:val="MyBody2"/>
              <w:tabs>
                <w:tab w:val="clear" w:pos="360"/>
              </w:tabs>
              <w:spacing w:after="0"/>
              <w:ind w:left="-23"/>
              <w:contextualSpacing/>
              <w:jc w:val="center"/>
              <w:rPr>
                <w:rFonts w:ascii="Times New Roman" w:hAnsi="Times New Roman"/>
                <w:sz w:val="20"/>
                <w:szCs w:val="20"/>
              </w:rPr>
            </w:pPr>
            <w:r w:rsidRPr="00270ADE">
              <w:rPr>
                <w:rFonts w:ascii="Times New Roman" w:hAnsi="Times New Roman"/>
                <w:sz w:val="20"/>
                <w:szCs w:val="20"/>
              </w:rPr>
              <w:t>31244</w:t>
            </w:r>
          </w:p>
        </w:tc>
        <w:tc>
          <w:tcPr>
            <w:tcW w:w="1102" w:type="dxa"/>
          </w:tcPr>
          <w:p w14:paraId="0A5D5A1E" w14:textId="4438041B" w:rsidR="002A0160" w:rsidRPr="00270ADE" w:rsidRDefault="002A0160" w:rsidP="00557B8D">
            <w:pPr>
              <w:pStyle w:val="MyBody2"/>
              <w:tabs>
                <w:tab w:val="clear" w:pos="360"/>
              </w:tabs>
              <w:spacing w:after="0"/>
              <w:ind w:left="0"/>
              <w:contextualSpacing/>
              <w:jc w:val="center"/>
              <w:rPr>
                <w:rFonts w:ascii="Times New Roman" w:hAnsi="Times New Roman"/>
                <w:sz w:val="20"/>
                <w:szCs w:val="20"/>
              </w:rPr>
            </w:pPr>
            <w:r w:rsidRPr="00270ADE">
              <w:rPr>
                <w:rFonts w:ascii="Times New Roman" w:hAnsi="Times New Roman"/>
                <w:sz w:val="20"/>
                <w:szCs w:val="20"/>
              </w:rPr>
              <w:t>Error</w:t>
            </w:r>
          </w:p>
        </w:tc>
        <w:tc>
          <w:tcPr>
            <w:tcW w:w="3567" w:type="dxa"/>
          </w:tcPr>
          <w:p w14:paraId="3A56F8C1" w14:textId="0A477606" w:rsidR="002A0160" w:rsidRPr="00270ADE" w:rsidRDefault="002A0160" w:rsidP="00557B8D">
            <w:pPr>
              <w:pStyle w:val="MyBody2"/>
              <w:tabs>
                <w:tab w:val="clear" w:pos="360"/>
              </w:tabs>
              <w:spacing w:after="0"/>
              <w:ind w:left="0"/>
              <w:rPr>
                <w:rFonts w:ascii="Times New Roman" w:hAnsi="Times New Roman"/>
                <w:sz w:val="20"/>
                <w:szCs w:val="20"/>
              </w:rPr>
            </w:pPr>
            <w:r w:rsidRPr="00270ADE">
              <w:rPr>
                <w:rFonts w:ascii="Times New Roman" w:hAnsi="Times New Roman"/>
                <w:sz w:val="20"/>
                <w:szCs w:val="20"/>
              </w:rPr>
              <w:t>Internet Access in Residence requires a device</w:t>
            </w:r>
          </w:p>
        </w:tc>
        <w:tc>
          <w:tcPr>
            <w:tcW w:w="4809" w:type="dxa"/>
          </w:tcPr>
          <w:p w14:paraId="3591E55F" w14:textId="2D42E552" w:rsidR="002A0160" w:rsidRPr="00270ADE" w:rsidRDefault="002A0160" w:rsidP="00557B8D">
            <w:pPr>
              <w:pStyle w:val="MyBody2"/>
              <w:spacing w:after="0"/>
              <w:ind w:left="-7"/>
              <w:contextualSpacing/>
              <w:rPr>
                <w:rFonts w:ascii="Times New Roman" w:hAnsi="Times New Roman"/>
                <w:sz w:val="20"/>
                <w:szCs w:val="20"/>
              </w:rPr>
            </w:pPr>
            <w:r w:rsidRPr="00270ADE">
              <w:rPr>
                <w:rFonts w:ascii="Times New Roman" w:hAnsi="Times New Roman"/>
                <w:sz w:val="20"/>
                <w:szCs w:val="20"/>
              </w:rPr>
              <w:t>If Internet Access in Residence is Y, then Digital Device and Device Access cannot be None</w:t>
            </w:r>
          </w:p>
        </w:tc>
      </w:tr>
      <w:tr w:rsidR="00557B8D" w:rsidRPr="000348F5" w14:paraId="18C47E84" w14:textId="77777777" w:rsidTr="009E4062">
        <w:trPr>
          <w:trHeight w:val="20"/>
        </w:trPr>
        <w:tc>
          <w:tcPr>
            <w:tcW w:w="895" w:type="dxa"/>
          </w:tcPr>
          <w:p w14:paraId="41E9D3E7"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31300</w:t>
            </w:r>
          </w:p>
        </w:tc>
        <w:tc>
          <w:tcPr>
            <w:tcW w:w="1102" w:type="dxa"/>
          </w:tcPr>
          <w:p w14:paraId="42732221"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55F12454"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City-Zip Combination is invalid</w:t>
            </w:r>
          </w:p>
        </w:tc>
        <w:tc>
          <w:tcPr>
            <w:tcW w:w="4809" w:type="dxa"/>
          </w:tcPr>
          <w:p w14:paraId="1F0B8A47"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zip code is not valid for the place</w:t>
            </w:r>
          </w:p>
        </w:tc>
      </w:tr>
      <w:tr w:rsidR="00557B8D" w:rsidRPr="000348F5" w14:paraId="522B3155" w14:textId="77777777" w:rsidTr="009E4062">
        <w:trPr>
          <w:trHeight w:val="20"/>
        </w:trPr>
        <w:tc>
          <w:tcPr>
            <w:tcW w:w="895" w:type="dxa"/>
          </w:tcPr>
          <w:p w14:paraId="453654AF"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31301</w:t>
            </w:r>
          </w:p>
        </w:tc>
        <w:tc>
          <w:tcPr>
            <w:tcW w:w="1102" w:type="dxa"/>
          </w:tcPr>
          <w:p w14:paraId="505BA965"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77E7024"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Grade not served by school</w:t>
            </w:r>
          </w:p>
        </w:tc>
        <w:tc>
          <w:tcPr>
            <w:tcW w:w="4809" w:type="dxa"/>
          </w:tcPr>
          <w:p w14:paraId="78A0F6DB"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grade level of the student must be within the grades served by the school if the student is not special ed</w:t>
            </w:r>
          </w:p>
        </w:tc>
      </w:tr>
      <w:tr w:rsidR="00557B8D" w:rsidRPr="000348F5" w14:paraId="1057DD92" w14:textId="77777777" w:rsidTr="009E4062">
        <w:trPr>
          <w:trHeight w:val="20"/>
        </w:trPr>
        <w:tc>
          <w:tcPr>
            <w:tcW w:w="895" w:type="dxa"/>
          </w:tcPr>
          <w:p w14:paraId="5E107ACB"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31303</w:t>
            </w:r>
          </w:p>
        </w:tc>
        <w:tc>
          <w:tcPr>
            <w:tcW w:w="1102" w:type="dxa"/>
          </w:tcPr>
          <w:p w14:paraId="3943B3AF"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55116AA"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User cannot submit data for this district</w:t>
            </w:r>
          </w:p>
        </w:tc>
        <w:tc>
          <w:tcPr>
            <w:tcW w:w="4809" w:type="dxa"/>
          </w:tcPr>
          <w:p w14:paraId="42DF6CA5"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logged in user can only submit data for their own district</w:t>
            </w:r>
          </w:p>
        </w:tc>
      </w:tr>
      <w:tr w:rsidR="00557B8D" w:rsidRPr="000348F5" w14:paraId="06AE47F3" w14:textId="77777777" w:rsidTr="009E4062">
        <w:trPr>
          <w:trHeight w:val="20"/>
        </w:trPr>
        <w:tc>
          <w:tcPr>
            <w:tcW w:w="895" w:type="dxa"/>
          </w:tcPr>
          <w:p w14:paraId="15DBE589"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31304</w:t>
            </w:r>
          </w:p>
        </w:tc>
        <w:tc>
          <w:tcPr>
            <w:tcW w:w="1102" w:type="dxa"/>
          </w:tcPr>
          <w:p w14:paraId="300174CA"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42EA2FD1"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Early Enrolled Students</w:t>
            </w:r>
          </w:p>
        </w:tc>
        <w:tc>
          <w:tcPr>
            <w:tcW w:w="4809" w:type="dxa"/>
          </w:tcPr>
          <w:p w14:paraId="2D3934E0"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 xml:space="preserve">Student </w:t>
            </w:r>
            <w:proofErr w:type="gramStart"/>
            <w:r w:rsidRPr="0095396B">
              <w:rPr>
                <w:rFonts w:ascii="Times New Roman" w:hAnsi="Times New Roman"/>
                <w:sz w:val="20"/>
                <w:szCs w:val="20"/>
              </w:rPr>
              <w:t>age</w:t>
            </w:r>
            <w:proofErr w:type="gramEnd"/>
            <w:r w:rsidRPr="0095396B">
              <w:rPr>
                <w:rFonts w:ascii="Times New Roman" w:hAnsi="Times New Roman"/>
                <w:sz w:val="20"/>
                <w:szCs w:val="20"/>
              </w:rPr>
              <w:t xml:space="preserve"> 4 on Sept 1 who are not disabled are Early Entry and must meet the Early Entry requirements</w:t>
            </w:r>
          </w:p>
        </w:tc>
      </w:tr>
      <w:tr w:rsidR="00557B8D" w:rsidRPr="000348F5" w14:paraId="6E8A54FF" w14:textId="77777777" w:rsidTr="009E4062">
        <w:trPr>
          <w:trHeight w:val="20"/>
        </w:trPr>
        <w:tc>
          <w:tcPr>
            <w:tcW w:w="895" w:type="dxa"/>
          </w:tcPr>
          <w:p w14:paraId="670AEF3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31400</w:t>
            </w:r>
          </w:p>
        </w:tc>
        <w:tc>
          <w:tcPr>
            <w:tcW w:w="1102" w:type="dxa"/>
          </w:tcPr>
          <w:p w14:paraId="29873AAA"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43E25C02"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Invalid Name</w:t>
            </w:r>
          </w:p>
        </w:tc>
        <w:tc>
          <w:tcPr>
            <w:tcW w:w="4809" w:type="dxa"/>
          </w:tcPr>
          <w:p w14:paraId="5DF080CE"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first, middle or last name can contain only alphabetic characters, period, apostrophe, space, or hyphen</w:t>
            </w:r>
          </w:p>
        </w:tc>
      </w:tr>
      <w:tr w:rsidR="00557B8D" w:rsidRPr="000348F5" w14:paraId="0E8643CD" w14:textId="77777777" w:rsidTr="009E4062">
        <w:trPr>
          <w:trHeight w:val="20"/>
        </w:trPr>
        <w:tc>
          <w:tcPr>
            <w:tcW w:w="895" w:type="dxa"/>
          </w:tcPr>
          <w:p w14:paraId="4BEBA5A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31402</w:t>
            </w:r>
          </w:p>
        </w:tc>
        <w:tc>
          <w:tcPr>
            <w:tcW w:w="1102" w:type="dxa"/>
          </w:tcPr>
          <w:p w14:paraId="2A3E2061"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C6CEBA0"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Birth Date Format Invalid</w:t>
            </w:r>
          </w:p>
        </w:tc>
        <w:tc>
          <w:tcPr>
            <w:tcW w:w="4809" w:type="dxa"/>
          </w:tcPr>
          <w:p w14:paraId="6998306A"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Birth date format must be MM/DD/YYYY or MM/DD/YY</w:t>
            </w:r>
          </w:p>
        </w:tc>
      </w:tr>
      <w:tr w:rsidR="00557B8D" w:rsidRPr="000348F5" w14:paraId="1AAD0CFD" w14:textId="77777777" w:rsidTr="009E4062">
        <w:trPr>
          <w:trHeight w:val="20"/>
        </w:trPr>
        <w:tc>
          <w:tcPr>
            <w:tcW w:w="895" w:type="dxa"/>
          </w:tcPr>
          <w:p w14:paraId="4FE3DB86"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31403</w:t>
            </w:r>
          </w:p>
        </w:tc>
        <w:tc>
          <w:tcPr>
            <w:tcW w:w="1102" w:type="dxa"/>
          </w:tcPr>
          <w:p w14:paraId="73698B87"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31AB0CE"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Days in Membership not integer between 0 and 20</w:t>
            </w:r>
          </w:p>
        </w:tc>
        <w:tc>
          <w:tcPr>
            <w:tcW w:w="4809" w:type="dxa"/>
          </w:tcPr>
          <w:p w14:paraId="21FDA4EE"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Days in Membership can only contain numeric characters and be a whole number between 0 and 20, inclusive</w:t>
            </w:r>
          </w:p>
        </w:tc>
      </w:tr>
      <w:tr w:rsidR="00557B8D" w:rsidRPr="000348F5" w14:paraId="67055D32" w14:textId="77777777" w:rsidTr="009E4062">
        <w:trPr>
          <w:trHeight w:val="20"/>
        </w:trPr>
        <w:tc>
          <w:tcPr>
            <w:tcW w:w="895" w:type="dxa"/>
          </w:tcPr>
          <w:p w14:paraId="7BD8072B"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31404</w:t>
            </w:r>
          </w:p>
        </w:tc>
        <w:tc>
          <w:tcPr>
            <w:tcW w:w="1102" w:type="dxa"/>
          </w:tcPr>
          <w:p w14:paraId="299804D8"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47FE8EA3"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Zip+4 contains invalid characters</w:t>
            </w:r>
          </w:p>
        </w:tc>
        <w:tc>
          <w:tcPr>
            <w:tcW w:w="4809" w:type="dxa"/>
          </w:tcPr>
          <w:p w14:paraId="0BB2D796"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If 9-digit zip provided, the last four digits can only contain the numeric digits 0-9</w:t>
            </w:r>
          </w:p>
        </w:tc>
      </w:tr>
      <w:tr w:rsidR="00557B8D" w:rsidRPr="000348F5" w14:paraId="0B413357" w14:textId="77777777" w:rsidTr="009E4062">
        <w:trPr>
          <w:trHeight w:val="20"/>
        </w:trPr>
        <w:tc>
          <w:tcPr>
            <w:tcW w:w="895" w:type="dxa"/>
          </w:tcPr>
          <w:p w14:paraId="53D540D9"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31405</w:t>
            </w:r>
          </w:p>
        </w:tc>
        <w:tc>
          <w:tcPr>
            <w:tcW w:w="1102" w:type="dxa"/>
          </w:tcPr>
          <w:p w14:paraId="37259E13"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392DFF31"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Local Student ID invalid</w:t>
            </w:r>
          </w:p>
        </w:tc>
        <w:tc>
          <w:tcPr>
            <w:tcW w:w="4809" w:type="dxa"/>
          </w:tcPr>
          <w:p w14:paraId="34A3CECC"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Local Student ID can only contain the digits 0-9</w:t>
            </w:r>
          </w:p>
        </w:tc>
      </w:tr>
      <w:tr w:rsidR="00557B8D" w:rsidRPr="000348F5" w14:paraId="15798037" w14:textId="77777777" w:rsidTr="009E4062">
        <w:trPr>
          <w:trHeight w:val="20"/>
        </w:trPr>
        <w:tc>
          <w:tcPr>
            <w:tcW w:w="895" w:type="dxa"/>
          </w:tcPr>
          <w:p w14:paraId="5F5B522B"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31501</w:t>
            </w:r>
          </w:p>
        </w:tc>
        <w:tc>
          <w:tcPr>
            <w:tcW w:w="1102" w:type="dxa"/>
          </w:tcPr>
          <w:p w14:paraId="4D6C12FD"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462145CF"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Open schools must have students enrolled</w:t>
            </w:r>
          </w:p>
        </w:tc>
        <w:tc>
          <w:tcPr>
            <w:tcW w:w="4809" w:type="dxa"/>
          </w:tcPr>
          <w:p w14:paraId="057FDE22"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Open School does not have any students</w:t>
            </w:r>
          </w:p>
        </w:tc>
      </w:tr>
      <w:tr w:rsidR="00557B8D" w:rsidRPr="000348F5" w14:paraId="5B729E32" w14:textId="77777777" w:rsidTr="009E4062">
        <w:trPr>
          <w:trHeight w:val="20"/>
        </w:trPr>
        <w:tc>
          <w:tcPr>
            <w:tcW w:w="895" w:type="dxa"/>
          </w:tcPr>
          <w:p w14:paraId="71388ADB"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31502</w:t>
            </w:r>
          </w:p>
        </w:tc>
        <w:tc>
          <w:tcPr>
            <w:tcW w:w="1102" w:type="dxa"/>
          </w:tcPr>
          <w:p w14:paraId="2133DB56"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5D723BBF"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Served grade without students</w:t>
            </w:r>
          </w:p>
        </w:tc>
        <w:tc>
          <w:tcPr>
            <w:tcW w:w="4809" w:type="dxa"/>
          </w:tcPr>
          <w:p w14:paraId="026AEF7F"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Grade served by students does not have any students</w:t>
            </w:r>
          </w:p>
        </w:tc>
      </w:tr>
      <w:tr w:rsidR="00557B8D" w:rsidRPr="000348F5" w14:paraId="3A75D324" w14:textId="77777777" w:rsidTr="009E4062">
        <w:trPr>
          <w:trHeight w:val="20"/>
        </w:trPr>
        <w:tc>
          <w:tcPr>
            <w:tcW w:w="895" w:type="dxa"/>
          </w:tcPr>
          <w:p w14:paraId="572BD3CF"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31503</w:t>
            </w:r>
          </w:p>
        </w:tc>
        <w:tc>
          <w:tcPr>
            <w:tcW w:w="1102" w:type="dxa"/>
          </w:tcPr>
          <w:p w14:paraId="47698F67"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7AF4F24"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No student reported for district</w:t>
            </w:r>
          </w:p>
        </w:tc>
        <w:tc>
          <w:tcPr>
            <w:tcW w:w="4809" w:type="dxa"/>
          </w:tcPr>
          <w:p w14:paraId="5B7BE10F"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No students were reported for the district</w:t>
            </w:r>
          </w:p>
        </w:tc>
      </w:tr>
      <w:tr w:rsidR="00557B8D" w:rsidRPr="000348F5" w14:paraId="155C7530" w14:textId="77777777" w:rsidTr="009E4062">
        <w:trPr>
          <w:trHeight w:val="20"/>
        </w:trPr>
        <w:tc>
          <w:tcPr>
            <w:tcW w:w="895" w:type="dxa"/>
          </w:tcPr>
          <w:p w14:paraId="5531EBFC"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31504</w:t>
            </w:r>
          </w:p>
        </w:tc>
        <w:tc>
          <w:tcPr>
            <w:tcW w:w="1102" w:type="dxa"/>
          </w:tcPr>
          <w:p w14:paraId="77370F91"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165D1288"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Student reported with different local student ID#</w:t>
            </w:r>
          </w:p>
        </w:tc>
        <w:tc>
          <w:tcPr>
            <w:tcW w:w="4809" w:type="dxa"/>
          </w:tcPr>
          <w:p w14:paraId="0B9CB1C4"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Student reported with the same ASIS ID but with different local student ID#</w:t>
            </w:r>
          </w:p>
        </w:tc>
      </w:tr>
      <w:tr w:rsidR="00557B8D" w:rsidRPr="000348F5" w14:paraId="5B0D533D" w14:textId="77777777" w:rsidTr="009E4062">
        <w:trPr>
          <w:trHeight w:val="20"/>
        </w:trPr>
        <w:tc>
          <w:tcPr>
            <w:tcW w:w="895" w:type="dxa"/>
          </w:tcPr>
          <w:p w14:paraId="170862C5"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lastRenderedPageBreak/>
              <w:t>31701</w:t>
            </w:r>
          </w:p>
        </w:tc>
        <w:tc>
          <w:tcPr>
            <w:tcW w:w="1102" w:type="dxa"/>
          </w:tcPr>
          <w:p w14:paraId="37C1D91D"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2B2F432"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Intensive Student must be disabled</w:t>
            </w:r>
          </w:p>
        </w:tc>
        <w:tc>
          <w:tcPr>
            <w:tcW w:w="4809" w:type="dxa"/>
          </w:tcPr>
          <w:p w14:paraId="464EE0A7"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student was flagged as “is Intensive” but does not have a disability code indicating they are a student with a disability (codes 2 – 14)</w:t>
            </w:r>
          </w:p>
        </w:tc>
      </w:tr>
      <w:tr w:rsidR="00557B8D" w:rsidRPr="000348F5" w14:paraId="723F3BC8" w14:textId="77777777" w:rsidTr="009E4062">
        <w:trPr>
          <w:trHeight w:val="20"/>
        </w:trPr>
        <w:tc>
          <w:tcPr>
            <w:tcW w:w="895" w:type="dxa"/>
          </w:tcPr>
          <w:p w14:paraId="293F2C9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31703</w:t>
            </w:r>
          </w:p>
        </w:tc>
        <w:tc>
          <w:tcPr>
            <w:tcW w:w="1102" w:type="dxa"/>
          </w:tcPr>
          <w:p w14:paraId="779D959B"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38160D4"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EL Language Mismatch</w:t>
            </w:r>
          </w:p>
        </w:tc>
        <w:tc>
          <w:tcPr>
            <w:tcW w:w="4809" w:type="dxa"/>
          </w:tcPr>
          <w:p w14:paraId="456C993B" w14:textId="3BABA70E" w:rsidR="00557B8D" w:rsidRPr="0095396B" w:rsidRDefault="00557B8D" w:rsidP="00557B8D">
            <w:pPr>
              <w:pStyle w:val="MyBody2"/>
              <w:tabs>
                <w:tab w:val="clear" w:pos="360"/>
              </w:tabs>
              <w:spacing w:after="0"/>
              <w:ind w:left="-7"/>
              <w:contextualSpacing/>
              <w:rPr>
                <w:rFonts w:ascii="Times New Roman" w:hAnsi="Times New Roman"/>
                <w:sz w:val="20"/>
                <w:szCs w:val="20"/>
              </w:rPr>
            </w:pPr>
            <w:bookmarkStart w:id="55" w:name="_Hlk51219524"/>
            <w:r w:rsidRPr="0095396B">
              <w:rPr>
                <w:rFonts w:ascii="Times New Roman" w:hAnsi="Times New Roman"/>
                <w:sz w:val="20"/>
                <w:szCs w:val="20"/>
              </w:rPr>
              <w:t>Student is flagged as EL (L1 or LP) but the Bilingual/ EL Language type says, “Not an EL Student” (code 99)</w:t>
            </w:r>
            <w:bookmarkEnd w:id="55"/>
          </w:p>
        </w:tc>
      </w:tr>
      <w:tr w:rsidR="00557B8D" w:rsidRPr="000348F5" w14:paraId="0011DF35" w14:textId="77777777" w:rsidTr="009E4062">
        <w:trPr>
          <w:trHeight w:val="20"/>
        </w:trPr>
        <w:tc>
          <w:tcPr>
            <w:tcW w:w="895" w:type="dxa"/>
          </w:tcPr>
          <w:p w14:paraId="7EE54F34"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31704</w:t>
            </w:r>
          </w:p>
        </w:tc>
        <w:tc>
          <w:tcPr>
            <w:tcW w:w="1102" w:type="dxa"/>
          </w:tcPr>
          <w:p w14:paraId="3E1C7F4B"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664C2E65" w14:textId="77777777" w:rsidR="00557B8D" w:rsidRPr="0095396B" w:rsidRDefault="00557B8D" w:rsidP="00557B8D">
            <w:pPr>
              <w:pStyle w:val="MyBody2"/>
              <w:tabs>
                <w:tab w:val="clear" w:pos="360"/>
              </w:tabs>
              <w:spacing w:after="0"/>
              <w:ind w:left="0"/>
              <w:contextualSpacing/>
              <w:rPr>
                <w:rFonts w:ascii="Times New Roman" w:hAnsi="Times New Roman"/>
                <w:sz w:val="20"/>
                <w:szCs w:val="20"/>
              </w:rPr>
            </w:pPr>
            <w:r w:rsidRPr="0095396B">
              <w:rPr>
                <w:rFonts w:ascii="Times New Roman" w:hAnsi="Times New Roman"/>
                <w:sz w:val="20"/>
                <w:szCs w:val="20"/>
              </w:rPr>
              <w:t>Missing [Target Cohort Graduation Year]</w:t>
            </w:r>
          </w:p>
        </w:tc>
        <w:tc>
          <w:tcPr>
            <w:tcW w:w="4809" w:type="dxa"/>
          </w:tcPr>
          <w:p w14:paraId="139CC3D8"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If [Grade Level] &gt;= 9 then [Target Cohort Graduation Year] is required</w:t>
            </w:r>
          </w:p>
        </w:tc>
      </w:tr>
      <w:tr w:rsidR="00557B8D" w:rsidRPr="000348F5" w14:paraId="7D9FA361" w14:textId="77777777" w:rsidTr="009E4062">
        <w:trPr>
          <w:trHeight w:val="20"/>
        </w:trPr>
        <w:tc>
          <w:tcPr>
            <w:tcW w:w="895" w:type="dxa"/>
          </w:tcPr>
          <w:p w14:paraId="48ACAE66"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31705</w:t>
            </w:r>
          </w:p>
        </w:tc>
        <w:tc>
          <w:tcPr>
            <w:tcW w:w="1102" w:type="dxa"/>
          </w:tcPr>
          <w:p w14:paraId="23AB5719"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7F392B9A"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General education PK student with FTE &gt;0</w:t>
            </w:r>
          </w:p>
        </w:tc>
        <w:tc>
          <w:tcPr>
            <w:tcW w:w="4809" w:type="dxa"/>
          </w:tcPr>
          <w:p w14:paraId="4F4AA4C3" w14:textId="2C348293"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General education (disability 0) PK students should have FTE = 0</w:t>
            </w:r>
          </w:p>
        </w:tc>
      </w:tr>
      <w:tr w:rsidR="00557B8D" w:rsidRPr="000348F5" w14:paraId="642096A7" w14:textId="77777777" w:rsidTr="009E4062">
        <w:trPr>
          <w:trHeight w:val="20"/>
        </w:trPr>
        <w:tc>
          <w:tcPr>
            <w:tcW w:w="895" w:type="dxa"/>
          </w:tcPr>
          <w:p w14:paraId="704BB89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31706</w:t>
            </w:r>
          </w:p>
        </w:tc>
        <w:tc>
          <w:tcPr>
            <w:tcW w:w="1102" w:type="dxa"/>
          </w:tcPr>
          <w:p w14:paraId="23F4AE74"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7CD563E4"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EL Student status mismatch with Summer OASIS</w:t>
            </w:r>
          </w:p>
        </w:tc>
        <w:tc>
          <w:tcPr>
            <w:tcW w:w="4809" w:type="dxa"/>
          </w:tcPr>
          <w:p w14:paraId="2166142C"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Students EL Status does not align with that reported in the prior Summer OASIS</w:t>
            </w:r>
          </w:p>
        </w:tc>
      </w:tr>
      <w:tr w:rsidR="00557B8D" w:rsidRPr="000348F5" w14:paraId="17688445" w14:textId="77777777" w:rsidTr="009E4062">
        <w:trPr>
          <w:trHeight w:val="20"/>
        </w:trPr>
        <w:tc>
          <w:tcPr>
            <w:tcW w:w="895" w:type="dxa"/>
          </w:tcPr>
          <w:p w14:paraId="5140671F"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31707</w:t>
            </w:r>
          </w:p>
        </w:tc>
        <w:tc>
          <w:tcPr>
            <w:tcW w:w="1102" w:type="dxa"/>
          </w:tcPr>
          <w:p w14:paraId="2EC10407"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3DC44C5F"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Target Grad year outside Expected range</w:t>
            </w:r>
          </w:p>
        </w:tc>
        <w:tc>
          <w:tcPr>
            <w:tcW w:w="4809" w:type="dxa"/>
          </w:tcPr>
          <w:p w14:paraId="2EB2AB75"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Target Cohort Graduation Year is outside the Expected range</w:t>
            </w:r>
          </w:p>
        </w:tc>
      </w:tr>
      <w:tr w:rsidR="00557B8D" w:rsidRPr="000348F5" w14:paraId="117C84D4" w14:textId="77777777" w:rsidTr="009E4062">
        <w:trPr>
          <w:trHeight w:val="20"/>
        </w:trPr>
        <w:tc>
          <w:tcPr>
            <w:tcW w:w="895" w:type="dxa"/>
          </w:tcPr>
          <w:p w14:paraId="1FA6F999"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31708</w:t>
            </w:r>
          </w:p>
        </w:tc>
        <w:tc>
          <w:tcPr>
            <w:tcW w:w="1102" w:type="dxa"/>
          </w:tcPr>
          <w:p w14:paraId="63C234B4"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C6CBA3A"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Target Grad year outside Allowed range</w:t>
            </w:r>
          </w:p>
        </w:tc>
        <w:tc>
          <w:tcPr>
            <w:tcW w:w="4809" w:type="dxa"/>
          </w:tcPr>
          <w:p w14:paraId="62311EEE"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Target Cohort Graduation Year is outside the Allowed range</w:t>
            </w:r>
          </w:p>
        </w:tc>
      </w:tr>
      <w:tr w:rsidR="00557B8D" w:rsidRPr="000348F5" w14:paraId="449FD90F" w14:textId="77777777" w:rsidTr="009E4062">
        <w:trPr>
          <w:trHeight w:val="20"/>
        </w:trPr>
        <w:tc>
          <w:tcPr>
            <w:tcW w:w="895" w:type="dxa"/>
          </w:tcPr>
          <w:p w14:paraId="71006FDC"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31709</w:t>
            </w:r>
          </w:p>
        </w:tc>
        <w:tc>
          <w:tcPr>
            <w:tcW w:w="1102" w:type="dxa"/>
          </w:tcPr>
          <w:p w14:paraId="38D049A0"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29A55EF6"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Special Ed Student not in the Child Count</w:t>
            </w:r>
          </w:p>
        </w:tc>
        <w:tc>
          <w:tcPr>
            <w:tcW w:w="4809" w:type="dxa"/>
          </w:tcPr>
          <w:p w14:paraId="4838C30E"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A student with a disability 2-14 is not flagged as in Child Count. This occurs if the student is not enrolled on the count date. This warning provides a double check on these students</w:t>
            </w:r>
          </w:p>
        </w:tc>
      </w:tr>
      <w:tr w:rsidR="00557B8D" w:rsidRPr="000348F5" w14:paraId="4A607C42" w14:textId="77777777" w:rsidTr="009E4062">
        <w:trPr>
          <w:trHeight w:val="20"/>
        </w:trPr>
        <w:tc>
          <w:tcPr>
            <w:tcW w:w="895" w:type="dxa"/>
          </w:tcPr>
          <w:p w14:paraId="435700A5"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31710</w:t>
            </w:r>
          </w:p>
        </w:tc>
        <w:tc>
          <w:tcPr>
            <w:tcW w:w="1102" w:type="dxa"/>
          </w:tcPr>
          <w:p w14:paraId="7BC09EDE"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279B9E31"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Multiple records for same student with SPEDOct1=Y</w:t>
            </w:r>
          </w:p>
        </w:tc>
        <w:tc>
          <w:tcPr>
            <w:tcW w:w="4809" w:type="dxa"/>
          </w:tcPr>
          <w:p w14:paraId="181074E0" w14:textId="77777777" w:rsidR="00557B8D" w:rsidRPr="0095396B" w:rsidRDefault="00557B8D" w:rsidP="00557B8D">
            <w:pPr>
              <w:pStyle w:val="MyBody2"/>
              <w:tabs>
                <w:tab w:val="clear" w:pos="360"/>
              </w:tabs>
              <w:spacing w:after="0"/>
              <w:ind w:left="-7"/>
              <w:contextualSpacing/>
              <w:rPr>
                <w:rFonts w:ascii="Times New Roman" w:hAnsi="Times New Roman"/>
                <w:color w:val="00B050"/>
                <w:sz w:val="20"/>
                <w:szCs w:val="20"/>
              </w:rPr>
            </w:pPr>
            <w:r w:rsidRPr="0095396B">
              <w:rPr>
                <w:rFonts w:ascii="Times New Roman" w:hAnsi="Times New Roman"/>
                <w:sz w:val="20"/>
                <w:szCs w:val="20"/>
              </w:rPr>
              <w:t>A student may have SPEDOct1=Y in only one record.</w:t>
            </w:r>
          </w:p>
        </w:tc>
      </w:tr>
      <w:tr w:rsidR="00557B8D" w:rsidRPr="000348F5" w14:paraId="69F5376D" w14:textId="77777777" w:rsidTr="009E4062">
        <w:trPr>
          <w:trHeight w:val="20"/>
        </w:trPr>
        <w:tc>
          <w:tcPr>
            <w:tcW w:w="895" w:type="dxa"/>
          </w:tcPr>
          <w:p w14:paraId="728BC35E"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31711</w:t>
            </w:r>
          </w:p>
        </w:tc>
        <w:tc>
          <w:tcPr>
            <w:tcW w:w="1102" w:type="dxa"/>
          </w:tcPr>
          <w:p w14:paraId="76D2F3B7"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p w14:paraId="15DCBC61"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p>
        </w:tc>
        <w:tc>
          <w:tcPr>
            <w:tcW w:w="3567" w:type="dxa"/>
          </w:tcPr>
          <w:p w14:paraId="50338352"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Students where EL = M1, M2, M3, M4 or X must have an EL Language Type = 99</w:t>
            </w:r>
          </w:p>
        </w:tc>
        <w:tc>
          <w:tcPr>
            <w:tcW w:w="4809" w:type="dxa"/>
          </w:tcPr>
          <w:p w14:paraId="6341AF76"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Students where EL = M1, M2, M3, M4 or X must have an EL Language = 99</w:t>
            </w:r>
          </w:p>
        </w:tc>
      </w:tr>
      <w:tr w:rsidR="00557B8D" w:rsidRPr="000348F5" w14:paraId="51B8A4FE" w14:textId="77777777" w:rsidTr="009E4062">
        <w:trPr>
          <w:trHeight w:val="20"/>
        </w:trPr>
        <w:tc>
          <w:tcPr>
            <w:tcW w:w="895" w:type="dxa"/>
          </w:tcPr>
          <w:p w14:paraId="7F5C509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31712</w:t>
            </w:r>
          </w:p>
        </w:tc>
        <w:tc>
          <w:tcPr>
            <w:tcW w:w="1102" w:type="dxa"/>
          </w:tcPr>
          <w:p w14:paraId="138BFA89"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C17193B"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Other Language Type Missing</w:t>
            </w:r>
          </w:p>
        </w:tc>
        <w:tc>
          <w:tcPr>
            <w:tcW w:w="4809" w:type="dxa"/>
          </w:tcPr>
          <w:p w14:paraId="1D2FE6DE"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The Bilingual/ EL Language Type was selected as “Other.”  Enter the Language Type in the Notes field.</w:t>
            </w:r>
          </w:p>
        </w:tc>
      </w:tr>
      <w:tr w:rsidR="00557B8D" w:rsidRPr="000348F5" w14:paraId="56034E28" w14:textId="77777777" w:rsidTr="009E4062">
        <w:trPr>
          <w:trHeight w:val="20"/>
        </w:trPr>
        <w:tc>
          <w:tcPr>
            <w:tcW w:w="895" w:type="dxa"/>
          </w:tcPr>
          <w:p w14:paraId="339E9604"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31713</w:t>
            </w:r>
          </w:p>
        </w:tc>
        <w:tc>
          <w:tcPr>
            <w:tcW w:w="1102" w:type="dxa"/>
          </w:tcPr>
          <w:p w14:paraId="65EDE6F3"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72C1EDC3"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EL Language Summer OASIS mismatch</w:t>
            </w:r>
          </w:p>
        </w:tc>
        <w:tc>
          <w:tcPr>
            <w:tcW w:w="4809" w:type="dxa"/>
          </w:tcPr>
          <w:p w14:paraId="14CB4ADA" w14:textId="77777777" w:rsidR="00557B8D" w:rsidRPr="0095396B" w:rsidRDefault="00557B8D" w:rsidP="00557B8D">
            <w:pPr>
              <w:spacing w:after="0"/>
              <w:rPr>
                <w:sz w:val="20"/>
                <w:szCs w:val="20"/>
              </w:rPr>
            </w:pPr>
            <w:r w:rsidRPr="0095396B">
              <w:rPr>
                <w:rFonts w:eastAsia="Times New Roman"/>
                <w:sz w:val="20"/>
                <w:szCs w:val="20"/>
              </w:rPr>
              <w:t>EL Language does not match prior Summer OASIS entry.</w:t>
            </w:r>
          </w:p>
        </w:tc>
      </w:tr>
      <w:tr w:rsidR="00557B8D" w:rsidRPr="000348F5" w14:paraId="6AAC2F65" w14:textId="77777777" w:rsidTr="009E4062">
        <w:trPr>
          <w:trHeight w:val="20"/>
        </w:trPr>
        <w:tc>
          <w:tcPr>
            <w:tcW w:w="895" w:type="dxa"/>
          </w:tcPr>
          <w:p w14:paraId="57DA40E0"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31723</w:t>
            </w:r>
          </w:p>
        </w:tc>
        <w:tc>
          <w:tcPr>
            <w:tcW w:w="1102" w:type="dxa"/>
          </w:tcPr>
          <w:p w14:paraId="6AF7C43D"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3E304375"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Invalid Notes when EL Language = 30</w:t>
            </w:r>
          </w:p>
        </w:tc>
        <w:tc>
          <w:tcPr>
            <w:tcW w:w="4809" w:type="dxa"/>
          </w:tcPr>
          <w:p w14:paraId="5C98BD8A"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 xml:space="preserve">When EL Language = 30, then Notes cannot contain the following words: English, </w:t>
            </w:r>
            <w:r w:rsidRPr="0095396B">
              <w:rPr>
                <w:rFonts w:ascii="Times New Roman" w:hAnsi="Times New Roman"/>
                <w:bCs w:val="0"/>
                <w:sz w:val="20"/>
                <w:szCs w:val="20"/>
              </w:rPr>
              <w:t>Ethiopia, Hispanic</w:t>
            </w:r>
            <w:r w:rsidRPr="0095396B">
              <w:rPr>
                <w:rFonts w:ascii="Times New Roman" w:hAnsi="Times New Roman"/>
                <w:b/>
                <w:sz w:val="20"/>
                <w:szCs w:val="20"/>
              </w:rPr>
              <w:t xml:space="preserve">, </w:t>
            </w:r>
            <w:r w:rsidRPr="0095396B">
              <w:rPr>
                <w:rFonts w:ascii="Times New Roman" w:hAnsi="Times New Roman"/>
                <w:sz w:val="20"/>
                <w:szCs w:val="20"/>
              </w:rPr>
              <w:t>Other</w:t>
            </w:r>
          </w:p>
        </w:tc>
      </w:tr>
      <w:tr w:rsidR="00557B8D" w:rsidRPr="000348F5" w14:paraId="2496AA7E" w14:textId="77777777" w:rsidTr="009E4062">
        <w:trPr>
          <w:trHeight w:val="20"/>
        </w:trPr>
        <w:tc>
          <w:tcPr>
            <w:tcW w:w="895" w:type="dxa"/>
          </w:tcPr>
          <w:p w14:paraId="6AA334D8"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31996</w:t>
            </w:r>
          </w:p>
        </w:tc>
        <w:tc>
          <w:tcPr>
            <w:tcW w:w="1102" w:type="dxa"/>
          </w:tcPr>
          <w:p w14:paraId="122F25AD"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Warning</w:t>
            </w:r>
          </w:p>
        </w:tc>
        <w:tc>
          <w:tcPr>
            <w:tcW w:w="3567" w:type="dxa"/>
          </w:tcPr>
          <w:p w14:paraId="35C52435"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No full-time students in School</w:t>
            </w:r>
          </w:p>
        </w:tc>
        <w:tc>
          <w:tcPr>
            <w:tcW w:w="4809" w:type="dxa"/>
          </w:tcPr>
          <w:p w14:paraId="670ACE3B"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No students were enrolled full-time for the full enrollment window</w:t>
            </w:r>
          </w:p>
        </w:tc>
      </w:tr>
      <w:tr w:rsidR="00557B8D" w:rsidRPr="000348F5" w14:paraId="6B672EA7" w14:textId="77777777" w:rsidTr="009E4062">
        <w:trPr>
          <w:trHeight w:val="20"/>
        </w:trPr>
        <w:tc>
          <w:tcPr>
            <w:tcW w:w="895" w:type="dxa"/>
          </w:tcPr>
          <w:p w14:paraId="43175D52"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31724</w:t>
            </w:r>
          </w:p>
        </w:tc>
        <w:tc>
          <w:tcPr>
            <w:tcW w:w="1102" w:type="dxa"/>
          </w:tcPr>
          <w:p w14:paraId="7263D972"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Error</w:t>
            </w:r>
          </w:p>
        </w:tc>
        <w:tc>
          <w:tcPr>
            <w:tcW w:w="3567" w:type="dxa"/>
          </w:tcPr>
          <w:p w14:paraId="7B99CF44"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Multiple records for the same student at the same school with Oct1Enrolled=Y</w:t>
            </w:r>
          </w:p>
        </w:tc>
        <w:tc>
          <w:tcPr>
            <w:tcW w:w="4809" w:type="dxa"/>
          </w:tcPr>
          <w:p w14:paraId="56B1506C"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A student may have Oct1Enrolled=Y in only one record at the same school</w:t>
            </w:r>
          </w:p>
        </w:tc>
      </w:tr>
      <w:tr w:rsidR="00557B8D" w:rsidRPr="000348F5" w14:paraId="480C6EF2" w14:textId="77777777" w:rsidTr="009E4062">
        <w:trPr>
          <w:trHeight w:val="20"/>
        </w:trPr>
        <w:tc>
          <w:tcPr>
            <w:tcW w:w="895" w:type="dxa"/>
          </w:tcPr>
          <w:p w14:paraId="70759A53"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31725</w:t>
            </w:r>
          </w:p>
        </w:tc>
        <w:tc>
          <w:tcPr>
            <w:tcW w:w="1102" w:type="dxa"/>
          </w:tcPr>
          <w:p w14:paraId="6AAE6473"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 xml:space="preserve">Error </w:t>
            </w:r>
          </w:p>
        </w:tc>
        <w:tc>
          <w:tcPr>
            <w:tcW w:w="3567" w:type="dxa"/>
          </w:tcPr>
          <w:p w14:paraId="3F508B2F"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 xml:space="preserve">Student </w:t>
            </w:r>
            <w:proofErr w:type="spellStart"/>
            <w:r w:rsidRPr="0095396B">
              <w:rPr>
                <w:rFonts w:ascii="Times New Roman" w:hAnsi="Times New Roman"/>
                <w:sz w:val="20"/>
                <w:szCs w:val="20"/>
              </w:rPr>
              <w:t>ExitType</w:t>
            </w:r>
            <w:proofErr w:type="spellEnd"/>
            <w:r w:rsidRPr="0095396B">
              <w:rPr>
                <w:rFonts w:ascii="Times New Roman" w:hAnsi="Times New Roman"/>
                <w:sz w:val="20"/>
                <w:szCs w:val="20"/>
              </w:rPr>
              <w:t xml:space="preserve"> Reported in Prior Year Summer OASIS Makes Current Year Fall OASIS Entry Invalid</w:t>
            </w:r>
          </w:p>
        </w:tc>
        <w:tc>
          <w:tcPr>
            <w:tcW w:w="4809" w:type="dxa"/>
          </w:tcPr>
          <w:p w14:paraId="0FF86A23" w14:textId="39B38726"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 xml:space="preserve">A student reported in a prior year’s Summer OASIS with </w:t>
            </w:r>
            <w:proofErr w:type="spellStart"/>
            <w:r w:rsidRPr="0095396B">
              <w:rPr>
                <w:rFonts w:ascii="Times New Roman" w:hAnsi="Times New Roman"/>
                <w:sz w:val="20"/>
                <w:szCs w:val="20"/>
              </w:rPr>
              <w:t>ExitType</w:t>
            </w:r>
            <w:proofErr w:type="spellEnd"/>
            <w:r w:rsidRPr="0095396B">
              <w:rPr>
                <w:rFonts w:ascii="Times New Roman" w:hAnsi="Times New Roman"/>
                <w:sz w:val="20"/>
                <w:szCs w:val="20"/>
              </w:rPr>
              <w:t xml:space="preserve"> 7, 8, 11, 15, 16, 22, 98 or 99 cannot be reported in the current year’s Fall OASIS</w:t>
            </w:r>
          </w:p>
        </w:tc>
      </w:tr>
      <w:tr w:rsidR="00557B8D" w:rsidRPr="000348F5" w14:paraId="548F36EB" w14:textId="77777777" w:rsidTr="009E4062">
        <w:trPr>
          <w:trHeight w:val="20"/>
        </w:trPr>
        <w:tc>
          <w:tcPr>
            <w:tcW w:w="895" w:type="dxa"/>
          </w:tcPr>
          <w:p w14:paraId="20091687"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31505</w:t>
            </w:r>
          </w:p>
        </w:tc>
        <w:tc>
          <w:tcPr>
            <w:tcW w:w="1102" w:type="dxa"/>
          </w:tcPr>
          <w:p w14:paraId="17B20001"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 xml:space="preserve">Error </w:t>
            </w:r>
          </w:p>
        </w:tc>
        <w:tc>
          <w:tcPr>
            <w:tcW w:w="3567" w:type="dxa"/>
          </w:tcPr>
          <w:p w14:paraId="22B6DA5E"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District has no students identified as economically disadvantaged</w:t>
            </w:r>
          </w:p>
        </w:tc>
        <w:tc>
          <w:tcPr>
            <w:tcW w:w="4809" w:type="dxa"/>
          </w:tcPr>
          <w:p w14:paraId="5BE3FDDF"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District has no students identified as economically disadvantaged</w:t>
            </w:r>
          </w:p>
        </w:tc>
      </w:tr>
      <w:tr w:rsidR="00557B8D" w:rsidRPr="000348F5" w14:paraId="08171F82" w14:textId="77777777" w:rsidTr="009E4062">
        <w:trPr>
          <w:trHeight w:val="20"/>
        </w:trPr>
        <w:tc>
          <w:tcPr>
            <w:tcW w:w="895" w:type="dxa"/>
          </w:tcPr>
          <w:p w14:paraId="153AA639" w14:textId="77777777" w:rsidR="00557B8D" w:rsidRPr="0095396B" w:rsidRDefault="00557B8D" w:rsidP="00557B8D">
            <w:pPr>
              <w:pStyle w:val="MyBody2"/>
              <w:tabs>
                <w:tab w:val="clear" w:pos="360"/>
              </w:tabs>
              <w:spacing w:after="0"/>
              <w:ind w:left="-23"/>
              <w:contextualSpacing/>
              <w:jc w:val="center"/>
              <w:rPr>
                <w:rFonts w:ascii="Times New Roman" w:hAnsi="Times New Roman"/>
                <w:sz w:val="20"/>
                <w:szCs w:val="20"/>
              </w:rPr>
            </w:pPr>
            <w:r w:rsidRPr="0095396B">
              <w:rPr>
                <w:rFonts w:ascii="Times New Roman" w:hAnsi="Times New Roman"/>
                <w:sz w:val="20"/>
                <w:szCs w:val="20"/>
              </w:rPr>
              <w:t>31506</w:t>
            </w:r>
          </w:p>
        </w:tc>
        <w:tc>
          <w:tcPr>
            <w:tcW w:w="1102" w:type="dxa"/>
          </w:tcPr>
          <w:p w14:paraId="06078BD0" w14:textId="77777777" w:rsidR="00557B8D" w:rsidRPr="0095396B" w:rsidRDefault="00557B8D" w:rsidP="00557B8D">
            <w:pPr>
              <w:pStyle w:val="MyBody2"/>
              <w:tabs>
                <w:tab w:val="clear" w:pos="360"/>
              </w:tabs>
              <w:spacing w:after="0"/>
              <w:ind w:left="0"/>
              <w:contextualSpacing/>
              <w:jc w:val="center"/>
              <w:rPr>
                <w:rFonts w:ascii="Times New Roman" w:hAnsi="Times New Roman"/>
                <w:sz w:val="20"/>
                <w:szCs w:val="20"/>
              </w:rPr>
            </w:pPr>
            <w:r w:rsidRPr="0095396B">
              <w:rPr>
                <w:rFonts w:ascii="Times New Roman" w:hAnsi="Times New Roman"/>
                <w:sz w:val="20"/>
                <w:szCs w:val="20"/>
              </w:rPr>
              <w:t xml:space="preserve">Error </w:t>
            </w:r>
          </w:p>
        </w:tc>
        <w:tc>
          <w:tcPr>
            <w:tcW w:w="3567" w:type="dxa"/>
          </w:tcPr>
          <w:p w14:paraId="6A8B5964" w14:textId="77777777" w:rsidR="00557B8D" w:rsidRPr="0095396B" w:rsidRDefault="00557B8D" w:rsidP="00557B8D">
            <w:pPr>
              <w:pStyle w:val="MyBody2"/>
              <w:tabs>
                <w:tab w:val="clear" w:pos="360"/>
              </w:tabs>
              <w:spacing w:after="0"/>
              <w:ind w:left="0"/>
              <w:rPr>
                <w:rFonts w:ascii="Times New Roman" w:hAnsi="Times New Roman"/>
                <w:sz w:val="20"/>
                <w:szCs w:val="20"/>
              </w:rPr>
            </w:pPr>
            <w:r w:rsidRPr="0095396B">
              <w:rPr>
                <w:rFonts w:ascii="Times New Roman" w:hAnsi="Times New Roman"/>
                <w:sz w:val="20"/>
                <w:szCs w:val="20"/>
              </w:rPr>
              <w:t>District has all students identified as economically disadvantaged</w:t>
            </w:r>
          </w:p>
        </w:tc>
        <w:tc>
          <w:tcPr>
            <w:tcW w:w="4809" w:type="dxa"/>
          </w:tcPr>
          <w:p w14:paraId="7EF13F52" w14:textId="77777777" w:rsidR="00557B8D" w:rsidRPr="0095396B" w:rsidRDefault="00557B8D" w:rsidP="00557B8D">
            <w:pPr>
              <w:pStyle w:val="MyBody2"/>
              <w:tabs>
                <w:tab w:val="clear" w:pos="360"/>
              </w:tabs>
              <w:spacing w:after="0"/>
              <w:ind w:left="-7"/>
              <w:contextualSpacing/>
              <w:rPr>
                <w:rFonts w:ascii="Times New Roman" w:hAnsi="Times New Roman"/>
                <w:sz w:val="20"/>
                <w:szCs w:val="20"/>
              </w:rPr>
            </w:pPr>
            <w:r w:rsidRPr="0095396B">
              <w:rPr>
                <w:rFonts w:ascii="Times New Roman" w:hAnsi="Times New Roman"/>
                <w:sz w:val="20"/>
                <w:szCs w:val="20"/>
              </w:rPr>
              <w:t>District has all students identified as economically disadvantaged</w:t>
            </w:r>
          </w:p>
        </w:tc>
      </w:tr>
      <w:tr w:rsidR="008D0E97" w:rsidRPr="000348F5" w14:paraId="4C06030D" w14:textId="77777777" w:rsidTr="009E4062">
        <w:trPr>
          <w:trHeight w:val="20"/>
        </w:trPr>
        <w:tc>
          <w:tcPr>
            <w:tcW w:w="895" w:type="dxa"/>
          </w:tcPr>
          <w:p w14:paraId="6A87E241" w14:textId="7312D23F" w:rsidR="008D0E97" w:rsidRPr="0095396B" w:rsidRDefault="00B90A42" w:rsidP="008D0E97">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31002</w:t>
            </w:r>
          </w:p>
        </w:tc>
        <w:tc>
          <w:tcPr>
            <w:tcW w:w="1102" w:type="dxa"/>
          </w:tcPr>
          <w:p w14:paraId="79FFD50A" w14:textId="000ABF21" w:rsidR="008D0E97" w:rsidRPr="0095396B" w:rsidRDefault="008D0E97" w:rsidP="008D0E97">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669CE361" w14:textId="79938A91" w:rsidR="008D0E97" w:rsidRPr="0095396B" w:rsidRDefault="008D0E97" w:rsidP="008D0E97">
            <w:pPr>
              <w:pStyle w:val="MyBody2"/>
              <w:tabs>
                <w:tab w:val="clear" w:pos="360"/>
              </w:tabs>
              <w:spacing w:after="0"/>
              <w:ind w:left="0"/>
              <w:rPr>
                <w:rFonts w:ascii="Times New Roman" w:hAnsi="Times New Roman"/>
                <w:sz w:val="20"/>
                <w:szCs w:val="20"/>
              </w:rPr>
            </w:pPr>
            <w:r w:rsidRPr="005439D8">
              <w:rPr>
                <w:rFonts w:cstheme="minorHAnsi"/>
                <w:sz w:val="20"/>
                <w:szCs w:val="20"/>
              </w:rPr>
              <w:t>Students in grades KG to three must have an ATI</w:t>
            </w:r>
          </w:p>
        </w:tc>
        <w:tc>
          <w:tcPr>
            <w:tcW w:w="4809" w:type="dxa"/>
          </w:tcPr>
          <w:p w14:paraId="2BCBFF18" w14:textId="2C37E113" w:rsidR="008D0E97" w:rsidRPr="0095396B" w:rsidRDefault="008D0E97" w:rsidP="008D0E97">
            <w:pPr>
              <w:pStyle w:val="MyBody2"/>
              <w:tabs>
                <w:tab w:val="clear" w:pos="360"/>
              </w:tabs>
              <w:spacing w:after="0"/>
              <w:ind w:left="-7"/>
              <w:contextualSpacing/>
              <w:rPr>
                <w:rFonts w:ascii="Times New Roman" w:hAnsi="Times New Roman"/>
                <w:sz w:val="20"/>
                <w:szCs w:val="20"/>
              </w:rPr>
            </w:pPr>
            <w:r w:rsidRPr="005439D8">
              <w:rPr>
                <w:rFonts w:cstheme="minorHAnsi"/>
                <w:sz w:val="20"/>
                <w:szCs w:val="20"/>
              </w:rPr>
              <w:t>Students in grades KG to three must have a unique Alaska Teacher Identification (ATI) number assigned to them.</w:t>
            </w:r>
          </w:p>
        </w:tc>
      </w:tr>
      <w:tr w:rsidR="007F5C54" w:rsidRPr="000348F5" w14:paraId="57F24B20" w14:textId="77777777" w:rsidTr="009E4062">
        <w:trPr>
          <w:trHeight w:val="20"/>
        </w:trPr>
        <w:tc>
          <w:tcPr>
            <w:tcW w:w="895" w:type="dxa"/>
          </w:tcPr>
          <w:p w14:paraId="70226F30" w14:textId="0CD6DB26" w:rsidR="007F5C54" w:rsidRDefault="00CC0B21" w:rsidP="008D0E97">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31003</w:t>
            </w:r>
          </w:p>
        </w:tc>
        <w:tc>
          <w:tcPr>
            <w:tcW w:w="1102" w:type="dxa"/>
          </w:tcPr>
          <w:p w14:paraId="74107E31" w14:textId="23D25819" w:rsidR="007F5C54" w:rsidRDefault="007F5C54" w:rsidP="008D0E97">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37C62473" w14:textId="0F19880C" w:rsidR="007F5C54" w:rsidRPr="0072449E" w:rsidRDefault="007F5C54" w:rsidP="008D0E97">
            <w:pPr>
              <w:pStyle w:val="MyBody2"/>
              <w:tabs>
                <w:tab w:val="clear" w:pos="360"/>
              </w:tabs>
              <w:spacing w:after="0"/>
              <w:ind w:left="0"/>
              <w:rPr>
                <w:rFonts w:cstheme="minorHAnsi"/>
                <w:sz w:val="20"/>
                <w:szCs w:val="20"/>
              </w:rPr>
            </w:pPr>
            <w:r>
              <w:rPr>
                <w:rFonts w:cstheme="minorHAnsi"/>
                <w:sz w:val="20"/>
                <w:szCs w:val="20"/>
              </w:rPr>
              <w:t>PK student’s state approved early education program attendance not reported</w:t>
            </w:r>
          </w:p>
        </w:tc>
        <w:tc>
          <w:tcPr>
            <w:tcW w:w="4809" w:type="dxa"/>
          </w:tcPr>
          <w:p w14:paraId="477112FD" w14:textId="296A9921" w:rsidR="007F5C54" w:rsidRPr="0072449E" w:rsidRDefault="007F5C54" w:rsidP="008D0E97">
            <w:pPr>
              <w:pStyle w:val="MyBody2"/>
              <w:tabs>
                <w:tab w:val="clear" w:pos="360"/>
              </w:tabs>
              <w:spacing w:after="0"/>
              <w:ind w:left="-7"/>
              <w:contextualSpacing/>
              <w:rPr>
                <w:rFonts w:cstheme="minorHAnsi"/>
                <w:sz w:val="20"/>
                <w:szCs w:val="20"/>
              </w:rPr>
            </w:pPr>
            <w:r>
              <w:rPr>
                <w:rFonts w:cstheme="minorHAnsi"/>
                <w:sz w:val="20"/>
                <w:szCs w:val="20"/>
              </w:rPr>
              <w:t>Participation in a state approved early education program must be reported for PK students</w:t>
            </w:r>
            <w:r w:rsidR="00AC7E4A">
              <w:rPr>
                <w:rFonts w:cstheme="minorHAnsi"/>
                <w:sz w:val="20"/>
                <w:szCs w:val="20"/>
              </w:rPr>
              <w:t>.</w:t>
            </w:r>
          </w:p>
        </w:tc>
      </w:tr>
      <w:tr w:rsidR="007F5C54" w:rsidRPr="000348F5" w14:paraId="55261FF9" w14:textId="77777777" w:rsidTr="009E4062">
        <w:trPr>
          <w:trHeight w:val="20"/>
        </w:trPr>
        <w:tc>
          <w:tcPr>
            <w:tcW w:w="895" w:type="dxa"/>
          </w:tcPr>
          <w:p w14:paraId="1C6C406A" w14:textId="508FEE6A" w:rsidR="007F5C54" w:rsidRDefault="00CC0B21" w:rsidP="008D0E97">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31004</w:t>
            </w:r>
          </w:p>
        </w:tc>
        <w:tc>
          <w:tcPr>
            <w:tcW w:w="1102" w:type="dxa"/>
          </w:tcPr>
          <w:p w14:paraId="7FEFDE5F" w14:textId="4A3BA4EC" w:rsidR="007F5C54" w:rsidRDefault="007F5C54" w:rsidP="008D0E97">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3032E7BC" w14:textId="145366A9" w:rsidR="007F5C54" w:rsidRPr="0072449E" w:rsidRDefault="007F5C54" w:rsidP="008D0E97">
            <w:pPr>
              <w:pStyle w:val="MyBody2"/>
              <w:tabs>
                <w:tab w:val="clear" w:pos="360"/>
              </w:tabs>
              <w:spacing w:after="0"/>
              <w:ind w:left="0"/>
              <w:rPr>
                <w:rFonts w:cstheme="minorHAnsi"/>
                <w:sz w:val="20"/>
                <w:szCs w:val="20"/>
              </w:rPr>
            </w:pPr>
            <w:r>
              <w:rPr>
                <w:rFonts w:cstheme="minorHAnsi"/>
                <w:sz w:val="20"/>
                <w:szCs w:val="20"/>
              </w:rPr>
              <w:t>Non-PK student’s state approved early education program attendance reported</w:t>
            </w:r>
          </w:p>
        </w:tc>
        <w:tc>
          <w:tcPr>
            <w:tcW w:w="4809" w:type="dxa"/>
          </w:tcPr>
          <w:p w14:paraId="2BF0EFA4" w14:textId="68F9BE24" w:rsidR="007F5C54" w:rsidRPr="0072449E" w:rsidRDefault="007F5C54" w:rsidP="008D0E97">
            <w:pPr>
              <w:pStyle w:val="MyBody2"/>
              <w:tabs>
                <w:tab w:val="clear" w:pos="360"/>
              </w:tabs>
              <w:spacing w:after="0"/>
              <w:ind w:left="-7"/>
              <w:contextualSpacing/>
              <w:rPr>
                <w:rFonts w:cstheme="minorHAnsi"/>
                <w:sz w:val="20"/>
                <w:szCs w:val="20"/>
              </w:rPr>
            </w:pPr>
            <w:r>
              <w:rPr>
                <w:rFonts w:cstheme="minorHAnsi"/>
                <w:sz w:val="20"/>
                <w:szCs w:val="20"/>
              </w:rPr>
              <w:t>Participation in a state approved early education program must not be reported for students in grades KG to 12</w:t>
            </w:r>
          </w:p>
        </w:tc>
      </w:tr>
      <w:tr w:rsidR="00D41A22" w:rsidRPr="000348F5" w14:paraId="1A4FCA4D" w14:textId="77777777" w:rsidTr="009E4062">
        <w:trPr>
          <w:trHeight w:val="20"/>
        </w:trPr>
        <w:tc>
          <w:tcPr>
            <w:tcW w:w="895" w:type="dxa"/>
          </w:tcPr>
          <w:p w14:paraId="3935EA7B" w14:textId="6F60C5F7" w:rsidR="00D41A22" w:rsidRDefault="00D41A22"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31005</w:t>
            </w:r>
          </w:p>
        </w:tc>
        <w:tc>
          <w:tcPr>
            <w:tcW w:w="1102" w:type="dxa"/>
          </w:tcPr>
          <w:p w14:paraId="64713C82" w14:textId="6E978F76" w:rsidR="00D41A22" w:rsidRDefault="00D41A22"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672B4089" w14:textId="47679016" w:rsidR="00D41A22" w:rsidRDefault="00D41A22" w:rsidP="00D41A22">
            <w:pPr>
              <w:pStyle w:val="MyBody2"/>
              <w:tabs>
                <w:tab w:val="clear" w:pos="360"/>
              </w:tabs>
              <w:spacing w:after="0"/>
              <w:ind w:left="0"/>
              <w:rPr>
                <w:rFonts w:cstheme="minorHAnsi"/>
                <w:sz w:val="20"/>
                <w:szCs w:val="20"/>
              </w:rPr>
            </w:pPr>
            <w:r>
              <w:rPr>
                <w:rFonts w:cstheme="minorHAnsi"/>
                <w:sz w:val="20"/>
                <w:szCs w:val="20"/>
              </w:rPr>
              <w:t>ATI reported for SPED only student</w:t>
            </w:r>
          </w:p>
        </w:tc>
        <w:tc>
          <w:tcPr>
            <w:tcW w:w="4809" w:type="dxa"/>
          </w:tcPr>
          <w:p w14:paraId="0157A489" w14:textId="6B0F7D52" w:rsidR="00D41A22" w:rsidRDefault="00D41A22" w:rsidP="00D41A22">
            <w:pPr>
              <w:pStyle w:val="MyBody2"/>
              <w:tabs>
                <w:tab w:val="clear" w:pos="360"/>
              </w:tabs>
              <w:spacing w:after="0"/>
              <w:ind w:left="-7"/>
              <w:contextualSpacing/>
              <w:rPr>
                <w:rFonts w:cstheme="minorHAnsi"/>
                <w:sz w:val="20"/>
                <w:szCs w:val="20"/>
              </w:rPr>
            </w:pPr>
            <w:r>
              <w:rPr>
                <w:rFonts w:cstheme="minorHAnsi"/>
                <w:sz w:val="20"/>
                <w:szCs w:val="20"/>
              </w:rPr>
              <w:t>ATI must be blank for students receiving SPED services only.</w:t>
            </w:r>
          </w:p>
        </w:tc>
      </w:tr>
      <w:tr w:rsidR="00D41A22" w:rsidRPr="000348F5" w14:paraId="285014E2" w14:textId="77777777" w:rsidTr="009E4062">
        <w:trPr>
          <w:trHeight w:val="20"/>
        </w:trPr>
        <w:tc>
          <w:tcPr>
            <w:tcW w:w="895" w:type="dxa"/>
          </w:tcPr>
          <w:p w14:paraId="4F8AF9FD" w14:textId="763CAB00" w:rsidR="00D41A22" w:rsidRDefault="00D41A22"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31103</w:t>
            </w:r>
          </w:p>
        </w:tc>
        <w:tc>
          <w:tcPr>
            <w:tcW w:w="1102" w:type="dxa"/>
          </w:tcPr>
          <w:p w14:paraId="21A52C03" w14:textId="10790E0C" w:rsidR="00D41A22" w:rsidRDefault="00D41A22"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w:t>
            </w:r>
            <w:r>
              <w:rPr>
                <w:sz w:val="20"/>
                <w:szCs w:val="20"/>
              </w:rPr>
              <w:t>rror</w:t>
            </w:r>
          </w:p>
        </w:tc>
        <w:tc>
          <w:tcPr>
            <w:tcW w:w="3567" w:type="dxa"/>
          </w:tcPr>
          <w:p w14:paraId="58964568" w14:textId="0F1C9D55" w:rsidR="00D41A22" w:rsidRDefault="00D41A22" w:rsidP="00D41A22">
            <w:pPr>
              <w:pStyle w:val="MyBody2"/>
              <w:tabs>
                <w:tab w:val="clear" w:pos="360"/>
              </w:tabs>
              <w:spacing w:after="0"/>
              <w:ind w:left="0"/>
              <w:rPr>
                <w:rFonts w:cstheme="minorHAnsi"/>
                <w:sz w:val="20"/>
                <w:szCs w:val="20"/>
              </w:rPr>
            </w:pPr>
            <w:r w:rsidRPr="0072449E">
              <w:rPr>
                <w:rFonts w:cstheme="minorHAnsi"/>
                <w:sz w:val="20"/>
                <w:szCs w:val="20"/>
              </w:rPr>
              <w:t>ATI not valid</w:t>
            </w:r>
          </w:p>
        </w:tc>
        <w:tc>
          <w:tcPr>
            <w:tcW w:w="4809" w:type="dxa"/>
          </w:tcPr>
          <w:p w14:paraId="17F18A37" w14:textId="57CC777B" w:rsidR="00D41A22" w:rsidRDefault="00D41A22" w:rsidP="00D41A22">
            <w:pPr>
              <w:pStyle w:val="MyBody2"/>
              <w:tabs>
                <w:tab w:val="clear" w:pos="360"/>
              </w:tabs>
              <w:spacing w:after="0"/>
              <w:ind w:left="-7"/>
              <w:contextualSpacing/>
              <w:rPr>
                <w:rFonts w:cstheme="minorHAnsi"/>
                <w:sz w:val="20"/>
                <w:szCs w:val="20"/>
              </w:rPr>
            </w:pPr>
            <w:r w:rsidRPr="0072449E">
              <w:rPr>
                <w:rFonts w:cstheme="minorHAnsi"/>
                <w:sz w:val="20"/>
                <w:szCs w:val="20"/>
              </w:rPr>
              <w:t>The reported ATI is not valid or in the option list.</w:t>
            </w:r>
          </w:p>
        </w:tc>
      </w:tr>
      <w:tr w:rsidR="00D41A22" w:rsidRPr="000348F5" w14:paraId="1A1E2894" w14:textId="77777777" w:rsidTr="009E4062">
        <w:trPr>
          <w:trHeight w:val="20"/>
        </w:trPr>
        <w:tc>
          <w:tcPr>
            <w:tcW w:w="895" w:type="dxa"/>
          </w:tcPr>
          <w:p w14:paraId="4BE4DBB1" w14:textId="19A0CB6F" w:rsidR="00D41A22" w:rsidRDefault="00D41A22"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31219</w:t>
            </w:r>
          </w:p>
        </w:tc>
        <w:tc>
          <w:tcPr>
            <w:tcW w:w="1102" w:type="dxa"/>
          </w:tcPr>
          <w:p w14:paraId="25CD0159" w14:textId="48A91D7E" w:rsidR="00D41A22" w:rsidRDefault="00D41A22"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44B98A53" w14:textId="1ADD3F25" w:rsidR="00D41A22" w:rsidRDefault="00D41A22" w:rsidP="00D41A22">
            <w:pPr>
              <w:pStyle w:val="MyBody2"/>
              <w:tabs>
                <w:tab w:val="clear" w:pos="360"/>
              </w:tabs>
              <w:spacing w:after="0"/>
              <w:ind w:left="0"/>
              <w:rPr>
                <w:rFonts w:cstheme="minorHAnsi"/>
                <w:sz w:val="20"/>
                <w:szCs w:val="20"/>
              </w:rPr>
            </w:pPr>
            <w:r w:rsidRPr="005439D8">
              <w:rPr>
                <w:rFonts w:cstheme="minorHAnsi"/>
                <w:sz w:val="20"/>
                <w:szCs w:val="20"/>
              </w:rPr>
              <w:t>ATI reported for a student not in grades KG to three</w:t>
            </w:r>
          </w:p>
        </w:tc>
        <w:tc>
          <w:tcPr>
            <w:tcW w:w="4809" w:type="dxa"/>
          </w:tcPr>
          <w:p w14:paraId="1CFC6793" w14:textId="34CC3626" w:rsidR="00D41A22" w:rsidRDefault="00D41A22" w:rsidP="00D41A22">
            <w:pPr>
              <w:pStyle w:val="MyBody2"/>
              <w:tabs>
                <w:tab w:val="clear" w:pos="360"/>
              </w:tabs>
              <w:spacing w:after="0"/>
              <w:ind w:left="-7"/>
              <w:contextualSpacing/>
              <w:rPr>
                <w:rFonts w:cstheme="minorHAnsi"/>
                <w:sz w:val="20"/>
                <w:szCs w:val="20"/>
              </w:rPr>
            </w:pPr>
            <w:r w:rsidRPr="005439D8">
              <w:rPr>
                <w:rFonts w:cstheme="minorHAnsi"/>
                <w:sz w:val="20"/>
                <w:szCs w:val="20"/>
              </w:rPr>
              <w:t>Students in grades</w:t>
            </w:r>
            <w:r>
              <w:rPr>
                <w:rFonts w:cstheme="minorHAnsi"/>
                <w:sz w:val="20"/>
                <w:szCs w:val="20"/>
              </w:rPr>
              <w:t xml:space="preserve"> PK and</w:t>
            </w:r>
            <w:r w:rsidRPr="005439D8">
              <w:rPr>
                <w:rFonts w:cstheme="minorHAnsi"/>
                <w:sz w:val="20"/>
                <w:szCs w:val="20"/>
              </w:rPr>
              <w:t xml:space="preserve"> four to 12 must not have a unique Alaska Teacher Identification (ATI) number assigned to them.</w:t>
            </w:r>
          </w:p>
        </w:tc>
      </w:tr>
      <w:tr w:rsidR="00AB38A5" w:rsidRPr="000348F5" w14:paraId="341914DC" w14:textId="77777777" w:rsidTr="009E4062">
        <w:trPr>
          <w:trHeight w:val="20"/>
        </w:trPr>
        <w:tc>
          <w:tcPr>
            <w:tcW w:w="895" w:type="dxa"/>
          </w:tcPr>
          <w:p w14:paraId="3BD4804E" w14:textId="50032C47"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31230</w:t>
            </w:r>
          </w:p>
        </w:tc>
        <w:tc>
          <w:tcPr>
            <w:tcW w:w="1102" w:type="dxa"/>
          </w:tcPr>
          <w:p w14:paraId="624AF1E5" w14:textId="709086DA"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 xml:space="preserve">Error </w:t>
            </w:r>
          </w:p>
        </w:tc>
        <w:tc>
          <w:tcPr>
            <w:tcW w:w="3567" w:type="dxa"/>
          </w:tcPr>
          <w:p w14:paraId="702EDBEB" w14:textId="4FBBD864" w:rsidR="00AB38A5" w:rsidRDefault="00AB38A5" w:rsidP="00D41A22">
            <w:pPr>
              <w:pStyle w:val="MyBody2"/>
              <w:tabs>
                <w:tab w:val="clear" w:pos="360"/>
              </w:tabs>
              <w:spacing w:after="0"/>
              <w:ind w:left="0"/>
              <w:rPr>
                <w:rFonts w:cstheme="minorHAnsi"/>
                <w:sz w:val="20"/>
                <w:szCs w:val="20"/>
              </w:rPr>
            </w:pPr>
            <w:r>
              <w:rPr>
                <w:rFonts w:cstheme="minorHAnsi"/>
                <w:sz w:val="20"/>
                <w:szCs w:val="20"/>
              </w:rPr>
              <w:t>State approved early education program not in the option set</w:t>
            </w:r>
          </w:p>
        </w:tc>
        <w:tc>
          <w:tcPr>
            <w:tcW w:w="4809" w:type="dxa"/>
          </w:tcPr>
          <w:p w14:paraId="50B7BEA1" w14:textId="07FC8CE2" w:rsidR="00AB38A5" w:rsidRPr="00D41A22" w:rsidRDefault="00AB38A5" w:rsidP="00D41A22">
            <w:pPr>
              <w:pStyle w:val="MyBody2"/>
              <w:tabs>
                <w:tab w:val="clear" w:pos="360"/>
              </w:tabs>
              <w:spacing w:after="0"/>
              <w:ind w:left="-7"/>
              <w:contextualSpacing/>
              <w:rPr>
                <w:rFonts w:cstheme="minorHAnsi"/>
                <w:sz w:val="20"/>
                <w:szCs w:val="22"/>
              </w:rPr>
            </w:pPr>
            <w:r>
              <w:rPr>
                <w:rFonts w:cstheme="minorHAnsi"/>
                <w:sz w:val="20"/>
                <w:szCs w:val="20"/>
              </w:rPr>
              <w:t>Participation in a state approved early education program can only be N or Y</w:t>
            </w:r>
          </w:p>
        </w:tc>
      </w:tr>
      <w:tr w:rsidR="00AB38A5" w:rsidRPr="000348F5" w14:paraId="391F7712" w14:textId="77777777" w:rsidTr="009E4062">
        <w:trPr>
          <w:trHeight w:val="20"/>
        </w:trPr>
        <w:tc>
          <w:tcPr>
            <w:tcW w:w="895" w:type="dxa"/>
          </w:tcPr>
          <w:p w14:paraId="47D70193" w14:textId="0F622DA6"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lastRenderedPageBreak/>
              <w:t>31700</w:t>
            </w:r>
          </w:p>
        </w:tc>
        <w:tc>
          <w:tcPr>
            <w:tcW w:w="1102" w:type="dxa"/>
          </w:tcPr>
          <w:p w14:paraId="1E643FD1" w14:textId="31725DFB"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06F0FF7C" w14:textId="1B78DAC6" w:rsidR="00AB38A5" w:rsidRPr="0072449E" w:rsidRDefault="00AB38A5" w:rsidP="00D41A22">
            <w:pPr>
              <w:pStyle w:val="MyBody2"/>
              <w:tabs>
                <w:tab w:val="clear" w:pos="360"/>
              </w:tabs>
              <w:spacing w:after="0"/>
              <w:ind w:left="0"/>
              <w:rPr>
                <w:rFonts w:cstheme="minorHAnsi"/>
                <w:sz w:val="20"/>
                <w:szCs w:val="20"/>
              </w:rPr>
            </w:pPr>
            <w:r>
              <w:rPr>
                <w:rFonts w:cstheme="minorHAnsi"/>
                <w:sz w:val="20"/>
                <w:szCs w:val="20"/>
              </w:rPr>
              <w:t>No state approved early education program</w:t>
            </w:r>
          </w:p>
        </w:tc>
        <w:tc>
          <w:tcPr>
            <w:tcW w:w="4809" w:type="dxa"/>
          </w:tcPr>
          <w:p w14:paraId="6685E141" w14:textId="346494F9" w:rsidR="00AB38A5" w:rsidRPr="0072449E" w:rsidRDefault="00AB38A5" w:rsidP="00D41A22">
            <w:pPr>
              <w:pStyle w:val="MyBody2"/>
              <w:tabs>
                <w:tab w:val="clear" w:pos="360"/>
              </w:tabs>
              <w:spacing w:after="0"/>
              <w:ind w:left="-7"/>
              <w:contextualSpacing/>
              <w:rPr>
                <w:rFonts w:cstheme="minorHAnsi"/>
                <w:sz w:val="20"/>
                <w:szCs w:val="20"/>
              </w:rPr>
            </w:pPr>
            <w:r w:rsidRPr="00191776">
              <w:rPr>
                <w:color w:val="0D0D0D" w:themeColor="text1" w:themeTint="F2"/>
                <w:sz w:val="20"/>
                <w:szCs w:val="20"/>
              </w:rPr>
              <w:t xml:space="preserve">When there is no state approved early education program (District is NOT Anchorage, Valdez or Skagway) the response entered for the student must be </w:t>
            </w:r>
            <w:r w:rsidRPr="00191776">
              <w:rPr>
                <w:b/>
                <w:color w:val="0D0D0D" w:themeColor="text1" w:themeTint="F2"/>
                <w:sz w:val="20"/>
                <w:szCs w:val="20"/>
              </w:rPr>
              <w:t>N</w:t>
            </w:r>
            <w:r w:rsidRPr="00191776">
              <w:rPr>
                <w:color w:val="0D0D0D" w:themeColor="text1" w:themeTint="F2"/>
                <w:sz w:val="20"/>
                <w:szCs w:val="20"/>
              </w:rPr>
              <w:t>.</w:t>
            </w:r>
          </w:p>
        </w:tc>
      </w:tr>
      <w:tr w:rsidR="00AB38A5" w:rsidRPr="000348F5" w14:paraId="4CD27110" w14:textId="77777777" w:rsidTr="009E4062">
        <w:trPr>
          <w:trHeight w:val="20"/>
        </w:trPr>
        <w:tc>
          <w:tcPr>
            <w:tcW w:w="895" w:type="dxa"/>
          </w:tcPr>
          <w:p w14:paraId="6C4EA9F9" w14:textId="3B7111D2"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31702</w:t>
            </w:r>
          </w:p>
        </w:tc>
        <w:tc>
          <w:tcPr>
            <w:tcW w:w="1102" w:type="dxa"/>
          </w:tcPr>
          <w:p w14:paraId="20DBA45A" w14:textId="62AAE6A9"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253CE3F1" w14:textId="60933EFC" w:rsidR="00AB38A5" w:rsidRPr="0072449E" w:rsidRDefault="00AB38A5" w:rsidP="00D41A22">
            <w:pPr>
              <w:pStyle w:val="MyBody2"/>
              <w:tabs>
                <w:tab w:val="clear" w:pos="360"/>
              </w:tabs>
              <w:spacing w:after="0"/>
              <w:ind w:left="0"/>
              <w:rPr>
                <w:rFonts w:cstheme="minorHAnsi"/>
                <w:sz w:val="20"/>
                <w:szCs w:val="20"/>
              </w:rPr>
            </w:pPr>
            <w:r>
              <w:rPr>
                <w:rFonts w:cstheme="minorHAnsi"/>
                <w:sz w:val="20"/>
                <w:szCs w:val="20"/>
              </w:rPr>
              <w:t>Not a valid special education environment for state approved early education program</w:t>
            </w:r>
          </w:p>
        </w:tc>
        <w:tc>
          <w:tcPr>
            <w:tcW w:w="4809" w:type="dxa"/>
          </w:tcPr>
          <w:p w14:paraId="2C0166D3" w14:textId="4C9582F6" w:rsidR="00AB38A5" w:rsidRPr="00191776" w:rsidRDefault="00AB38A5" w:rsidP="00D41A22">
            <w:pPr>
              <w:pStyle w:val="MyBody2"/>
              <w:tabs>
                <w:tab w:val="clear" w:pos="360"/>
              </w:tabs>
              <w:spacing w:after="0"/>
              <w:ind w:left="-7"/>
              <w:contextualSpacing/>
              <w:rPr>
                <w:rFonts w:cstheme="minorHAnsi"/>
                <w:sz w:val="20"/>
                <w:szCs w:val="20"/>
              </w:rPr>
            </w:pPr>
            <w:r>
              <w:rPr>
                <w:rFonts w:cstheme="minorHAnsi"/>
                <w:sz w:val="20"/>
                <w:szCs w:val="20"/>
              </w:rPr>
              <w:t>Special education environments 44 through 48 do not qualify for state approved early education program.</w:t>
            </w:r>
          </w:p>
        </w:tc>
      </w:tr>
      <w:tr w:rsidR="00AB38A5" w:rsidRPr="000348F5" w14:paraId="53A36FA2" w14:textId="77777777" w:rsidTr="009E4062">
        <w:trPr>
          <w:trHeight w:val="20"/>
        </w:trPr>
        <w:tc>
          <w:tcPr>
            <w:tcW w:w="895" w:type="dxa"/>
          </w:tcPr>
          <w:p w14:paraId="53C258C3" w14:textId="5DAB4FED"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31714</w:t>
            </w:r>
          </w:p>
        </w:tc>
        <w:tc>
          <w:tcPr>
            <w:tcW w:w="1102" w:type="dxa"/>
          </w:tcPr>
          <w:p w14:paraId="61D41BE9" w14:textId="1F5359A3"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213FA924" w14:textId="062D2F13" w:rsidR="00AB38A5" w:rsidRDefault="00AB38A5" w:rsidP="00D41A22">
            <w:pPr>
              <w:pStyle w:val="MyBody2"/>
              <w:tabs>
                <w:tab w:val="clear" w:pos="360"/>
              </w:tabs>
              <w:spacing w:after="0"/>
              <w:ind w:left="0"/>
              <w:rPr>
                <w:rFonts w:cstheme="minorHAnsi"/>
                <w:sz w:val="20"/>
                <w:szCs w:val="20"/>
              </w:rPr>
            </w:pPr>
            <w:r>
              <w:rPr>
                <w:rFonts w:ascii="Times New Roman" w:hAnsi="Times New Roman"/>
                <w:sz w:val="20"/>
                <w:szCs w:val="20"/>
              </w:rPr>
              <w:t xml:space="preserve">Eary Education Program </w:t>
            </w:r>
            <w:r w:rsidRPr="0095396B">
              <w:rPr>
                <w:rFonts w:ascii="Times New Roman" w:hAnsi="Times New Roman"/>
                <w:sz w:val="20"/>
                <w:szCs w:val="20"/>
              </w:rPr>
              <w:t xml:space="preserve">Student October 1 FTE exceeds </w:t>
            </w:r>
            <w:r>
              <w:rPr>
                <w:rFonts w:ascii="Times New Roman" w:hAnsi="Times New Roman"/>
                <w:sz w:val="20"/>
                <w:szCs w:val="20"/>
              </w:rPr>
              <w:t>0.5</w:t>
            </w:r>
          </w:p>
        </w:tc>
        <w:tc>
          <w:tcPr>
            <w:tcW w:w="4809" w:type="dxa"/>
          </w:tcPr>
          <w:p w14:paraId="22488858" w14:textId="05C451C2" w:rsidR="00AB38A5" w:rsidRDefault="00AB38A5" w:rsidP="00D41A22">
            <w:pPr>
              <w:pStyle w:val="MyBody2"/>
              <w:tabs>
                <w:tab w:val="clear" w:pos="360"/>
              </w:tabs>
              <w:spacing w:after="0"/>
              <w:ind w:left="-7"/>
              <w:contextualSpacing/>
              <w:rPr>
                <w:rFonts w:cstheme="minorHAnsi"/>
                <w:sz w:val="20"/>
                <w:szCs w:val="20"/>
              </w:rPr>
            </w:pPr>
            <w:r w:rsidRPr="0095396B">
              <w:rPr>
                <w:rFonts w:ascii="Times New Roman" w:hAnsi="Times New Roman"/>
                <w:sz w:val="20"/>
                <w:szCs w:val="20"/>
              </w:rPr>
              <w:t>FTE for a</w:t>
            </w:r>
            <w:r>
              <w:rPr>
                <w:rFonts w:ascii="Times New Roman" w:hAnsi="Times New Roman"/>
                <w:sz w:val="20"/>
                <w:szCs w:val="20"/>
              </w:rPr>
              <w:t xml:space="preserve"> state approved early education program</w:t>
            </w:r>
            <w:r w:rsidRPr="0095396B">
              <w:rPr>
                <w:rFonts w:ascii="Times New Roman" w:hAnsi="Times New Roman"/>
                <w:sz w:val="20"/>
                <w:szCs w:val="20"/>
              </w:rPr>
              <w:t xml:space="preserve"> student within a single district is greater than </w:t>
            </w:r>
            <w:r>
              <w:rPr>
                <w:rFonts w:ascii="Times New Roman" w:hAnsi="Times New Roman"/>
                <w:sz w:val="20"/>
                <w:szCs w:val="20"/>
              </w:rPr>
              <w:t>0.5</w:t>
            </w:r>
            <w:r w:rsidRPr="0095396B">
              <w:rPr>
                <w:rFonts w:ascii="Times New Roman" w:hAnsi="Times New Roman"/>
                <w:sz w:val="20"/>
                <w:szCs w:val="20"/>
              </w:rPr>
              <w:t>. Within a district, the max FTE of a</w:t>
            </w:r>
            <w:r>
              <w:rPr>
                <w:rFonts w:ascii="Times New Roman" w:hAnsi="Times New Roman"/>
                <w:sz w:val="20"/>
                <w:szCs w:val="20"/>
              </w:rPr>
              <w:t xml:space="preserve"> state approved early education program</w:t>
            </w:r>
            <w:r w:rsidRPr="0095396B">
              <w:rPr>
                <w:rFonts w:ascii="Times New Roman" w:hAnsi="Times New Roman"/>
                <w:sz w:val="20"/>
                <w:szCs w:val="20"/>
              </w:rPr>
              <w:t xml:space="preserve"> student is </w:t>
            </w:r>
            <w:r>
              <w:rPr>
                <w:rFonts w:ascii="Times New Roman" w:hAnsi="Times New Roman"/>
                <w:sz w:val="20"/>
                <w:szCs w:val="20"/>
              </w:rPr>
              <w:t>0.5</w:t>
            </w:r>
            <w:r w:rsidRPr="0095396B">
              <w:rPr>
                <w:rFonts w:ascii="Times New Roman" w:hAnsi="Times New Roman"/>
                <w:sz w:val="20"/>
                <w:szCs w:val="20"/>
              </w:rPr>
              <w:t xml:space="preserve">. </w:t>
            </w:r>
          </w:p>
        </w:tc>
      </w:tr>
      <w:tr w:rsidR="00AB38A5" w:rsidRPr="000348F5" w14:paraId="269C0E3C" w14:textId="77777777" w:rsidTr="009E4062">
        <w:trPr>
          <w:trHeight w:val="20"/>
        </w:trPr>
        <w:tc>
          <w:tcPr>
            <w:tcW w:w="895" w:type="dxa"/>
          </w:tcPr>
          <w:p w14:paraId="2F2487C7" w14:textId="11EB938F"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sz w:val="20"/>
                <w:szCs w:val="20"/>
              </w:rPr>
              <w:t>31726</w:t>
            </w:r>
          </w:p>
        </w:tc>
        <w:tc>
          <w:tcPr>
            <w:tcW w:w="1102" w:type="dxa"/>
          </w:tcPr>
          <w:p w14:paraId="2779B0D7" w14:textId="31EC4F03"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Error</w:t>
            </w:r>
          </w:p>
        </w:tc>
        <w:tc>
          <w:tcPr>
            <w:tcW w:w="3567" w:type="dxa"/>
          </w:tcPr>
          <w:p w14:paraId="0281EFE4" w14:textId="00DCAE24" w:rsidR="00AB38A5" w:rsidRDefault="00AB38A5" w:rsidP="00D41A22">
            <w:pPr>
              <w:pStyle w:val="MyBody2"/>
              <w:tabs>
                <w:tab w:val="clear" w:pos="360"/>
              </w:tabs>
              <w:spacing w:after="0"/>
              <w:ind w:left="0"/>
              <w:rPr>
                <w:rFonts w:cstheme="minorHAnsi"/>
                <w:sz w:val="20"/>
                <w:szCs w:val="20"/>
              </w:rPr>
            </w:pPr>
            <w:r>
              <w:rPr>
                <w:rFonts w:ascii="Times New Roman" w:hAnsi="Times New Roman"/>
                <w:sz w:val="20"/>
                <w:szCs w:val="20"/>
              </w:rPr>
              <w:t>Invalid ATI/SSN</w:t>
            </w:r>
          </w:p>
        </w:tc>
        <w:tc>
          <w:tcPr>
            <w:tcW w:w="4809" w:type="dxa"/>
          </w:tcPr>
          <w:p w14:paraId="4DDCB1C1" w14:textId="08D4D3BC" w:rsidR="00AB38A5" w:rsidRDefault="00AB38A5" w:rsidP="00D41A22">
            <w:pPr>
              <w:pStyle w:val="MyBody2"/>
              <w:tabs>
                <w:tab w:val="clear" w:pos="360"/>
              </w:tabs>
              <w:spacing w:after="0"/>
              <w:ind w:left="-7"/>
              <w:contextualSpacing/>
              <w:rPr>
                <w:rFonts w:cstheme="minorHAnsi"/>
                <w:sz w:val="20"/>
                <w:szCs w:val="20"/>
              </w:rPr>
            </w:pPr>
            <w:r w:rsidRPr="00097F39">
              <w:rPr>
                <w:sz w:val="20"/>
                <w:szCs w:val="20"/>
              </w:rPr>
              <w:t>The Alaska Department of Education &amp; Early Development has no record of this teacher based on the ATI</w:t>
            </w:r>
            <w:r>
              <w:rPr>
                <w:sz w:val="20"/>
                <w:szCs w:val="20"/>
              </w:rPr>
              <w:t>/SSN</w:t>
            </w:r>
            <w:r w:rsidRPr="00097F39">
              <w:rPr>
                <w:sz w:val="20"/>
                <w:szCs w:val="20"/>
              </w:rPr>
              <w:t xml:space="preserve"> provided. Please contact the Teacher Certification office at (907) 465-2831 or </w:t>
            </w:r>
            <w:hyperlink r:id="rId20" w:history="1">
              <w:r w:rsidRPr="00097F39">
                <w:rPr>
                  <w:rStyle w:val="Hyperlink"/>
                  <w:sz w:val="20"/>
                  <w:szCs w:val="20"/>
                </w:rPr>
                <w:t>tcwebmail@alaska.gov</w:t>
              </w:r>
            </w:hyperlink>
            <w:r w:rsidRPr="00097F39">
              <w:rPr>
                <w:sz w:val="20"/>
                <w:szCs w:val="20"/>
              </w:rPr>
              <w:t xml:space="preserve"> for assistance.</w:t>
            </w:r>
          </w:p>
        </w:tc>
      </w:tr>
      <w:tr w:rsidR="00AB38A5" w:rsidRPr="000348F5" w14:paraId="287F127F" w14:textId="77777777" w:rsidTr="009E4062">
        <w:trPr>
          <w:trHeight w:val="20"/>
        </w:trPr>
        <w:tc>
          <w:tcPr>
            <w:tcW w:w="895" w:type="dxa"/>
          </w:tcPr>
          <w:p w14:paraId="6B53F741" w14:textId="03959759" w:rsidR="00AB38A5" w:rsidRDefault="00AB38A5" w:rsidP="00D41A22">
            <w:pPr>
              <w:pStyle w:val="MyBody2"/>
              <w:tabs>
                <w:tab w:val="clear" w:pos="360"/>
              </w:tabs>
              <w:spacing w:after="0"/>
              <w:ind w:left="-23"/>
              <w:contextualSpacing/>
              <w:jc w:val="center"/>
              <w:rPr>
                <w:rFonts w:ascii="Times New Roman" w:hAnsi="Times New Roman"/>
                <w:sz w:val="20"/>
                <w:szCs w:val="20"/>
              </w:rPr>
            </w:pPr>
            <w:r>
              <w:rPr>
                <w:rFonts w:ascii="Times New Roman" w:hAnsi="Times New Roman"/>
                <w:color w:val="000000"/>
                <w:sz w:val="20"/>
                <w:szCs w:val="20"/>
              </w:rPr>
              <w:t>31727</w:t>
            </w:r>
          </w:p>
        </w:tc>
        <w:tc>
          <w:tcPr>
            <w:tcW w:w="1102" w:type="dxa"/>
          </w:tcPr>
          <w:p w14:paraId="0F417C1E" w14:textId="1A917754" w:rsidR="00AB38A5" w:rsidRDefault="00AB38A5" w:rsidP="00D41A22">
            <w:pPr>
              <w:pStyle w:val="MyBody2"/>
              <w:tabs>
                <w:tab w:val="clear" w:pos="360"/>
              </w:tabs>
              <w:spacing w:after="0"/>
              <w:ind w:left="0"/>
              <w:contextualSpacing/>
              <w:jc w:val="center"/>
              <w:rPr>
                <w:rFonts w:ascii="Times New Roman" w:hAnsi="Times New Roman"/>
                <w:sz w:val="20"/>
                <w:szCs w:val="20"/>
              </w:rPr>
            </w:pPr>
            <w:r>
              <w:rPr>
                <w:rFonts w:ascii="Times New Roman" w:hAnsi="Times New Roman"/>
                <w:sz w:val="20"/>
                <w:szCs w:val="20"/>
              </w:rPr>
              <w:t>Warning</w:t>
            </w:r>
          </w:p>
        </w:tc>
        <w:tc>
          <w:tcPr>
            <w:tcW w:w="3567" w:type="dxa"/>
          </w:tcPr>
          <w:p w14:paraId="5E4335FB" w14:textId="1D54CFCA" w:rsidR="00AB38A5" w:rsidRDefault="00AB38A5" w:rsidP="00D41A22">
            <w:pPr>
              <w:pStyle w:val="MyBody2"/>
              <w:tabs>
                <w:tab w:val="clear" w:pos="360"/>
              </w:tabs>
              <w:spacing w:after="0"/>
              <w:ind w:left="0"/>
              <w:rPr>
                <w:rFonts w:ascii="Times New Roman" w:hAnsi="Times New Roman"/>
                <w:sz w:val="20"/>
                <w:szCs w:val="20"/>
              </w:rPr>
            </w:pPr>
            <w:r>
              <w:rPr>
                <w:rFonts w:ascii="Times New Roman" w:hAnsi="Times New Roman"/>
                <w:color w:val="000000"/>
                <w:sz w:val="20"/>
                <w:szCs w:val="20"/>
              </w:rPr>
              <w:t>Please replace SSN with ATI</w:t>
            </w:r>
          </w:p>
        </w:tc>
        <w:tc>
          <w:tcPr>
            <w:tcW w:w="4809" w:type="dxa"/>
          </w:tcPr>
          <w:p w14:paraId="537AC908" w14:textId="2BEFBA92" w:rsidR="00AB38A5" w:rsidRPr="00097F39" w:rsidRDefault="00AB38A5" w:rsidP="00D41A22">
            <w:pPr>
              <w:pStyle w:val="MyBody2"/>
              <w:tabs>
                <w:tab w:val="clear" w:pos="360"/>
              </w:tabs>
              <w:spacing w:after="0"/>
              <w:ind w:left="-7"/>
              <w:contextualSpacing/>
              <w:rPr>
                <w:rFonts w:ascii="Times New Roman" w:hAnsi="Times New Roman"/>
                <w:sz w:val="20"/>
                <w:szCs w:val="20"/>
              </w:rPr>
            </w:pPr>
            <w:r>
              <w:rPr>
                <w:rFonts w:ascii="Times New Roman" w:hAnsi="Times New Roman"/>
                <w:sz w:val="20"/>
                <w:szCs w:val="20"/>
              </w:rPr>
              <w:t>The ATI for this teacher is &lt;&gt;. Please replace the SSN with &lt;&gt; and update your SIS with this ATI.</w:t>
            </w:r>
          </w:p>
        </w:tc>
      </w:tr>
    </w:tbl>
    <w:p w14:paraId="7A20754C" w14:textId="77777777" w:rsidR="00683204" w:rsidRDefault="00683204" w:rsidP="004237AF">
      <w:pPr>
        <w:pStyle w:val="Title"/>
        <w:sectPr w:rsidR="00683204" w:rsidSect="002601AE">
          <w:footerReference w:type="default" r:id="rId21"/>
          <w:pgSz w:w="12240" w:h="15840" w:code="1"/>
          <w:pgMar w:top="720" w:right="720" w:bottom="720" w:left="720" w:header="720" w:footer="432" w:gutter="0"/>
          <w:cols w:space="720"/>
          <w:docGrid w:linePitch="360"/>
        </w:sectPr>
      </w:pPr>
    </w:p>
    <w:p w14:paraId="4A40D1DB" w14:textId="0A39444C" w:rsidR="007713A5" w:rsidRPr="00A318D5" w:rsidRDefault="007713A5" w:rsidP="00664F06">
      <w:pPr>
        <w:pStyle w:val="Heading1"/>
      </w:pPr>
      <w:bookmarkStart w:id="56" w:name="_Toc99614611"/>
      <w:r w:rsidRPr="00A318D5">
        <w:lastRenderedPageBreak/>
        <w:t xml:space="preserve">Appendix </w:t>
      </w:r>
      <w:r w:rsidR="00D358FA">
        <w:t>K</w:t>
      </w:r>
      <w:r w:rsidRPr="00A318D5">
        <w:t>: A Guide to Frequently Asked Questions</w:t>
      </w:r>
      <w:bookmarkEnd w:id="56"/>
    </w:p>
    <w:p w14:paraId="5754DD97" w14:textId="3A67D0C7" w:rsidR="00DD7A95" w:rsidRPr="004C0B6C" w:rsidRDefault="007713A5" w:rsidP="004C0B6C">
      <w:pPr>
        <w:pStyle w:val="ListParagraph"/>
        <w:numPr>
          <w:ilvl w:val="0"/>
          <w:numId w:val="43"/>
        </w:numPr>
        <w:spacing w:before="240"/>
        <w:ind w:left="720"/>
        <w:rPr>
          <w:b/>
          <w:i/>
          <w:szCs w:val="24"/>
        </w:rPr>
      </w:pPr>
      <w:r w:rsidRPr="00DD7A95">
        <w:rPr>
          <w:b/>
          <w:i/>
          <w:szCs w:val="24"/>
        </w:rPr>
        <w:t>How is a full-time equivalent defined for Elementary and Secondary?</w:t>
      </w:r>
    </w:p>
    <w:p w14:paraId="6DC5C424" w14:textId="77777777" w:rsidR="00FF5ED3" w:rsidRPr="00FF5ED3" w:rsidRDefault="00FF5ED3" w:rsidP="00FF5ED3">
      <w:pPr>
        <w:spacing w:after="0"/>
        <w:ind w:left="720"/>
        <w:rPr>
          <w:b/>
          <w:i/>
          <w:szCs w:val="24"/>
          <w:u w:val="single"/>
        </w:rPr>
      </w:pPr>
      <w:r w:rsidRPr="00FF5ED3">
        <w:rPr>
          <w:b/>
          <w:i/>
          <w:szCs w:val="24"/>
          <w:u w:val="single"/>
        </w:rPr>
        <w:t>Elementary (Grades KG-6)</w:t>
      </w:r>
    </w:p>
    <w:p w14:paraId="5702948F" w14:textId="77777777" w:rsidR="00FF5ED3" w:rsidRPr="000F6E63" w:rsidRDefault="00FF5ED3" w:rsidP="00FF5ED3">
      <w:pPr>
        <w:spacing w:after="0"/>
        <w:ind w:left="720"/>
        <w:rPr>
          <w:szCs w:val="24"/>
          <w:u w:val="single"/>
        </w:rPr>
      </w:pPr>
      <w:r w:rsidRPr="000F6E63">
        <w:rPr>
          <w:szCs w:val="24"/>
          <w:u w:val="single"/>
        </w:rPr>
        <w:t>FTE</w:t>
      </w:r>
      <w:r w:rsidRPr="000F6E63">
        <w:rPr>
          <w:szCs w:val="24"/>
        </w:rPr>
        <w:tab/>
      </w:r>
      <w:r w:rsidRPr="000F6E63">
        <w:rPr>
          <w:szCs w:val="24"/>
        </w:rPr>
        <w:tab/>
      </w:r>
      <w:r w:rsidRPr="000F6E63">
        <w:rPr>
          <w:szCs w:val="24"/>
          <w:u w:val="single"/>
        </w:rPr>
        <w:t>Description</w:t>
      </w:r>
      <w:r w:rsidRPr="000F6E63">
        <w:rPr>
          <w:szCs w:val="24"/>
        </w:rPr>
        <w:tab/>
      </w:r>
      <w:r>
        <w:rPr>
          <w:szCs w:val="24"/>
        </w:rPr>
        <w:tab/>
      </w:r>
      <w:r w:rsidRPr="000F6E63">
        <w:rPr>
          <w:szCs w:val="24"/>
          <w:u w:val="single"/>
        </w:rPr>
        <w:t>Definition</w:t>
      </w:r>
    </w:p>
    <w:p w14:paraId="190A18FA" w14:textId="77777777" w:rsidR="00FF5ED3" w:rsidRPr="000F6E63" w:rsidRDefault="00FF5ED3" w:rsidP="00FF5ED3">
      <w:pPr>
        <w:spacing w:after="0"/>
        <w:ind w:left="720"/>
        <w:rPr>
          <w:szCs w:val="24"/>
        </w:rPr>
      </w:pPr>
      <w:r w:rsidRPr="000F6E63">
        <w:rPr>
          <w:szCs w:val="24"/>
        </w:rPr>
        <w:t>1.00</w:t>
      </w:r>
      <w:r>
        <w:rPr>
          <w:szCs w:val="24"/>
        </w:rPr>
        <w:tab/>
      </w:r>
      <w:r>
        <w:rPr>
          <w:szCs w:val="24"/>
        </w:rPr>
        <w:tab/>
      </w:r>
      <w:r w:rsidRPr="000F6E63">
        <w:rPr>
          <w:szCs w:val="24"/>
        </w:rPr>
        <w:t>(full-time)</w:t>
      </w:r>
      <w:r>
        <w:rPr>
          <w:szCs w:val="24"/>
        </w:rPr>
        <w:tab/>
      </w:r>
      <w:r>
        <w:rPr>
          <w:szCs w:val="24"/>
        </w:rPr>
        <w:tab/>
      </w:r>
      <w:r w:rsidRPr="000F6E63">
        <w:rPr>
          <w:szCs w:val="24"/>
        </w:rPr>
        <w:t>4 contact hours or more in a day</w:t>
      </w:r>
    </w:p>
    <w:p w14:paraId="336CFF4B" w14:textId="77777777" w:rsidR="00FF5ED3" w:rsidRPr="000F6E63" w:rsidRDefault="00FF5ED3" w:rsidP="00FF5ED3">
      <w:pPr>
        <w:spacing w:after="0"/>
        <w:ind w:left="720"/>
        <w:rPr>
          <w:szCs w:val="24"/>
        </w:rPr>
      </w:pPr>
      <w:r w:rsidRPr="000F6E63">
        <w:rPr>
          <w:szCs w:val="24"/>
        </w:rPr>
        <w:t>0.75</w:t>
      </w:r>
      <w:r>
        <w:rPr>
          <w:szCs w:val="24"/>
        </w:rPr>
        <w:tab/>
      </w:r>
      <w:r>
        <w:rPr>
          <w:szCs w:val="24"/>
        </w:rPr>
        <w:tab/>
      </w:r>
      <w:r w:rsidRPr="000F6E63">
        <w:rPr>
          <w:szCs w:val="24"/>
        </w:rPr>
        <w:t>(3/4 time)</w:t>
      </w:r>
      <w:r>
        <w:rPr>
          <w:szCs w:val="24"/>
        </w:rPr>
        <w:tab/>
      </w:r>
      <w:r>
        <w:rPr>
          <w:szCs w:val="24"/>
        </w:rPr>
        <w:tab/>
      </w:r>
      <w:r w:rsidRPr="000F6E63">
        <w:rPr>
          <w:szCs w:val="24"/>
        </w:rPr>
        <w:t>3 hours or more, but less than 4 hours in a day</w:t>
      </w:r>
    </w:p>
    <w:p w14:paraId="778ABD3B" w14:textId="77777777" w:rsidR="00FF5ED3" w:rsidRPr="000F6E63" w:rsidRDefault="00FF5ED3" w:rsidP="00FF5ED3">
      <w:pPr>
        <w:spacing w:after="0"/>
        <w:ind w:left="720"/>
        <w:rPr>
          <w:szCs w:val="24"/>
        </w:rPr>
      </w:pPr>
      <w:r w:rsidRPr="000F6E63">
        <w:rPr>
          <w:szCs w:val="24"/>
        </w:rPr>
        <w:t>0.50</w:t>
      </w:r>
      <w:r>
        <w:rPr>
          <w:szCs w:val="24"/>
        </w:rPr>
        <w:tab/>
      </w:r>
      <w:r>
        <w:rPr>
          <w:szCs w:val="24"/>
        </w:rPr>
        <w:tab/>
      </w:r>
      <w:r w:rsidRPr="000F6E63">
        <w:rPr>
          <w:szCs w:val="24"/>
        </w:rPr>
        <w:t>(1/2 time)</w:t>
      </w:r>
      <w:r>
        <w:rPr>
          <w:szCs w:val="24"/>
        </w:rPr>
        <w:tab/>
      </w:r>
      <w:r>
        <w:rPr>
          <w:szCs w:val="24"/>
        </w:rPr>
        <w:tab/>
      </w:r>
      <w:r w:rsidRPr="000F6E63">
        <w:rPr>
          <w:szCs w:val="24"/>
        </w:rPr>
        <w:t>2 hours or more, but less than 3 hours in a day</w:t>
      </w:r>
    </w:p>
    <w:p w14:paraId="208A6A3C" w14:textId="77777777" w:rsidR="007713A5" w:rsidRPr="00DD7A95" w:rsidRDefault="00FF5ED3" w:rsidP="00F55437">
      <w:pPr>
        <w:widowControl w:val="0"/>
        <w:spacing w:after="360"/>
        <w:ind w:left="720"/>
        <w:rPr>
          <w:szCs w:val="24"/>
        </w:rPr>
      </w:pPr>
      <w:r w:rsidRPr="000F6E63">
        <w:rPr>
          <w:szCs w:val="24"/>
        </w:rPr>
        <w:t>0.25</w:t>
      </w:r>
      <w:r>
        <w:rPr>
          <w:szCs w:val="24"/>
        </w:rPr>
        <w:tab/>
      </w:r>
      <w:r>
        <w:rPr>
          <w:szCs w:val="24"/>
        </w:rPr>
        <w:tab/>
      </w:r>
      <w:r w:rsidRPr="000F6E63">
        <w:rPr>
          <w:szCs w:val="24"/>
        </w:rPr>
        <w:t>(1/4 time)</w:t>
      </w:r>
      <w:r>
        <w:rPr>
          <w:szCs w:val="24"/>
        </w:rPr>
        <w:tab/>
      </w:r>
      <w:r>
        <w:rPr>
          <w:szCs w:val="24"/>
        </w:rPr>
        <w:tab/>
      </w:r>
      <w:r w:rsidRPr="000F6E63">
        <w:rPr>
          <w:szCs w:val="24"/>
        </w:rPr>
        <w:t>Less than 2 hours per day</w:t>
      </w:r>
    </w:p>
    <w:p w14:paraId="791A458D" w14:textId="77777777" w:rsidR="00FF5ED3" w:rsidRPr="00FF5ED3" w:rsidRDefault="00FF5ED3" w:rsidP="00FF5ED3">
      <w:pPr>
        <w:spacing w:after="0"/>
        <w:ind w:left="720"/>
        <w:rPr>
          <w:b/>
          <w:i/>
          <w:szCs w:val="24"/>
          <w:u w:val="single"/>
        </w:rPr>
      </w:pPr>
      <w:r w:rsidRPr="00FF5ED3">
        <w:rPr>
          <w:b/>
          <w:i/>
          <w:szCs w:val="24"/>
          <w:u w:val="single"/>
        </w:rPr>
        <w:t xml:space="preserve">Secondary (Grades 7-12) </w:t>
      </w:r>
    </w:p>
    <w:p w14:paraId="7FEB368B" w14:textId="77777777" w:rsidR="007713A5" w:rsidRPr="00DD7A95" w:rsidRDefault="00FF5ED3" w:rsidP="00F55437">
      <w:pPr>
        <w:ind w:left="720"/>
        <w:rPr>
          <w:szCs w:val="24"/>
        </w:rPr>
      </w:pPr>
      <w:r w:rsidRPr="000F6E63">
        <w:rPr>
          <w:szCs w:val="24"/>
          <w:u w:val="single"/>
        </w:rPr>
        <w:t>FTE</w:t>
      </w:r>
      <w:r w:rsidRPr="000F6E63">
        <w:rPr>
          <w:szCs w:val="24"/>
        </w:rPr>
        <w:tab/>
      </w:r>
      <w:r>
        <w:rPr>
          <w:szCs w:val="24"/>
        </w:rPr>
        <w:tab/>
      </w:r>
      <w:r w:rsidRPr="000F6E63">
        <w:rPr>
          <w:szCs w:val="24"/>
          <w:u w:val="single"/>
        </w:rPr>
        <w:t>Description</w:t>
      </w:r>
      <w:r w:rsidRPr="000F6E63">
        <w:rPr>
          <w:szCs w:val="24"/>
        </w:rPr>
        <w:tab/>
      </w:r>
      <w:r>
        <w:rPr>
          <w:szCs w:val="24"/>
        </w:rPr>
        <w:tab/>
      </w:r>
      <w:r w:rsidRPr="000F6E63">
        <w:rPr>
          <w:szCs w:val="24"/>
          <w:u w:val="single"/>
        </w:rPr>
        <w:t>Definition</w:t>
      </w:r>
      <w:r>
        <w:rPr>
          <w:szCs w:val="24"/>
          <w:u w:val="single"/>
        </w:rPr>
        <w:br/>
      </w:r>
      <w:r w:rsidRPr="000F6E63">
        <w:rPr>
          <w:szCs w:val="24"/>
        </w:rPr>
        <w:t>1.00</w:t>
      </w:r>
      <w:r w:rsidRPr="000F6E63">
        <w:rPr>
          <w:szCs w:val="24"/>
        </w:rPr>
        <w:tab/>
      </w:r>
      <w:r>
        <w:rPr>
          <w:szCs w:val="24"/>
        </w:rPr>
        <w:tab/>
      </w:r>
      <w:r w:rsidRPr="000F6E63">
        <w:rPr>
          <w:szCs w:val="24"/>
        </w:rPr>
        <w:t>(full-time)</w:t>
      </w:r>
      <w:r w:rsidRPr="000F6E63">
        <w:rPr>
          <w:szCs w:val="24"/>
        </w:rPr>
        <w:tab/>
      </w:r>
      <w:r w:rsidRPr="000F6E63">
        <w:rPr>
          <w:szCs w:val="24"/>
        </w:rPr>
        <w:tab/>
        <w:t>4 Courses (4 Units)</w:t>
      </w:r>
      <w:r>
        <w:rPr>
          <w:szCs w:val="24"/>
        </w:rPr>
        <w:br/>
      </w:r>
      <w:r w:rsidRPr="000F6E63">
        <w:rPr>
          <w:szCs w:val="24"/>
        </w:rPr>
        <w:t>0.75</w:t>
      </w:r>
      <w:r w:rsidRPr="000F6E63">
        <w:rPr>
          <w:szCs w:val="24"/>
        </w:rPr>
        <w:tab/>
      </w:r>
      <w:r>
        <w:rPr>
          <w:szCs w:val="24"/>
        </w:rPr>
        <w:tab/>
      </w:r>
      <w:r w:rsidRPr="000F6E63">
        <w:rPr>
          <w:szCs w:val="24"/>
        </w:rPr>
        <w:t>(3/4 time)</w:t>
      </w:r>
      <w:r w:rsidRPr="000F6E63">
        <w:rPr>
          <w:szCs w:val="24"/>
        </w:rPr>
        <w:tab/>
      </w:r>
      <w:r w:rsidRPr="000F6E63">
        <w:rPr>
          <w:szCs w:val="24"/>
        </w:rPr>
        <w:tab/>
        <w:t>3 Courses (3 Units)</w:t>
      </w:r>
      <w:r>
        <w:rPr>
          <w:szCs w:val="24"/>
        </w:rPr>
        <w:br/>
      </w:r>
      <w:r w:rsidRPr="000F6E63">
        <w:rPr>
          <w:szCs w:val="24"/>
        </w:rPr>
        <w:t>0.50</w:t>
      </w:r>
      <w:r w:rsidRPr="000F6E63">
        <w:rPr>
          <w:szCs w:val="24"/>
        </w:rPr>
        <w:tab/>
      </w:r>
      <w:r>
        <w:rPr>
          <w:szCs w:val="24"/>
        </w:rPr>
        <w:tab/>
      </w:r>
      <w:r w:rsidRPr="000F6E63">
        <w:rPr>
          <w:szCs w:val="24"/>
        </w:rPr>
        <w:t>(1/2 time)</w:t>
      </w:r>
      <w:r w:rsidRPr="000F6E63">
        <w:rPr>
          <w:szCs w:val="24"/>
        </w:rPr>
        <w:tab/>
      </w:r>
      <w:r w:rsidRPr="000F6E63">
        <w:rPr>
          <w:szCs w:val="24"/>
        </w:rPr>
        <w:tab/>
        <w:t>2 Courses (2 Units)</w:t>
      </w:r>
      <w:r>
        <w:rPr>
          <w:szCs w:val="24"/>
        </w:rPr>
        <w:br/>
      </w:r>
      <w:r w:rsidRPr="000F6E63">
        <w:rPr>
          <w:szCs w:val="24"/>
        </w:rPr>
        <w:t>0.25</w:t>
      </w:r>
      <w:r w:rsidRPr="000F6E63">
        <w:rPr>
          <w:szCs w:val="24"/>
        </w:rPr>
        <w:tab/>
      </w:r>
      <w:r>
        <w:rPr>
          <w:szCs w:val="24"/>
        </w:rPr>
        <w:tab/>
      </w:r>
      <w:r w:rsidRPr="000F6E63">
        <w:rPr>
          <w:szCs w:val="24"/>
        </w:rPr>
        <w:t>(1/4 time)</w:t>
      </w:r>
      <w:r w:rsidRPr="000F6E63">
        <w:rPr>
          <w:szCs w:val="24"/>
        </w:rPr>
        <w:tab/>
      </w:r>
      <w:r w:rsidRPr="000F6E63">
        <w:rPr>
          <w:szCs w:val="24"/>
        </w:rPr>
        <w:tab/>
        <w:t>1 Course (1 Unit)</w:t>
      </w:r>
    </w:p>
    <w:p w14:paraId="7D986A4E" w14:textId="77777777" w:rsidR="007713A5" w:rsidRPr="00DD7A95" w:rsidRDefault="007713A5" w:rsidP="004C0B6C">
      <w:pPr>
        <w:pStyle w:val="ListParagraph"/>
        <w:numPr>
          <w:ilvl w:val="0"/>
          <w:numId w:val="43"/>
        </w:numPr>
        <w:spacing w:before="240"/>
        <w:ind w:left="720"/>
        <w:rPr>
          <w:b/>
          <w:bCs/>
          <w:i/>
          <w:iCs/>
          <w:szCs w:val="24"/>
        </w:rPr>
      </w:pPr>
      <w:r w:rsidRPr="00DD7A95">
        <w:rPr>
          <w:b/>
          <w:bCs/>
          <w:i/>
          <w:iCs/>
          <w:szCs w:val="24"/>
        </w:rPr>
        <w:t>When are 3 and 4 year olds eligible to be counted for funding?</w:t>
      </w:r>
    </w:p>
    <w:p w14:paraId="352463E9" w14:textId="4AC4C4F0" w:rsidR="00CD25E4" w:rsidRPr="00DD7A95" w:rsidRDefault="007713A5" w:rsidP="004C0B6C">
      <w:pPr>
        <w:ind w:left="720"/>
        <w:rPr>
          <w:i/>
          <w:szCs w:val="24"/>
        </w:rPr>
      </w:pPr>
      <w:r w:rsidRPr="00DD7A95">
        <w:rPr>
          <w:szCs w:val="24"/>
        </w:rPr>
        <w:t>Students that are 3 or 4 years of age are not eligible to be counted for funding unless they are on active Individual Education P</w:t>
      </w:r>
      <w:r w:rsidR="00F70952">
        <w:rPr>
          <w:szCs w:val="24"/>
        </w:rPr>
        <w:t>rogram</w:t>
      </w:r>
      <w:r w:rsidRPr="00DD7A95">
        <w:rPr>
          <w:szCs w:val="24"/>
        </w:rPr>
        <w:t xml:space="preserve"> [IEP] and receiving special education [SPED] services</w:t>
      </w:r>
      <w:r w:rsidR="00A344A8">
        <w:rPr>
          <w:szCs w:val="24"/>
        </w:rPr>
        <w:t xml:space="preserve"> or in a</w:t>
      </w:r>
      <w:r w:rsidR="00CD25E4">
        <w:rPr>
          <w:szCs w:val="24"/>
        </w:rPr>
        <w:t>n approved</w:t>
      </w:r>
      <w:r w:rsidR="00A344A8">
        <w:rPr>
          <w:szCs w:val="24"/>
        </w:rPr>
        <w:t xml:space="preserve"> district-wide early education program set forth in 4 AAC 60.210 (Appendix </w:t>
      </w:r>
      <w:r w:rsidR="00DC2BEC">
        <w:rPr>
          <w:szCs w:val="24"/>
        </w:rPr>
        <w:t>H</w:t>
      </w:r>
      <w:r w:rsidR="00A344A8">
        <w:rPr>
          <w:szCs w:val="24"/>
        </w:rPr>
        <w:t>)</w:t>
      </w:r>
      <w:r w:rsidRPr="00DD7A95">
        <w:rPr>
          <w:szCs w:val="24"/>
        </w:rPr>
        <w:t xml:space="preserve">. The </w:t>
      </w:r>
      <w:r w:rsidR="00CF42FE" w:rsidRPr="00DD7A95">
        <w:rPr>
          <w:szCs w:val="24"/>
        </w:rPr>
        <w:t>PK</w:t>
      </w:r>
      <w:r w:rsidRPr="00DD7A95">
        <w:rPr>
          <w:szCs w:val="24"/>
        </w:rPr>
        <w:t xml:space="preserve"> SPED student would be counted based on the days those services are received and the number of hours served.</w:t>
      </w:r>
      <w:r w:rsidR="00CD25E4">
        <w:rPr>
          <w:szCs w:val="24"/>
        </w:rPr>
        <w:t xml:space="preserve"> A student enrolled in an approved </w:t>
      </w:r>
      <w:r w:rsidR="00CD25E4" w:rsidRPr="00CD25E4">
        <w:rPr>
          <w:szCs w:val="24"/>
        </w:rPr>
        <w:t>district-wide approved early education program</w:t>
      </w:r>
      <w:r w:rsidR="00CD25E4">
        <w:rPr>
          <w:szCs w:val="24"/>
        </w:rPr>
        <w:t xml:space="preserve"> will receive 0.5 FTE.</w:t>
      </w:r>
    </w:p>
    <w:p w14:paraId="52F64E9B" w14:textId="0BF3704B" w:rsidR="00FA3379" w:rsidRDefault="009E6772" w:rsidP="004C0B6C">
      <w:pPr>
        <w:spacing w:before="120"/>
        <w:ind w:left="720"/>
        <w:rPr>
          <w:szCs w:val="24"/>
        </w:rPr>
      </w:pPr>
      <w:r w:rsidRPr="00DD7A95">
        <w:rPr>
          <w:szCs w:val="24"/>
        </w:rPr>
        <w:t>--or</w:t>
      </w:r>
      <w:r w:rsidR="008A1E61">
        <w:rPr>
          <w:szCs w:val="24"/>
        </w:rPr>
        <w:t>--</w:t>
      </w:r>
    </w:p>
    <w:p w14:paraId="4E328426" w14:textId="7018FFC7" w:rsidR="007713A5" w:rsidRDefault="007713A5" w:rsidP="00FA3379">
      <w:pPr>
        <w:ind w:left="720"/>
        <w:rPr>
          <w:szCs w:val="24"/>
        </w:rPr>
      </w:pPr>
      <w:r w:rsidRPr="00DD7A95">
        <w:rPr>
          <w:szCs w:val="24"/>
        </w:rPr>
        <w:t>A district may enroll a 3 or 4 year old student</w:t>
      </w:r>
      <w:r w:rsidR="008A1E61">
        <w:rPr>
          <w:szCs w:val="24"/>
        </w:rPr>
        <w:t xml:space="preserve"> </w:t>
      </w:r>
      <w:r w:rsidRPr="00DD7A95">
        <w:rPr>
          <w:szCs w:val="24"/>
        </w:rPr>
        <w:t>who does not have an active IEP</w:t>
      </w:r>
      <w:r w:rsidR="008A1E61" w:rsidRPr="008A1E61">
        <w:rPr>
          <w:szCs w:val="24"/>
        </w:rPr>
        <w:t xml:space="preserve"> </w:t>
      </w:r>
      <w:r w:rsidR="008A1E61">
        <w:rPr>
          <w:szCs w:val="24"/>
        </w:rPr>
        <w:t>in Kindergarten</w:t>
      </w:r>
      <w:r w:rsidRPr="00DD7A95">
        <w:rPr>
          <w:szCs w:val="24"/>
        </w:rPr>
        <w:t>, provided they meet the regulation 4 AAC 09.015 (i) requirements which states the following steps must be followed:</w:t>
      </w:r>
    </w:p>
    <w:p w14:paraId="0304789B" w14:textId="77777777" w:rsidR="007713A5" w:rsidRPr="00DD7A95" w:rsidRDefault="007713A5" w:rsidP="00683204">
      <w:pPr>
        <w:numPr>
          <w:ilvl w:val="0"/>
          <w:numId w:val="27"/>
        </w:numPr>
        <w:spacing w:after="0"/>
        <w:rPr>
          <w:szCs w:val="24"/>
        </w:rPr>
      </w:pPr>
      <w:r w:rsidRPr="00DD7A95">
        <w:rPr>
          <w:szCs w:val="24"/>
        </w:rPr>
        <w:t>A policy must already be in place by the local school board that creates an assessment tool to determine the mental, physical, and emotional capacity of a child to perform satisfactorily in school.</w:t>
      </w:r>
    </w:p>
    <w:p w14:paraId="5D937AC5" w14:textId="275019AE" w:rsidR="007713A5" w:rsidRPr="00F55437" w:rsidRDefault="007713A5" w:rsidP="00F55437">
      <w:pPr>
        <w:numPr>
          <w:ilvl w:val="0"/>
          <w:numId w:val="27"/>
        </w:numPr>
        <w:rPr>
          <w:szCs w:val="24"/>
        </w:rPr>
      </w:pPr>
      <w:r w:rsidRPr="00F55437">
        <w:rPr>
          <w:szCs w:val="24"/>
        </w:rPr>
        <w:t>Documentation that the child was approved on an individual bas</w:t>
      </w:r>
      <w:r w:rsidR="00857380">
        <w:rPr>
          <w:szCs w:val="24"/>
        </w:rPr>
        <w:t>i</w:t>
      </w:r>
      <w:r w:rsidRPr="00F55437">
        <w:rPr>
          <w:szCs w:val="24"/>
        </w:rPr>
        <w:t>s by the school board or a board appointed administrator. A board appointed administrator should have board minutes that show his/her appointment.</w:t>
      </w:r>
    </w:p>
    <w:p w14:paraId="0AD41FF0" w14:textId="1C1C2B41" w:rsidR="00A344A8" w:rsidRPr="00DD7A95" w:rsidRDefault="007713A5" w:rsidP="004C0B6C">
      <w:pPr>
        <w:ind w:left="720"/>
        <w:rPr>
          <w:szCs w:val="24"/>
        </w:rPr>
      </w:pPr>
      <w:r w:rsidRPr="00DD7A95">
        <w:rPr>
          <w:szCs w:val="24"/>
        </w:rPr>
        <w:t>The district must also be aware that an early entered child must progress to the 1</w:t>
      </w:r>
      <w:r w:rsidRPr="00DD7A95">
        <w:rPr>
          <w:szCs w:val="24"/>
          <w:vertAlign w:val="superscript"/>
        </w:rPr>
        <w:t>st</w:t>
      </w:r>
      <w:r w:rsidRPr="00DD7A95">
        <w:rPr>
          <w:szCs w:val="24"/>
        </w:rPr>
        <w:t xml:space="preserve"> grade in the subsequent school year. If the child does not </w:t>
      </w:r>
      <w:r w:rsidR="008A1E61" w:rsidRPr="00DD7A95">
        <w:rPr>
          <w:szCs w:val="24"/>
        </w:rPr>
        <w:t>progress,</w:t>
      </w:r>
      <w:r w:rsidRPr="00DD7A95">
        <w:rPr>
          <w:szCs w:val="24"/>
        </w:rPr>
        <w:t xml:space="preserve"> then the district will not receive funding for that child in that year.</w:t>
      </w:r>
    </w:p>
    <w:p w14:paraId="23F645C5" w14:textId="77777777" w:rsidR="007713A5" w:rsidRPr="00F55437" w:rsidRDefault="007713A5" w:rsidP="004C0B6C">
      <w:pPr>
        <w:pStyle w:val="ListParagraph"/>
        <w:keepNext/>
        <w:numPr>
          <w:ilvl w:val="0"/>
          <w:numId w:val="43"/>
        </w:numPr>
        <w:spacing w:before="240"/>
        <w:ind w:left="720"/>
        <w:rPr>
          <w:b/>
          <w:bCs/>
          <w:i/>
          <w:iCs/>
          <w:szCs w:val="24"/>
        </w:rPr>
      </w:pPr>
      <w:r w:rsidRPr="00F55437">
        <w:rPr>
          <w:b/>
          <w:bCs/>
          <w:i/>
          <w:iCs/>
          <w:szCs w:val="24"/>
        </w:rPr>
        <w:t>What is or causes a duplicate student?</w:t>
      </w:r>
    </w:p>
    <w:p w14:paraId="39DF4B18" w14:textId="77777777" w:rsidR="007713A5" w:rsidRPr="00DD7A95" w:rsidRDefault="007713A5" w:rsidP="0017289A">
      <w:pPr>
        <w:spacing w:after="0"/>
        <w:ind w:left="720"/>
        <w:rPr>
          <w:szCs w:val="24"/>
        </w:rPr>
      </w:pPr>
      <w:r w:rsidRPr="00DD7A95">
        <w:rPr>
          <w:szCs w:val="24"/>
        </w:rPr>
        <w:t xml:space="preserve">Duplicate student(s) are the result of two districts reporting the same student which results in a full time equivalent [FTE] greater than 1.00 [4 AAC 09.015 (h)]. To resolve this both districts will be given a report listing those student(s) that duplicated and must in turn submit proof of the student in their district by sending in a copy of the enrollment form to the department. </w:t>
      </w:r>
    </w:p>
    <w:p w14:paraId="465097DB" w14:textId="77777777" w:rsidR="00E44C85" w:rsidRPr="00DD7A95" w:rsidRDefault="00E44C85" w:rsidP="0017289A">
      <w:pPr>
        <w:spacing w:after="0"/>
        <w:ind w:left="720"/>
        <w:rPr>
          <w:szCs w:val="24"/>
        </w:rPr>
      </w:pPr>
    </w:p>
    <w:p w14:paraId="229FA8A8" w14:textId="7B4F3C3E" w:rsidR="00736413" w:rsidRDefault="007713A5" w:rsidP="004C0B6C">
      <w:pPr>
        <w:spacing w:after="0"/>
        <w:ind w:left="720"/>
        <w:rPr>
          <w:szCs w:val="24"/>
        </w:rPr>
      </w:pPr>
      <w:r w:rsidRPr="00DD7A95">
        <w:rPr>
          <w:szCs w:val="24"/>
        </w:rPr>
        <w:t>Districts will be given up to 30 days to return the appropriate enrollment/documentation proving the claim on that student. However, the earlier the information is received the faster the department can complete the reconciliation and have an updated report back to all districts.</w:t>
      </w:r>
    </w:p>
    <w:p w14:paraId="6215F5D8" w14:textId="77777777" w:rsidR="007713A5" w:rsidRPr="00DD7A95" w:rsidRDefault="007713A5" w:rsidP="004C0B6C">
      <w:pPr>
        <w:pStyle w:val="ListParagraph"/>
        <w:keepNext/>
        <w:numPr>
          <w:ilvl w:val="0"/>
          <w:numId w:val="43"/>
        </w:numPr>
        <w:spacing w:before="240"/>
        <w:ind w:left="720"/>
        <w:rPr>
          <w:b/>
          <w:bCs/>
          <w:i/>
          <w:iCs/>
          <w:szCs w:val="24"/>
        </w:rPr>
      </w:pPr>
      <w:r w:rsidRPr="00DD7A95">
        <w:rPr>
          <w:b/>
          <w:bCs/>
          <w:i/>
          <w:iCs/>
          <w:szCs w:val="24"/>
        </w:rPr>
        <w:lastRenderedPageBreak/>
        <w:t>What if both districts show the student enrolled and neither has received any form of withdrawal notice? How does the department resolve this?</w:t>
      </w:r>
    </w:p>
    <w:p w14:paraId="7F853DE0" w14:textId="77777777" w:rsidR="007713A5" w:rsidRPr="00DD7A95" w:rsidRDefault="007713A5" w:rsidP="00683204">
      <w:pPr>
        <w:spacing w:after="0"/>
        <w:ind w:left="720"/>
        <w:rPr>
          <w:szCs w:val="24"/>
        </w:rPr>
      </w:pPr>
      <w:r w:rsidRPr="00DD7A95">
        <w:rPr>
          <w:szCs w:val="24"/>
        </w:rPr>
        <w:t xml:space="preserve">Dates will be reviewed based on the enrollment forms submitted by the district for the duplicate student. The enrollment form with the most recent enrollment date typically resolves the situation. IF the department cannot determine the date of enrollment on the forms, then the next step is a request for attendance records to determine where the student is actually sitting. </w:t>
      </w:r>
    </w:p>
    <w:p w14:paraId="35A3B57C" w14:textId="35714BC4" w:rsidR="007713A5" w:rsidRPr="00DD7A95" w:rsidRDefault="007713A5" w:rsidP="00FA3379">
      <w:pPr>
        <w:spacing w:before="240" w:after="0"/>
        <w:ind w:left="720"/>
        <w:rPr>
          <w:szCs w:val="24"/>
        </w:rPr>
      </w:pPr>
      <w:r w:rsidRPr="00DD7A95">
        <w:rPr>
          <w:i/>
          <w:szCs w:val="24"/>
        </w:rPr>
        <w:t>If this is a duplicating correspondence issue and there is no date clarified on the enrollment form the district that provides clear date enrollment information will retain the count.</w:t>
      </w:r>
      <w:r w:rsidRPr="00DD7A95">
        <w:rPr>
          <w:szCs w:val="24"/>
        </w:rPr>
        <w:t xml:space="preserve"> However</w:t>
      </w:r>
      <w:r w:rsidR="00DD79DA" w:rsidRPr="00DD7A95">
        <w:rPr>
          <w:szCs w:val="24"/>
        </w:rPr>
        <w:t>,</w:t>
      </w:r>
      <w:r w:rsidRPr="00DD7A95">
        <w:rPr>
          <w:szCs w:val="24"/>
        </w:rPr>
        <w:t xml:space="preserve"> if this is a duplicate student who is enrolled statewide correspondence </w:t>
      </w:r>
      <w:r w:rsidR="00655CD0" w:rsidRPr="00DD7A95">
        <w:rPr>
          <w:szCs w:val="24"/>
        </w:rPr>
        <w:t>program,</w:t>
      </w:r>
      <w:r w:rsidRPr="00DD7A95">
        <w:rPr>
          <w:szCs w:val="24"/>
        </w:rPr>
        <w:t xml:space="preserve"> but they are </w:t>
      </w:r>
      <w:r w:rsidRPr="00DD7A95">
        <w:rPr>
          <w:i/>
          <w:iCs/>
          <w:szCs w:val="24"/>
        </w:rPr>
        <w:t>also</w:t>
      </w:r>
      <w:r w:rsidRPr="00DD7A95">
        <w:rPr>
          <w:szCs w:val="24"/>
        </w:rPr>
        <w:t xml:space="preserve"> enrolled fulltime at the local public school; then the </w:t>
      </w:r>
      <w:r w:rsidRPr="00DD7A95">
        <w:rPr>
          <w:i/>
          <w:szCs w:val="24"/>
        </w:rPr>
        <w:t>district of residence</w:t>
      </w:r>
      <w:r w:rsidRPr="00DD7A95">
        <w:rPr>
          <w:szCs w:val="24"/>
        </w:rPr>
        <w:t xml:space="preserve"> will gain the FTE after providing proof of enrollment. [4 AAC 33.430]</w:t>
      </w:r>
    </w:p>
    <w:p w14:paraId="64761A4E" w14:textId="4818CD03" w:rsidR="007713A5" w:rsidRPr="00DD7A95" w:rsidRDefault="007713A5" w:rsidP="004C0B6C">
      <w:pPr>
        <w:pStyle w:val="ListParagraph"/>
        <w:numPr>
          <w:ilvl w:val="0"/>
          <w:numId w:val="43"/>
        </w:numPr>
        <w:spacing w:before="240"/>
        <w:ind w:left="720"/>
        <w:rPr>
          <w:b/>
          <w:bCs/>
          <w:i/>
          <w:iCs/>
          <w:szCs w:val="24"/>
        </w:rPr>
      </w:pPr>
      <w:r w:rsidRPr="00DD7A95">
        <w:rPr>
          <w:b/>
          <w:bCs/>
          <w:i/>
          <w:iCs/>
          <w:szCs w:val="24"/>
        </w:rPr>
        <w:t>When should an unexcused student be dropped from enrollment?</w:t>
      </w:r>
      <w:r w:rsidR="00A823D7">
        <w:rPr>
          <w:b/>
          <w:bCs/>
          <w:i/>
          <w:iCs/>
          <w:szCs w:val="24"/>
        </w:rPr>
        <w:t xml:space="preserve"> </w:t>
      </w:r>
      <w:r w:rsidR="00A823D7" w:rsidRPr="00A823D7">
        <w:rPr>
          <w:i/>
          <w:iCs/>
          <w:szCs w:val="24"/>
        </w:rPr>
        <w:t>(10-day rule)</w:t>
      </w:r>
    </w:p>
    <w:p w14:paraId="21DC0E62" w14:textId="04FAB435" w:rsidR="007713A5" w:rsidRPr="00DD7A95" w:rsidRDefault="00E44C85" w:rsidP="004133A1">
      <w:pPr>
        <w:pStyle w:val="BodyText1"/>
        <w:spacing w:after="0"/>
        <w:ind w:left="720"/>
        <w:rPr>
          <w:szCs w:val="24"/>
        </w:rPr>
      </w:pPr>
      <w:r w:rsidRPr="00DD7A95">
        <w:rPr>
          <w:bCs/>
          <w:iCs/>
          <w:szCs w:val="24"/>
        </w:rPr>
        <w:t>T</w:t>
      </w:r>
      <w:r w:rsidR="007713A5" w:rsidRPr="00DD7A95">
        <w:rPr>
          <w:bCs/>
          <w:iCs/>
          <w:szCs w:val="24"/>
        </w:rPr>
        <w:t>he Student Data Reporting Manual states: s</w:t>
      </w:r>
      <w:r w:rsidR="007713A5" w:rsidRPr="00DD7A95">
        <w:rPr>
          <w:szCs w:val="24"/>
        </w:rPr>
        <w:t xml:space="preserve">tudents with unexcused absences of more than </w:t>
      </w:r>
      <w:r w:rsidR="00A823D7">
        <w:rPr>
          <w:szCs w:val="24"/>
        </w:rPr>
        <w:t>10</w:t>
      </w:r>
      <w:r w:rsidR="007713A5" w:rsidRPr="00DD7A95">
        <w:rPr>
          <w:szCs w:val="24"/>
        </w:rPr>
        <w:t xml:space="preserve"> consecutive days shall be exited on the day after the tenth day of the unexcused absence. For correspondence students, t</w:t>
      </w:r>
      <w:r w:rsidRPr="00DD7A95">
        <w:rPr>
          <w:szCs w:val="24"/>
        </w:rPr>
        <w:t>he exit date is the earlier of:</w:t>
      </w:r>
    </w:p>
    <w:p w14:paraId="12209C99" w14:textId="77777777" w:rsidR="00E44C85" w:rsidRPr="00DD7A95" w:rsidRDefault="00E44C85" w:rsidP="004133A1">
      <w:pPr>
        <w:pStyle w:val="BodyText1"/>
        <w:spacing w:after="0"/>
        <w:ind w:left="720"/>
        <w:rPr>
          <w:szCs w:val="24"/>
        </w:rPr>
      </w:pPr>
    </w:p>
    <w:p w14:paraId="082448A4" w14:textId="77777777" w:rsidR="007713A5" w:rsidRPr="0017289A" w:rsidRDefault="007713A5" w:rsidP="004133A1">
      <w:pPr>
        <w:pStyle w:val="ListParagraph"/>
        <w:numPr>
          <w:ilvl w:val="1"/>
          <w:numId w:val="47"/>
        </w:numPr>
        <w:spacing w:after="0"/>
      </w:pPr>
      <w:r w:rsidRPr="0017289A">
        <w:t xml:space="preserve">the date when notice is received from the parent or guardian that the student will no longer participate; </w:t>
      </w:r>
    </w:p>
    <w:p w14:paraId="730371C0" w14:textId="77777777" w:rsidR="007713A5" w:rsidRPr="0017289A" w:rsidRDefault="007713A5" w:rsidP="0017289A">
      <w:pPr>
        <w:pStyle w:val="ListParagraph"/>
        <w:numPr>
          <w:ilvl w:val="1"/>
          <w:numId w:val="47"/>
        </w:numPr>
      </w:pPr>
      <w:r w:rsidRPr="0017289A">
        <w:t xml:space="preserve">the date when the student enters and attends a </w:t>
      </w:r>
      <w:r w:rsidR="007A062D" w:rsidRPr="0017289A">
        <w:t xml:space="preserve">general education </w:t>
      </w:r>
      <w:r w:rsidRPr="0017289A">
        <w:t xml:space="preserve">school full-time; or, </w:t>
      </w:r>
    </w:p>
    <w:p w14:paraId="662FB91A" w14:textId="77777777" w:rsidR="007713A5" w:rsidRDefault="007713A5" w:rsidP="00FA3379">
      <w:pPr>
        <w:pStyle w:val="ListParagraph"/>
        <w:numPr>
          <w:ilvl w:val="1"/>
          <w:numId w:val="47"/>
        </w:numPr>
        <w:spacing w:before="240"/>
      </w:pPr>
      <w:r w:rsidRPr="0017289A">
        <w:t xml:space="preserve">30 calendar days after which no contact is </w:t>
      </w:r>
      <w:proofErr w:type="gramStart"/>
      <w:r w:rsidRPr="0017289A">
        <w:t>made</w:t>
      </w:r>
      <w:proofErr w:type="gramEnd"/>
      <w:r w:rsidRPr="0017289A">
        <w:t xml:space="preserve"> or correspondence is received from the student, parent or guardian.</w:t>
      </w:r>
    </w:p>
    <w:p w14:paraId="4FDCF914" w14:textId="77777777" w:rsidR="00FA3379" w:rsidRPr="0017289A" w:rsidRDefault="00FA3379" w:rsidP="00FA3379">
      <w:pPr>
        <w:pStyle w:val="ListParagraph"/>
        <w:spacing w:before="240"/>
        <w:ind w:left="1440"/>
      </w:pPr>
    </w:p>
    <w:p w14:paraId="6B4C5DEA" w14:textId="14E9EB87" w:rsidR="007713A5" w:rsidRPr="00DD7A95" w:rsidRDefault="00926C80" w:rsidP="00FA3379">
      <w:pPr>
        <w:pStyle w:val="ListParagraph"/>
        <w:numPr>
          <w:ilvl w:val="0"/>
          <w:numId w:val="43"/>
        </w:numPr>
        <w:spacing w:after="0"/>
        <w:ind w:left="720"/>
        <w:rPr>
          <w:b/>
          <w:bCs/>
          <w:i/>
          <w:iCs/>
          <w:szCs w:val="24"/>
        </w:rPr>
      </w:pPr>
      <w:r>
        <w:rPr>
          <w:b/>
          <w:bCs/>
          <w:i/>
          <w:iCs/>
          <w:szCs w:val="24"/>
        </w:rPr>
        <w:t xml:space="preserve">If a district has an </w:t>
      </w:r>
      <w:r w:rsidR="008A1E61">
        <w:rPr>
          <w:b/>
          <w:bCs/>
          <w:i/>
          <w:iCs/>
          <w:szCs w:val="24"/>
        </w:rPr>
        <w:t>in-service</w:t>
      </w:r>
      <w:r w:rsidR="009866FB" w:rsidRPr="00DD7A95">
        <w:rPr>
          <w:b/>
          <w:bCs/>
          <w:i/>
          <w:iCs/>
          <w:szCs w:val="24"/>
        </w:rPr>
        <w:t xml:space="preserve"> day in the middle of those ten</w:t>
      </w:r>
      <w:r w:rsidR="007713A5" w:rsidRPr="00DD7A95">
        <w:rPr>
          <w:b/>
          <w:bCs/>
          <w:i/>
          <w:iCs/>
          <w:szCs w:val="24"/>
        </w:rPr>
        <w:t xml:space="preserve"> consecutive days does the district need to restart that count before un-enrolling the student?</w:t>
      </w:r>
    </w:p>
    <w:p w14:paraId="6BBBB831" w14:textId="77777777" w:rsidR="007713A5" w:rsidRPr="00DD7A95" w:rsidRDefault="007713A5" w:rsidP="004C0B6C">
      <w:pPr>
        <w:spacing w:before="120" w:after="0"/>
        <w:ind w:left="720"/>
        <w:rPr>
          <w:bCs/>
          <w:iCs/>
          <w:szCs w:val="24"/>
        </w:rPr>
      </w:pPr>
      <w:r w:rsidRPr="00DD7A95">
        <w:rPr>
          <w:bCs/>
          <w:iCs/>
          <w:szCs w:val="24"/>
        </w:rPr>
        <w:t>No</w:t>
      </w:r>
      <w:r w:rsidR="00926C80">
        <w:rPr>
          <w:bCs/>
          <w:iCs/>
          <w:szCs w:val="24"/>
        </w:rPr>
        <w:t>. T</w:t>
      </w:r>
      <w:r w:rsidRPr="00DD7A95">
        <w:rPr>
          <w:bCs/>
          <w:iCs/>
          <w:szCs w:val="24"/>
        </w:rPr>
        <w:t xml:space="preserve">he day following the In-Service would be the next consecutive day counted. The </w:t>
      </w:r>
      <w:r w:rsidR="009866FB" w:rsidRPr="00DD7A95">
        <w:rPr>
          <w:bCs/>
          <w:i/>
          <w:szCs w:val="24"/>
        </w:rPr>
        <w:t>ten</w:t>
      </w:r>
      <w:r w:rsidRPr="00DD7A95">
        <w:rPr>
          <w:bCs/>
          <w:i/>
          <w:szCs w:val="24"/>
        </w:rPr>
        <w:t xml:space="preserve"> days of unexcused absence applies only to scheduled days of instruction excluding an in-service day.</w:t>
      </w:r>
      <w:r w:rsidRPr="00DD7A95">
        <w:rPr>
          <w:bCs/>
          <w:iCs/>
          <w:szCs w:val="24"/>
        </w:rPr>
        <w:t xml:space="preserve"> The In-Servi</w:t>
      </w:r>
      <w:r w:rsidR="009866FB" w:rsidRPr="00DD7A95">
        <w:rPr>
          <w:bCs/>
          <w:iCs/>
          <w:szCs w:val="24"/>
        </w:rPr>
        <w:t>ce day does not interrupt the ten</w:t>
      </w:r>
      <w:r w:rsidR="00E44C85" w:rsidRPr="00DD7A95">
        <w:rPr>
          <w:bCs/>
          <w:iCs/>
          <w:szCs w:val="24"/>
        </w:rPr>
        <w:t xml:space="preserve"> consecutive days.</w:t>
      </w:r>
    </w:p>
    <w:p w14:paraId="1B961615" w14:textId="77777777" w:rsidR="007713A5" w:rsidRPr="00DD7A95" w:rsidRDefault="007713A5" w:rsidP="004133A1">
      <w:pPr>
        <w:spacing w:after="0"/>
        <w:ind w:left="720"/>
        <w:rPr>
          <w:bCs/>
          <w:iCs/>
          <w:szCs w:val="24"/>
        </w:rPr>
      </w:pPr>
      <w:r w:rsidRPr="00DD7A95">
        <w:rPr>
          <w:bCs/>
          <w:i/>
          <w:iCs/>
          <w:szCs w:val="24"/>
          <w:u w:val="single"/>
        </w:rPr>
        <w:t>EXAMPLE</w:t>
      </w:r>
      <w:r w:rsidRPr="00DD7A95">
        <w:rPr>
          <w:bCs/>
          <w:iCs/>
          <w:szCs w:val="24"/>
        </w:rPr>
        <w:t>: A student was unexcused for five days beginning on a Monday through Friday. The following Monday an In-Service day is scheduled so the following day, Tuesday, would become the 6</w:t>
      </w:r>
      <w:r w:rsidRPr="00DD7A95">
        <w:rPr>
          <w:bCs/>
          <w:iCs/>
          <w:szCs w:val="24"/>
          <w:vertAlign w:val="superscript"/>
        </w:rPr>
        <w:t>th</w:t>
      </w:r>
      <w:r w:rsidRPr="00DD7A95">
        <w:rPr>
          <w:bCs/>
          <w:iCs/>
          <w:szCs w:val="24"/>
        </w:rPr>
        <w:t xml:space="preserve"> day of unexcused absences.</w:t>
      </w:r>
    </w:p>
    <w:p w14:paraId="67D9D4DB" w14:textId="77777777" w:rsidR="007713A5" w:rsidRPr="00DD7A95" w:rsidRDefault="007713A5" w:rsidP="004C0B6C">
      <w:pPr>
        <w:pStyle w:val="ListParagraph"/>
        <w:numPr>
          <w:ilvl w:val="0"/>
          <w:numId w:val="43"/>
        </w:numPr>
        <w:spacing w:before="240"/>
        <w:ind w:left="720"/>
        <w:rPr>
          <w:b/>
          <w:bCs/>
          <w:i/>
          <w:iCs/>
          <w:szCs w:val="24"/>
        </w:rPr>
      </w:pPr>
      <w:r w:rsidRPr="00DD7A95">
        <w:rPr>
          <w:b/>
          <w:bCs/>
          <w:i/>
          <w:iCs/>
          <w:szCs w:val="24"/>
        </w:rPr>
        <w:t>May a district add another student to their count after the deadline?</w:t>
      </w:r>
    </w:p>
    <w:p w14:paraId="1F91C78E" w14:textId="1FE9E748" w:rsidR="00B53EF6" w:rsidRPr="00DD7A95" w:rsidRDefault="007713A5" w:rsidP="004C0B6C">
      <w:pPr>
        <w:spacing w:before="120" w:after="240"/>
        <w:ind w:left="720"/>
        <w:rPr>
          <w:szCs w:val="24"/>
        </w:rPr>
      </w:pPr>
      <w:r w:rsidRPr="00DD7A95">
        <w:rPr>
          <w:szCs w:val="24"/>
        </w:rPr>
        <w:t>No</w:t>
      </w:r>
      <w:r w:rsidR="00DD7A95">
        <w:rPr>
          <w:szCs w:val="24"/>
        </w:rPr>
        <w:t xml:space="preserve">. Once </w:t>
      </w:r>
      <w:r w:rsidRPr="00DD7A95">
        <w:rPr>
          <w:szCs w:val="24"/>
        </w:rPr>
        <w:t xml:space="preserve">the </w:t>
      </w:r>
      <w:r w:rsidR="00DD7A95">
        <w:rPr>
          <w:szCs w:val="24"/>
        </w:rPr>
        <w:t xml:space="preserve">Fall OASIS deadline has passed and the SRM has closed, </w:t>
      </w:r>
      <w:r w:rsidRPr="00DD7A95">
        <w:rPr>
          <w:szCs w:val="24"/>
        </w:rPr>
        <w:t>there can be no further additions made to the data. The reasoning behind this is it would have a ripple effect on the data already being processed and the reports that had been previously created would now have to be thrown out in order to accommodate a new student in the database. This is also in compliance with regulation 4 AAC 09.015 (d).</w:t>
      </w:r>
    </w:p>
    <w:p w14:paraId="4B91F75A" w14:textId="1480393F" w:rsidR="007713A5" w:rsidRPr="00DD7A95" w:rsidRDefault="007713A5" w:rsidP="004C0B6C">
      <w:pPr>
        <w:pStyle w:val="ListParagraph"/>
        <w:numPr>
          <w:ilvl w:val="0"/>
          <w:numId w:val="43"/>
        </w:numPr>
        <w:spacing w:before="240"/>
        <w:ind w:left="720"/>
        <w:rPr>
          <w:b/>
          <w:i/>
          <w:szCs w:val="24"/>
        </w:rPr>
      </w:pPr>
      <w:r w:rsidRPr="00DD7A95">
        <w:rPr>
          <w:b/>
          <w:i/>
          <w:szCs w:val="24"/>
        </w:rPr>
        <w:t xml:space="preserve">A new student transferred into the district on Monday and enrolled, this just happens to be the first day of the count period. </w:t>
      </w:r>
      <w:proofErr w:type="gramStart"/>
      <w:r w:rsidRPr="00DD7A95">
        <w:rPr>
          <w:b/>
          <w:i/>
          <w:szCs w:val="24"/>
        </w:rPr>
        <w:t>However</w:t>
      </w:r>
      <w:proofErr w:type="gramEnd"/>
      <w:r w:rsidRPr="00DD7A95">
        <w:rPr>
          <w:b/>
          <w:i/>
          <w:szCs w:val="24"/>
        </w:rPr>
        <w:t xml:space="preserve"> they will not begin attending class/school until Wednesday. When can the district start counting them for foundation funding?</w:t>
      </w:r>
    </w:p>
    <w:p w14:paraId="4D4ED1FA" w14:textId="695BA709" w:rsidR="00655CD0" w:rsidRDefault="007713A5" w:rsidP="00736413">
      <w:pPr>
        <w:spacing w:after="0"/>
        <w:ind w:left="720"/>
        <w:rPr>
          <w:szCs w:val="24"/>
        </w:rPr>
      </w:pPr>
      <w:r w:rsidRPr="0017289A">
        <w:rPr>
          <w:szCs w:val="24"/>
        </w:rPr>
        <w:t xml:space="preserve">The district cannot begin counting the student until they are enrolled and attending class. </w:t>
      </w:r>
      <w:proofErr w:type="gramStart"/>
      <w:r w:rsidRPr="0017289A">
        <w:rPr>
          <w:szCs w:val="24"/>
        </w:rPr>
        <w:t>Therefore</w:t>
      </w:r>
      <w:proofErr w:type="gramEnd"/>
      <w:r w:rsidRPr="0017289A">
        <w:rPr>
          <w:szCs w:val="24"/>
        </w:rPr>
        <w:t xml:space="preserve"> in the above example that student would not count until Wednesday or the third day of the count period.</w:t>
      </w:r>
    </w:p>
    <w:p w14:paraId="0F5E15D0" w14:textId="77777777" w:rsidR="0017289A" w:rsidRPr="004B0A30" w:rsidRDefault="0017289A" w:rsidP="004C0B6C">
      <w:pPr>
        <w:pStyle w:val="ListParagraph"/>
        <w:keepNext/>
        <w:numPr>
          <w:ilvl w:val="0"/>
          <w:numId w:val="43"/>
        </w:numPr>
        <w:spacing w:before="240"/>
        <w:ind w:left="720"/>
        <w:rPr>
          <w:b/>
          <w:i/>
          <w:color w:val="000000" w:themeColor="text1"/>
          <w:szCs w:val="24"/>
        </w:rPr>
      </w:pPr>
      <w:r w:rsidRPr="004B0A30">
        <w:rPr>
          <w:b/>
          <w:i/>
          <w:color w:val="000000" w:themeColor="text1"/>
          <w:szCs w:val="24"/>
        </w:rPr>
        <w:lastRenderedPageBreak/>
        <w:t>What if October 1 falls on a weekend?</w:t>
      </w:r>
      <w:r w:rsidR="00D236A4" w:rsidRPr="004B0A30">
        <w:rPr>
          <w:b/>
          <w:i/>
          <w:color w:val="000000" w:themeColor="text1"/>
          <w:szCs w:val="24"/>
        </w:rPr>
        <w:t xml:space="preserve">  </w:t>
      </w:r>
      <w:r w:rsidR="00265964" w:rsidRPr="004B0A30">
        <w:rPr>
          <w:color w:val="000000" w:themeColor="text1"/>
          <w:szCs w:val="24"/>
        </w:rPr>
        <w:t>(data elements 17 &amp; 20)</w:t>
      </w:r>
    </w:p>
    <w:p w14:paraId="27777540" w14:textId="77777777" w:rsidR="0017289A" w:rsidRPr="004B0A30" w:rsidRDefault="000E2086" w:rsidP="00FA3379">
      <w:pPr>
        <w:spacing w:before="240" w:after="0"/>
        <w:ind w:left="720"/>
        <w:rPr>
          <w:color w:val="000000" w:themeColor="text1"/>
          <w:szCs w:val="24"/>
        </w:rPr>
      </w:pPr>
      <w:r w:rsidRPr="004B0A30">
        <w:rPr>
          <w:color w:val="000000" w:themeColor="text1"/>
          <w:szCs w:val="24"/>
        </w:rPr>
        <w:t xml:space="preserve">When the October 1 count falls on a weekend the district would use </w:t>
      </w:r>
      <w:r w:rsidR="00A0583A" w:rsidRPr="004B0A30">
        <w:rPr>
          <w:color w:val="000000" w:themeColor="text1"/>
          <w:szCs w:val="24"/>
        </w:rPr>
        <w:t>next</w:t>
      </w:r>
      <w:r w:rsidRPr="004B0A30">
        <w:rPr>
          <w:color w:val="000000" w:themeColor="text1"/>
          <w:szCs w:val="24"/>
        </w:rPr>
        <w:t xml:space="preserve"> school day</w:t>
      </w:r>
      <w:r w:rsidR="00E40C7C" w:rsidRPr="004B0A30">
        <w:rPr>
          <w:color w:val="000000" w:themeColor="text1"/>
          <w:szCs w:val="24"/>
        </w:rPr>
        <w:t xml:space="preserve"> to take a snapshot of the enrollment</w:t>
      </w:r>
      <w:r w:rsidR="00265964" w:rsidRPr="004B0A30">
        <w:rPr>
          <w:color w:val="000000" w:themeColor="text1"/>
          <w:szCs w:val="24"/>
        </w:rPr>
        <w:t>.</w:t>
      </w:r>
    </w:p>
    <w:p w14:paraId="2CD9E3EE" w14:textId="77777777" w:rsidR="007713A5" w:rsidRPr="00DD7A95" w:rsidRDefault="007713A5" w:rsidP="00B53EF6">
      <w:pPr>
        <w:pStyle w:val="ListParagraph"/>
        <w:numPr>
          <w:ilvl w:val="0"/>
          <w:numId w:val="43"/>
        </w:numPr>
        <w:spacing w:before="120"/>
        <w:ind w:left="720"/>
        <w:rPr>
          <w:b/>
          <w:i/>
          <w:szCs w:val="24"/>
        </w:rPr>
      </w:pPr>
      <w:r w:rsidRPr="00DD7A95">
        <w:rPr>
          <w:b/>
          <w:i/>
          <w:szCs w:val="24"/>
        </w:rPr>
        <w:t>What is the oldest age a student can be and still be eligible for funding?</w:t>
      </w:r>
    </w:p>
    <w:p w14:paraId="3E09E678" w14:textId="77777777" w:rsidR="007713A5" w:rsidRPr="00DD7A95" w:rsidRDefault="007713A5" w:rsidP="00A823D7">
      <w:pPr>
        <w:spacing w:after="0"/>
        <w:ind w:left="720"/>
        <w:rPr>
          <w:szCs w:val="24"/>
        </w:rPr>
      </w:pPr>
      <w:r w:rsidRPr="00DD7A95">
        <w:rPr>
          <w:szCs w:val="24"/>
        </w:rPr>
        <w:t>A student who is under the age of 20 by September 1 and has not completed the 12</w:t>
      </w:r>
      <w:r w:rsidRPr="00DD7A95">
        <w:rPr>
          <w:szCs w:val="24"/>
          <w:vertAlign w:val="superscript"/>
        </w:rPr>
        <w:t>th</w:t>
      </w:r>
      <w:r w:rsidR="00E44C85" w:rsidRPr="00DD7A95">
        <w:rPr>
          <w:szCs w:val="24"/>
        </w:rPr>
        <w:t xml:space="preserve"> grade is eligible for funding.</w:t>
      </w:r>
    </w:p>
    <w:p w14:paraId="1CDB6E99" w14:textId="77777777" w:rsidR="007713A5" w:rsidRPr="00DD7A95" w:rsidRDefault="009E6772" w:rsidP="004C0B6C">
      <w:pPr>
        <w:tabs>
          <w:tab w:val="left" w:pos="2415"/>
        </w:tabs>
        <w:spacing w:before="120"/>
        <w:ind w:left="720"/>
        <w:rPr>
          <w:szCs w:val="24"/>
        </w:rPr>
      </w:pPr>
      <w:r w:rsidRPr="00DD7A95">
        <w:rPr>
          <w:szCs w:val="24"/>
        </w:rPr>
        <w:t>--or--</w:t>
      </w:r>
      <w:r w:rsidR="007713A5" w:rsidRPr="00DD7A95">
        <w:rPr>
          <w:szCs w:val="24"/>
        </w:rPr>
        <w:tab/>
      </w:r>
    </w:p>
    <w:p w14:paraId="292EB7BA" w14:textId="77777777" w:rsidR="007713A5" w:rsidRPr="00DD7A95" w:rsidRDefault="007713A5" w:rsidP="00A823D7">
      <w:pPr>
        <w:spacing w:after="0"/>
        <w:ind w:left="720"/>
        <w:rPr>
          <w:szCs w:val="24"/>
        </w:rPr>
      </w:pPr>
      <w:r w:rsidRPr="00DD7A95">
        <w:rPr>
          <w:szCs w:val="24"/>
        </w:rPr>
        <w:t>If a student has an active IEP, then the district may serve that student provided they are under the age of 22 prior to July 1</w:t>
      </w:r>
      <w:r w:rsidRPr="00DD7A95">
        <w:rPr>
          <w:szCs w:val="24"/>
          <w:vertAlign w:val="superscript"/>
        </w:rPr>
        <w:t>st</w:t>
      </w:r>
      <w:r w:rsidRPr="00DD7A95">
        <w:rPr>
          <w:szCs w:val="24"/>
        </w:rPr>
        <w:t xml:space="preserve">. </w:t>
      </w:r>
      <w:r w:rsidR="00DD79DA" w:rsidRPr="00DD7A95">
        <w:rPr>
          <w:szCs w:val="24"/>
        </w:rPr>
        <w:t>S</w:t>
      </w:r>
      <w:r w:rsidRPr="00DD7A95">
        <w:rPr>
          <w:szCs w:val="24"/>
        </w:rPr>
        <w:t>hould the special education student turn 22 on July 2</w:t>
      </w:r>
      <w:r w:rsidRPr="00DD7A95">
        <w:rPr>
          <w:szCs w:val="24"/>
          <w:vertAlign w:val="superscript"/>
        </w:rPr>
        <w:t>nd</w:t>
      </w:r>
      <w:r w:rsidRPr="00DD7A95">
        <w:rPr>
          <w:szCs w:val="24"/>
        </w:rPr>
        <w:t xml:space="preserve"> they would still be eligible to go through the count and receive funding unlike a </w:t>
      </w:r>
      <w:r w:rsidR="007A062D" w:rsidRPr="00DD7A95">
        <w:rPr>
          <w:szCs w:val="24"/>
        </w:rPr>
        <w:t xml:space="preserve">general education </w:t>
      </w:r>
      <w:r w:rsidRPr="00DD7A95">
        <w:rPr>
          <w:szCs w:val="24"/>
        </w:rPr>
        <w:t xml:space="preserve">student. </w:t>
      </w:r>
    </w:p>
    <w:p w14:paraId="004B33BD" w14:textId="77777777" w:rsidR="007713A5" w:rsidRPr="00F55437" w:rsidRDefault="007713A5" w:rsidP="00FA3379">
      <w:pPr>
        <w:pStyle w:val="ListParagraph"/>
        <w:numPr>
          <w:ilvl w:val="0"/>
          <w:numId w:val="43"/>
        </w:numPr>
        <w:spacing w:before="240"/>
        <w:ind w:left="720"/>
        <w:rPr>
          <w:szCs w:val="24"/>
        </w:rPr>
      </w:pPr>
      <w:r w:rsidRPr="00F55437">
        <w:rPr>
          <w:b/>
          <w:i/>
          <w:szCs w:val="24"/>
        </w:rPr>
        <w:t>How does a district count a private school student receiving SPED services from the district?</w:t>
      </w:r>
    </w:p>
    <w:p w14:paraId="600C92FB" w14:textId="075DB6A1" w:rsidR="00CD4F3B" w:rsidRPr="00DD7A95" w:rsidRDefault="007713A5" w:rsidP="00F55437">
      <w:pPr>
        <w:spacing w:after="240"/>
        <w:ind w:left="720"/>
        <w:rPr>
          <w:b/>
          <w:i/>
          <w:szCs w:val="24"/>
        </w:rPr>
      </w:pPr>
      <w:r w:rsidRPr="00DD7A95">
        <w:rPr>
          <w:szCs w:val="24"/>
        </w:rPr>
        <w:t xml:space="preserve">If the district is providing SPED services to a student who is attending school outside of the public school system in their district, then the count for that student would be based on the number of hours served in the day to determine the FTE, and the number of days they are actually served during the </w:t>
      </w:r>
      <w:r w:rsidR="00655CD0" w:rsidRPr="00DD7A95">
        <w:rPr>
          <w:szCs w:val="24"/>
        </w:rPr>
        <w:t>20-day</w:t>
      </w:r>
      <w:r w:rsidRPr="00DD7A95">
        <w:rPr>
          <w:szCs w:val="24"/>
        </w:rPr>
        <w:t xml:space="preserve"> count period. So</w:t>
      </w:r>
      <w:r w:rsidR="00DD79DA" w:rsidRPr="00DD7A95">
        <w:rPr>
          <w:szCs w:val="24"/>
        </w:rPr>
        <w:t>,</w:t>
      </w:r>
      <w:r w:rsidRPr="00DD7A95">
        <w:rPr>
          <w:szCs w:val="24"/>
        </w:rPr>
        <w:t xml:space="preserve"> for example, if a private school student is receiving two hours of service twice a week, then they are .50 FTE and 8 days in membership.</w:t>
      </w:r>
    </w:p>
    <w:p w14:paraId="5D6F7F4D" w14:textId="77777777" w:rsidR="007713A5" w:rsidRPr="00F55437" w:rsidRDefault="007713A5" w:rsidP="00F55437">
      <w:pPr>
        <w:pStyle w:val="ListParagraph"/>
        <w:numPr>
          <w:ilvl w:val="0"/>
          <w:numId w:val="43"/>
        </w:numPr>
        <w:ind w:left="720"/>
        <w:rPr>
          <w:szCs w:val="24"/>
        </w:rPr>
      </w:pPr>
      <w:r w:rsidRPr="00F55437">
        <w:rPr>
          <w:b/>
          <w:i/>
          <w:szCs w:val="24"/>
        </w:rPr>
        <w:t>Does a district report a student twice if they transfer between schools in their district during the count period?</w:t>
      </w:r>
    </w:p>
    <w:p w14:paraId="19738637" w14:textId="33182869" w:rsidR="00605115" w:rsidRDefault="007713A5" w:rsidP="00FA3379">
      <w:pPr>
        <w:ind w:left="720"/>
        <w:rPr>
          <w:szCs w:val="24"/>
        </w:rPr>
      </w:pPr>
      <w:r w:rsidRPr="00DD7A95">
        <w:rPr>
          <w:szCs w:val="24"/>
        </w:rPr>
        <w:t xml:space="preserve">Yes. In order to determine the funding for a district the student must be reported for the appropriate </w:t>
      </w:r>
      <w:r w:rsidR="00655CD0" w:rsidRPr="00DD7A95">
        <w:rPr>
          <w:szCs w:val="24"/>
        </w:rPr>
        <w:t>number</w:t>
      </w:r>
      <w:r w:rsidRPr="00DD7A95">
        <w:rPr>
          <w:szCs w:val="24"/>
        </w:rPr>
        <w:t xml:space="preserve"> of days and FTE in their respective schools they are enrolled/attend. This is to ensure the correct school size adjustment when calculating state aid. (Per AS 14.17.600 and AS 14.17.450.) Remember a student may not exceed 20-days membership or 1.00 FTE.</w:t>
      </w:r>
    </w:p>
    <w:p w14:paraId="7FF0AC44" w14:textId="77777777" w:rsidR="00FB19C7" w:rsidRPr="00D02D0C" w:rsidRDefault="00394F50" w:rsidP="00D02D0C">
      <w:pPr>
        <w:pStyle w:val="ListParagraph"/>
        <w:numPr>
          <w:ilvl w:val="0"/>
          <w:numId w:val="43"/>
        </w:numPr>
        <w:ind w:left="720"/>
        <w:rPr>
          <w:b/>
          <w:i/>
          <w:szCs w:val="24"/>
        </w:rPr>
      </w:pPr>
      <w:r w:rsidRPr="00D02D0C">
        <w:rPr>
          <w:b/>
          <w:i/>
          <w:szCs w:val="24"/>
        </w:rPr>
        <w:t>How do districts determine the economically disadvantaged (low-income) status of individual students at schools that do not collect free-lunch applications, or do not collect free-lunch applications annually?</w:t>
      </w:r>
    </w:p>
    <w:p w14:paraId="4F0DA70F" w14:textId="77777777" w:rsidR="00394F50" w:rsidRDefault="00394F50" w:rsidP="00FA3379">
      <w:pPr>
        <w:ind w:left="720"/>
        <w:contextualSpacing/>
        <w:rPr>
          <w:szCs w:val="24"/>
        </w:rPr>
      </w:pPr>
      <w:r w:rsidRPr="00DD7A95">
        <w:rPr>
          <w:szCs w:val="24"/>
        </w:rPr>
        <w:t>Schools subject to the Community Eligibility Provision (CEP) do not collect meal applications, while Provision 3 schools do not collect applications annually. For CEP and Provision 3 schools that do not collect meal applications, and for schools without a National School Lunch Program, the following students should be coded as economically disadvantaged:</w:t>
      </w:r>
    </w:p>
    <w:p w14:paraId="59CEDC1D" w14:textId="77777777" w:rsidR="00394F50" w:rsidRPr="00DD7A95" w:rsidRDefault="00394F50" w:rsidP="00683204">
      <w:pPr>
        <w:pStyle w:val="ListParagraph"/>
        <w:numPr>
          <w:ilvl w:val="0"/>
          <w:numId w:val="42"/>
        </w:numPr>
        <w:spacing w:after="0"/>
        <w:rPr>
          <w:szCs w:val="24"/>
        </w:rPr>
      </w:pPr>
      <w:r w:rsidRPr="00DD7A95">
        <w:rPr>
          <w:szCs w:val="24"/>
        </w:rPr>
        <w:t>All directly certified students: TANF, SNAP (food stamps), and foster care</w:t>
      </w:r>
    </w:p>
    <w:p w14:paraId="6FDF336D" w14:textId="77777777" w:rsidR="00394F50" w:rsidRPr="00DD7A95" w:rsidRDefault="00394F50" w:rsidP="00683204">
      <w:pPr>
        <w:pStyle w:val="ListParagraph"/>
        <w:numPr>
          <w:ilvl w:val="0"/>
          <w:numId w:val="42"/>
        </w:numPr>
        <w:spacing w:after="0"/>
        <w:contextualSpacing w:val="0"/>
        <w:rPr>
          <w:szCs w:val="24"/>
        </w:rPr>
      </w:pPr>
      <w:r w:rsidRPr="00DD7A95">
        <w:rPr>
          <w:szCs w:val="24"/>
        </w:rPr>
        <w:t>All categorically eligible students: migrant, runaway, and homeless</w:t>
      </w:r>
    </w:p>
    <w:p w14:paraId="60C4D634" w14:textId="77777777" w:rsidR="00394F50" w:rsidRPr="00DD7A95" w:rsidRDefault="00394F50" w:rsidP="00683204">
      <w:pPr>
        <w:pStyle w:val="ListParagraph"/>
        <w:numPr>
          <w:ilvl w:val="0"/>
          <w:numId w:val="42"/>
        </w:numPr>
        <w:spacing w:after="0"/>
        <w:contextualSpacing w:val="0"/>
        <w:rPr>
          <w:szCs w:val="24"/>
        </w:rPr>
      </w:pPr>
      <w:r w:rsidRPr="00DD7A95">
        <w:rPr>
          <w:szCs w:val="24"/>
        </w:rPr>
        <w:t>All students identified as low-income through other official means: Title I Sample Survey, meal applications submitted when not required</w:t>
      </w:r>
    </w:p>
    <w:p w14:paraId="7A5A8199" w14:textId="6B5A85B4" w:rsidR="00394F50" w:rsidRPr="00DD7A95" w:rsidRDefault="00394F50" w:rsidP="00A823D7">
      <w:pPr>
        <w:pStyle w:val="ListParagraph"/>
        <w:numPr>
          <w:ilvl w:val="0"/>
          <w:numId w:val="42"/>
        </w:numPr>
        <w:spacing w:after="0"/>
        <w:contextualSpacing w:val="0"/>
        <w:rPr>
          <w:szCs w:val="24"/>
        </w:rPr>
      </w:pPr>
      <w:r w:rsidRPr="00DD7A95">
        <w:rPr>
          <w:szCs w:val="24"/>
        </w:rPr>
        <w:t>Students not identified as economically disadvantaged through the above methods who were identified as such by the district in the prior academic year</w:t>
      </w:r>
      <w:r w:rsidR="00B91051">
        <w:rPr>
          <w:szCs w:val="24"/>
        </w:rPr>
        <w:br/>
      </w:r>
    </w:p>
    <w:p w14:paraId="7D2ABC52" w14:textId="151833FB" w:rsidR="00773239" w:rsidRPr="00C9513E" w:rsidRDefault="00773239" w:rsidP="00A823D7">
      <w:pPr>
        <w:pStyle w:val="ListParagraph"/>
        <w:numPr>
          <w:ilvl w:val="0"/>
          <w:numId w:val="43"/>
        </w:numPr>
        <w:spacing w:after="0"/>
        <w:ind w:left="720"/>
        <w:rPr>
          <w:b/>
          <w:i/>
          <w:szCs w:val="24"/>
        </w:rPr>
      </w:pPr>
      <w:r w:rsidRPr="00C9513E">
        <w:rPr>
          <w:b/>
          <w:i/>
          <w:szCs w:val="24"/>
        </w:rPr>
        <w:t>Has a district met the deadline if the Fall OASIS fil</w:t>
      </w:r>
      <w:r w:rsidR="00FA6E0B" w:rsidRPr="00C9513E">
        <w:rPr>
          <w:b/>
          <w:i/>
          <w:szCs w:val="24"/>
        </w:rPr>
        <w:t>e has been certified in the SRM?</w:t>
      </w:r>
    </w:p>
    <w:p w14:paraId="22D027E9" w14:textId="37CECCCC" w:rsidR="000D1F98" w:rsidRDefault="00FA6E0B" w:rsidP="004133A1">
      <w:pPr>
        <w:spacing w:before="120" w:after="0"/>
        <w:ind w:left="720"/>
        <w:rPr>
          <w:szCs w:val="24"/>
        </w:rPr>
      </w:pPr>
      <w:r w:rsidRPr="00C9513E">
        <w:rPr>
          <w:szCs w:val="24"/>
        </w:rPr>
        <w:t>No. Besides certifying the Fall OASIS file in the SRM, districts must also 1.) print off the District Foundation Summary and the Special Education Child Count Summary Report, and 2.) have the superintendent certify the count as valid by signing both documents. Once that document has either been faxed or e-mailed to the department, the process is complete.</w:t>
      </w:r>
    </w:p>
    <w:p w14:paraId="2622761F" w14:textId="77777777" w:rsidR="00FA6E0B" w:rsidRPr="00DD7A95" w:rsidRDefault="00FA6E0B" w:rsidP="006A4B56">
      <w:pPr>
        <w:pStyle w:val="ListParagraph"/>
        <w:keepNext/>
        <w:numPr>
          <w:ilvl w:val="0"/>
          <w:numId w:val="43"/>
        </w:numPr>
        <w:spacing w:before="240"/>
        <w:ind w:left="720"/>
        <w:rPr>
          <w:b/>
          <w:i/>
          <w:szCs w:val="24"/>
        </w:rPr>
      </w:pPr>
      <w:r w:rsidRPr="00DD7A95">
        <w:rPr>
          <w:b/>
          <w:i/>
          <w:szCs w:val="24"/>
        </w:rPr>
        <w:lastRenderedPageBreak/>
        <w:t>What resources are available to districts should additional questions arise regarding the student count or funding?</w:t>
      </w:r>
    </w:p>
    <w:p w14:paraId="131A47C0" w14:textId="77777777" w:rsidR="00FA6E0B" w:rsidRPr="00DD7A95" w:rsidRDefault="00FA6E0B" w:rsidP="00683204">
      <w:pPr>
        <w:spacing w:after="0"/>
        <w:ind w:left="720"/>
        <w:rPr>
          <w:szCs w:val="24"/>
        </w:rPr>
      </w:pPr>
      <w:r w:rsidRPr="00DD7A95">
        <w:rPr>
          <w:szCs w:val="24"/>
        </w:rPr>
        <w:t>Resources available to districts that support the above information are:</w:t>
      </w:r>
    </w:p>
    <w:p w14:paraId="723F44F9" w14:textId="77777777" w:rsidR="00FA6E0B" w:rsidRPr="00DD7A95" w:rsidRDefault="00FA6E0B" w:rsidP="00FA3379">
      <w:pPr>
        <w:spacing w:before="120" w:after="0"/>
        <w:ind w:left="720"/>
        <w:rPr>
          <w:szCs w:val="24"/>
          <w:u w:val="single"/>
        </w:rPr>
      </w:pPr>
      <w:r w:rsidRPr="00DD7A95">
        <w:rPr>
          <w:szCs w:val="24"/>
          <w:u w:val="single"/>
        </w:rPr>
        <w:t>Alaska State Statutes</w:t>
      </w:r>
    </w:p>
    <w:p w14:paraId="0045F574" w14:textId="4D2D8588" w:rsidR="00FA6E0B" w:rsidRPr="00DD7A95" w:rsidRDefault="00FA6E0B" w:rsidP="00683204">
      <w:pPr>
        <w:spacing w:after="0"/>
        <w:ind w:left="720"/>
        <w:rPr>
          <w:szCs w:val="24"/>
        </w:rPr>
      </w:pPr>
      <w:r w:rsidRPr="00DD7A95">
        <w:rPr>
          <w:szCs w:val="24"/>
        </w:rPr>
        <w:tab/>
        <w:t xml:space="preserve">Available on the </w:t>
      </w:r>
      <w:hyperlink r:id="rId22" w:history="1">
        <w:r w:rsidR="00907AC5" w:rsidRPr="00907AC5">
          <w:rPr>
            <w:rStyle w:val="Hyperlink"/>
            <w:szCs w:val="24"/>
          </w:rPr>
          <w:t>Alaska State Legislature website</w:t>
        </w:r>
      </w:hyperlink>
      <w:r w:rsidR="00907AC5">
        <w:rPr>
          <w:szCs w:val="24"/>
        </w:rPr>
        <w:t xml:space="preserve"> (</w:t>
      </w:r>
      <w:r w:rsidRPr="00DD7A95">
        <w:rPr>
          <w:szCs w:val="24"/>
        </w:rPr>
        <w:t>www.legis.state.ak.us/basis/folio.asp</w:t>
      </w:r>
      <w:r w:rsidR="00907AC5">
        <w:rPr>
          <w:szCs w:val="24"/>
        </w:rPr>
        <w:t>)</w:t>
      </w:r>
    </w:p>
    <w:p w14:paraId="16E61353" w14:textId="77777777" w:rsidR="00FA6E0B" w:rsidRPr="00DD7A95" w:rsidRDefault="00FA6E0B" w:rsidP="00683204">
      <w:pPr>
        <w:spacing w:after="0"/>
        <w:ind w:left="720"/>
        <w:rPr>
          <w:szCs w:val="24"/>
        </w:rPr>
      </w:pPr>
      <w:r w:rsidRPr="00DD7A95">
        <w:rPr>
          <w:szCs w:val="24"/>
        </w:rPr>
        <w:tab/>
        <w:t>Foundation statutes are located under AS 14.17</w:t>
      </w:r>
    </w:p>
    <w:p w14:paraId="138002C4" w14:textId="77777777" w:rsidR="00FA6E0B" w:rsidRPr="00DD7A95" w:rsidRDefault="00FA6E0B" w:rsidP="00683204">
      <w:pPr>
        <w:spacing w:after="0"/>
        <w:ind w:left="720"/>
        <w:rPr>
          <w:szCs w:val="24"/>
          <w:u w:val="single"/>
        </w:rPr>
      </w:pPr>
      <w:r w:rsidRPr="00DD7A95">
        <w:rPr>
          <w:szCs w:val="24"/>
          <w:u w:val="single"/>
        </w:rPr>
        <w:t>Alaska Administrative Code [Regulations]</w:t>
      </w:r>
    </w:p>
    <w:p w14:paraId="30F6D01C" w14:textId="2E21F59E" w:rsidR="00FA6E0B" w:rsidRPr="00DD7A95" w:rsidRDefault="00FA6E0B" w:rsidP="00683204">
      <w:pPr>
        <w:spacing w:after="0"/>
        <w:ind w:left="720"/>
        <w:rPr>
          <w:szCs w:val="24"/>
        </w:rPr>
      </w:pPr>
      <w:r w:rsidRPr="00DD7A95">
        <w:rPr>
          <w:szCs w:val="24"/>
        </w:rPr>
        <w:tab/>
        <w:t>Available on the</w:t>
      </w:r>
      <w:r w:rsidR="00907AC5">
        <w:rPr>
          <w:szCs w:val="24"/>
        </w:rPr>
        <w:t xml:space="preserve"> </w:t>
      </w:r>
      <w:hyperlink r:id="rId23" w:history="1">
        <w:r w:rsidR="00907AC5" w:rsidRPr="00907AC5">
          <w:rPr>
            <w:rStyle w:val="Hyperlink"/>
            <w:szCs w:val="24"/>
          </w:rPr>
          <w:t>Alaska State Legislature website</w:t>
        </w:r>
      </w:hyperlink>
      <w:r w:rsidR="00907AC5">
        <w:rPr>
          <w:szCs w:val="24"/>
        </w:rPr>
        <w:t xml:space="preserve"> (</w:t>
      </w:r>
      <w:r w:rsidR="00907AC5" w:rsidRPr="00DD7A95">
        <w:rPr>
          <w:szCs w:val="24"/>
        </w:rPr>
        <w:t>www.legis.state.ak.us/basis/folio.asp</w:t>
      </w:r>
      <w:r w:rsidR="00907AC5">
        <w:rPr>
          <w:szCs w:val="24"/>
        </w:rPr>
        <w:t>)</w:t>
      </w:r>
    </w:p>
    <w:p w14:paraId="079A82F8" w14:textId="77777777" w:rsidR="00FA6E0B" w:rsidRPr="00DD7A95" w:rsidRDefault="00FA6E0B" w:rsidP="00683204">
      <w:pPr>
        <w:spacing w:after="0"/>
        <w:ind w:left="720"/>
        <w:rPr>
          <w:szCs w:val="24"/>
        </w:rPr>
      </w:pPr>
      <w:r w:rsidRPr="00DD7A95">
        <w:rPr>
          <w:szCs w:val="24"/>
        </w:rPr>
        <w:tab/>
        <w:t>State Aid regulations are under Title 4 AAC 09</w:t>
      </w:r>
    </w:p>
    <w:p w14:paraId="4D9F2402" w14:textId="77777777" w:rsidR="00FA6E0B" w:rsidRPr="00DD7A95" w:rsidRDefault="00FA6E0B" w:rsidP="00683204">
      <w:pPr>
        <w:spacing w:after="0"/>
        <w:ind w:left="720"/>
        <w:rPr>
          <w:szCs w:val="24"/>
          <w:u w:val="single"/>
        </w:rPr>
      </w:pPr>
      <w:r w:rsidRPr="00DD7A95">
        <w:rPr>
          <w:szCs w:val="24"/>
          <w:u w:val="single"/>
        </w:rPr>
        <w:t>Student Data Reporting Manual</w:t>
      </w:r>
    </w:p>
    <w:p w14:paraId="6D35383E" w14:textId="7ABC1734" w:rsidR="00FA6E0B" w:rsidRPr="00DD7A95" w:rsidRDefault="00FA6E0B" w:rsidP="004133A1">
      <w:pPr>
        <w:spacing w:after="0"/>
        <w:ind w:left="1440"/>
        <w:rPr>
          <w:szCs w:val="24"/>
        </w:rPr>
      </w:pPr>
      <w:r w:rsidRPr="00DD7A95">
        <w:rPr>
          <w:szCs w:val="24"/>
        </w:rPr>
        <w:t xml:space="preserve">Available on the </w:t>
      </w:r>
      <w:hyperlink r:id="rId24" w:history="1">
        <w:r w:rsidR="00907AC5" w:rsidRPr="00907AC5">
          <w:rPr>
            <w:rStyle w:val="Hyperlink"/>
            <w:szCs w:val="24"/>
          </w:rPr>
          <w:t>Foundation Funding Formula webpage</w:t>
        </w:r>
      </w:hyperlink>
      <w:r w:rsidR="00907AC5">
        <w:rPr>
          <w:szCs w:val="24"/>
        </w:rPr>
        <w:t xml:space="preserve"> (</w:t>
      </w:r>
      <w:r w:rsidR="004133A1" w:rsidRPr="004133A1">
        <w:t>https://education.alaska.gov/schoolfinance/foundationfunding</w:t>
      </w:r>
      <w:r w:rsidR="004133A1">
        <w:t xml:space="preserve"> </w:t>
      </w:r>
      <w:r w:rsidR="00907AC5">
        <w:rPr>
          <w:szCs w:val="24"/>
        </w:rPr>
        <w:t>)</w:t>
      </w:r>
    </w:p>
    <w:p w14:paraId="2DBB825C" w14:textId="0CDB53D1" w:rsidR="00FA6E0B" w:rsidRPr="00DD7A95" w:rsidRDefault="00FA6E0B" w:rsidP="00FA3379">
      <w:pPr>
        <w:spacing w:after="240"/>
        <w:ind w:left="720"/>
        <w:rPr>
          <w:szCs w:val="24"/>
        </w:rPr>
      </w:pPr>
      <w:r w:rsidRPr="00DD7A95">
        <w:rPr>
          <w:szCs w:val="24"/>
        </w:rPr>
        <w:tab/>
        <w:t xml:space="preserve">This manual </w:t>
      </w:r>
      <w:r w:rsidR="004133A1">
        <w:rPr>
          <w:szCs w:val="24"/>
        </w:rPr>
        <w:t>is a supplement to</w:t>
      </w:r>
      <w:r w:rsidRPr="00DD7A95">
        <w:rPr>
          <w:szCs w:val="24"/>
        </w:rPr>
        <w:t xml:space="preserve"> existing laws and regulation.</w:t>
      </w:r>
    </w:p>
    <w:p w14:paraId="0D84C330" w14:textId="77777777" w:rsidR="001F7F5D" w:rsidRPr="009C09A9" w:rsidRDefault="008C1CEE" w:rsidP="004C0B6C">
      <w:pPr>
        <w:pStyle w:val="ListParagraph"/>
        <w:numPr>
          <w:ilvl w:val="0"/>
          <w:numId w:val="43"/>
        </w:numPr>
        <w:tabs>
          <w:tab w:val="left" w:pos="22310"/>
        </w:tabs>
        <w:spacing w:before="240"/>
        <w:ind w:left="720"/>
        <w:rPr>
          <w:b/>
          <w:bCs/>
          <w:i/>
          <w:color w:val="000000" w:themeColor="text1"/>
        </w:rPr>
      </w:pPr>
      <w:r w:rsidRPr="009C09A9">
        <w:rPr>
          <w:b/>
          <w:bCs/>
          <w:i/>
          <w:color w:val="000000" w:themeColor="text1"/>
        </w:rPr>
        <w:t xml:space="preserve">Why are students’ </w:t>
      </w:r>
      <w:r w:rsidR="00FC6A85" w:rsidRPr="009C09A9">
        <w:rPr>
          <w:b/>
          <w:bCs/>
          <w:i/>
          <w:color w:val="000000" w:themeColor="text1"/>
        </w:rPr>
        <w:t>EL</w:t>
      </w:r>
      <w:r w:rsidRPr="009C09A9">
        <w:rPr>
          <w:b/>
          <w:bCs/>
          <w:i/>
          <w:color w:val="000000" w:themeColor="text1"/>
        </w:rPr>
        <w:t xml:space="preserve"> Language Types now being collected in Fall OASIS when we already report this information in the Summer OASIS file?</w:t>
      </w:r>
    </w:p>
    <w:p w14:paraId="79566435" w14:textId="72D457CF" w:rsidR="00217FAA" w:rsidRDefault="008C1CEE" w:rsidP="004C0B6C">
      <w:pPr>
        <w:pStyle w:val="contentsub"/>
        <w:spacing w:before="120" w:after="240"/>
        <w:ind w:left="720"/>
        <w:rPr>
          <w:rStyle w:val="FAQcontent"/>
          <w:rFonts w:ascii="Times New Roman" w:hAnsi="Times New Roman"/>
          <w:bCs w:val="0"/>
          <w:color w:val="000000" w:themeColor="text1"/>
        </w:rPr>
      </w:pPr>
      <w:bookmarkStart w:id="57" w:name="_Toc385505681"/>
      <w:r w:rsidRPr="009C09A9">
        <w:rPr>
          <w:rStyle w:val="FAQcontent"/>
          <w:rFonts w:ascii="Times New Roman" w:hAnsi="Times New Roman"/>
          <w:bCs w:val="0"/>
          <w:color w:val="000000" w:themeColor="text1"/>
        </w:rPr>
        <w:t xml:space="preserve">The United States Department of Education has changed a key data collection relating to English </w:t>
      </w:r>
      <w:r w:rsidR="00F70952">
        <w:rPr>
          <w:rStyle w:val="FAQcontent"/>
          <w:rFonts w:ascii="Times New Roman" w:hAnsi="Times New Roman"/>
          <w:bCs w:val="0"/>
          <w:color w:val="000000" w:themeColor="text1"/>
        </w:rPr>
        <w:t>Learners</w:t>
      </w:r>
      <w:r w:rsidRPr="009C09A9">
        <w:rPr>
          <w:rStyle w:val="FAQcontent"/>
          <w:rFonts w:ascii="Times New Roman" w:hAnsi="Times New Roman"/>
          <w:bCs w:val="0"/>
          <w:color w:val="000000" w:themeColor="text1"/>
        </w:rPr>
        <w:t>. This federal data collection is now based upon the October 1 student count instead of inclusion at any point of the school year and is due well before Summer OASIS is collected. This makes it necessary to collect the language code as part of Fall OASIS.</w:t>
      </w:r>
      <w:bookmarkStart w:id="58" w:name="_Hlk40450206"/>
      <w:bookmarkEnd w:id="57"/>
    </w:p>
    <w:p w14:paraId="0D88ADDB" w14:textId="01738403" w:rsidR="00217FAA" w:rsidRDefault="00217FAA" w:rsidP="004C0B6C">
      <w:pPr>
        <w:pStyle w:val="ListParagraph"/>
        <w:numPr>
          <w:ilvl w:val="0"/>
          <w:numId w:val="43"/>
        </w:numPr>
        <w:tabs>
          <w:tab w:val="left" w:pos="22310"/>
        </w:tabs>
        <w:spacing w:before="240"/>
        <w:ind w:left="720"/>
        <w:rPr>
          <w:rStyle w:val="FAQcontent"/>
          <w:rFonts w:ascii="Times New Roman" w:hAnsi="Times New Roman"/>
          <w:bCs w:val="0"/>
          <w:color w:val="000000" w:themeColor="text1"/>
        </w:rPr>
      </w:pPr>
      <w:r>
        <w:rPr>
          <w:rStyle w:val="FAQcontent"/>
          <w:rFonts w:ascii="Times New Roman" w:hAnsi="Times New Roman"/>
          <w:bCs w:val="0"/>
          <w:color w:val="000000" w:themeColor="text1"/>
        </w:rPr>
        <w:t>What do I report as the ATI for public correspondence school students?</w:t>
      </w:r>
    </w:p>
    <w:p w14:paraId="2AB8D8B9" w14:textId="71E413B4" w:rsidR="00217FAA" w:rsidRDefault="00217FAA" w:rsidP="006D2094">
      <w:pPr>
        <w:pStyle w:val="contentsub"/>
        <w:ind w:left="720"/>
        <w:rPr>
          <w:rStyle w:val="FAQcontent"/>
          <w:rFonts w:ascii="Times New Roman" w:hAnsi="Times New Roman"/>
          <w:bCs w:val="0"/>
          <w:color w:val="000000" w:themeColor="text1"/>
        </w:rPr>
      </w:pPr>
      <w:r w:rsidRPr="00217FAA">
        <w:rPr>
          <w:rStyle w:val="FAQcontent"/>
          <w:rFonts w:ascii="Times New Roman" w:hAnsi="Times New Roman"/>
          <w:bCs w:val="0"/>
          <w:color w:val="000000" w:themeColor="text1"/>
        </w:rPr>
        <w:t>The teacher of record for a correspondence school will assist parents with curricular and intervention choices, instructional strategies, and assist creating Individual Reading/Learning Plans.</w:t>
      </w:r>
    </w:p>
    <w:p w14:paraId="21CADF14" w14:textId="1BA5B5F4" w:rsidR="00A344A8" w:rsidRDefault="00A344A8" w:rsidP="00217FAA">
      <w:pPr>
        <w:pStyle w:val="contentsub"/>
        <w:rPr>
          <w:rFonts w:ascii="Times New Roman" w:hAnsi="Times New Roman"/>
          <w:b w:val="0"/>
          <w:i w:val="0"/>
          <w:iCs/>
          <w:color w:val="000000" w:themeColor="text1"/>
        </w:rPr>
      </w:pPr>
    </w:p>
    <w:p w14:paraId="3E68F388" w14:textId="3B18F8AF" w:rsidR="00A344A8" w:rsidRPr="00217FAA" w:rsidRDefault="00A344A8" w:rsidP="00217FAA">
      <w:pPr>
        <w:pStyle w:val="contentsub"/>
        <w:rPr>
          <w:rFonts w:ascii="Times New Roman" w:hAnsi="Times New Roman"/>
          <w:b w:val="0"/>
          <w:i w:val="0"/>
          <w:iCs/>
          <w:color w:val="000000" w:themeColor="text1"/>
        </w:rPr>
        <w:sectPr w:rsidR="00A344A8" w:rsidRPr="00217FAA" w:rsidSect="002601AE">
          <w:pgSz w:w="12240" w:h="15840" w:code="1"/>
          <w:pgMar w:top="720" w:right="720" w:bottom="720" w:left="720" w:header="720" w:footer="432" w:gutter="0"/>
          <w:cols w:space="720"/>
          <w:docGrid w:linePitch="360"/>
        </w:sectPr>
      </w:pPr>
    </w:p>
    <w:tbl>
      <w:tblPr>
        <w:tblStyle w:val="TableGrid1"/>
        <w:tblpPr w:leftFromText="187" w:rightFromText="187" w:vertAnchor="page" w:horzAnchor="margin" w:tblpXSpec="center" w:tblpY="1666"/>
        <w:tblW w:w="11160" w:type="dxa"/>
        <w:tblLayout w:type="fixed"/>
        <w:tblLook w:val="0020" w:firstRow="1" w:lastRow="0" w:firstColumn="0" w:lastColumn="0" w:noHBand="0" w:noVBand="0"/>
      </w:tblPr>
      <w:tblGrid>
        <w:gridCol w:w="1525"/>
        <w:gridCol w:w="1611"/>
        <w:gridCol w:w="1626"/>
        <w:gridCol w:w="1626"/>
        <w:gridCol w:w="1627"/>
        <w:gridCol w:w="1820"/>
        <w:gridCol w:w="1325"/>
      </w:tblGrid>
      <w:tr w:rsidR="00AD43AD" w:rsidRPr="00F65E65" w14:paraId="38DA3287" w14:textId="77777777" w:rsidTr="002F2D6F">
        <w:trPr>
          <w:trHeight w:hRule="exact" w:val="255"/>
          <w:tblHeader/>
        </w:trPr>
        <w:tc>
          <w:tcPr>
            <w:tcW w:w="1525" w:type="dxa"/>
            <w:noWrap/>
          </w:tcPr>
          <w:p w14:paraId="3C833399" w14:textId="77777777" w:rsidR="00AD43AD" w:rsidRPr="00507481" w:rsidRDefault="00AD43AD" w:rsidP="002F2D6F">
            <w:pPr>
              <w:pStyle w:val="Weekdays"/>
              <w:rPr>
                <w:rFonts w:ascii="Times New Roman" w:hAnsi="Times New Roman"/>
                <w:sz w:val="24"/>
                <w:szCs w:val="24"/>
              </w:rPr>
            </w:pPr>
            <w:bookmarkStart w:id="59" w:name="_Hlk140060914"/>
            <w:bookmarkEnd w:id="58"/>
            <w:r w:rsidRPr="00507481">
              <w:rPr>
                <w:rFonts w:ascii="Times New Roman" w:hAnsi="Times New Roman"/>
                <w:sz w:val="24"/>
                <w:szCs w:val="24"/>
              </w:rPr>
              <w:lastRenderedPageBreak/>
              <w:t xml:space="preserve">Sunday </w:t>
            </w:r>
          </w:p>
        </w:tc>
        <w:tc>
          <w:tcPr>
            <w:tcW w:w="1611" w:type="dxa"/>
            <w:noWrap/>
          </w:tcPr>
          <w:p w14:paraId="105F49B4" w14:textId="77777777" w:rsidR="00AD43AD" w:rsidRPr="00507481" w:rsidRDefault="00AD43AD" w:rsidP="002F2D6F">
            <w:pPr>
              <w:pStyle w:val="Weekdays"/>
              <w:rPr>
                <w:rFonts w:ascii="Times New Roman" w:hAnsi="Times New Roman"/>
                <w:color w:val="0000FF"/>
                <w:sz w:val="24"/>
                <w:szCs w:val="24"/>
              </w:rPr>
            </w:pPr>
            <w:r>
              <w:rPr>
                <w:rFonts w:ascii="Times New Roman" w:hAnsi="Times New Roman"/>
                <w:color w:val="0000FF"/>
                <w:sz w:val="24"/>
                <w:szCs w:val="24"/>
              </w:rPr>
              <w:t>Mon</w:t>
            </w:r>
            <w:r w:rsidRPr="00507481">
              <w:rPr>
                <w:rFonts w:ascii="Times New Roman" w:hAnsi="Times New Roman"/>
                <w:color w:val="0000FF"/>
                <w:sz w:val="24"/>
                <w:szCs w:val="24"/>
              </w:rPr>
              <w:t>day</w:t>
            </w:r>
          </w:p>
        </w:tc>
        <w:tc>
          <w:tcPr>
            <w:tcW w:w="1626" w:type="dxa"/>
            <w:noWrap/>
          </w:tcPr>
          <w:p w14:paraId="329B3F0E" w14:textId="77777777" w:rsidR="00AD43AD" w:rsidRPr="00507481" w:rsidRDefault="00AD43AD" w:rsidP="002F2D6F">
            <w:pPr>
              <w:pStyle w:val="Weekdays"/>
              <w:rPr>
                <w:rFonts w:ascii="Times New Roman" w:hAnsi="Times New Roman"/>
                <w:color w:val="0000FF"/>
                <w:sz w:val="24"/>
                <w:szCs w:val="24"/>
              </w:rPr>
            </w:pPr>
            <w:r w:rsidRPr="00507481">
              <w:rPr>
                <w:rFonts w:ascii="Times New Roman" w:hAnsi="Times New Roman"/>
                <w:color w:val="0000FF"/>
                <w:sz w:val="24"/>
                <w:szCs w:val="24"/>
              </w:rPr>
              <w:t>Tuesday</w:t>
            </w:r>
          </w:p>
        </w:tc>
        <w:tc>
          <w:tcPr>
            <w:tcW w:w="1626" w:type="dxa"/>
            <w:noWrap/>
          </w:tcPr>
          <w:p w14:paraId="08CECC90" w14:textId="77777777" w:rsidR="00AD43AD" w:rsidRPr="00507481" w:rsidRDefault="00AD43AD" w:rsidP="002F2D6F">
            <w:pPr>
              <w:pStyle w:val="Weekdays"/>
              <w:rPr>
                <w:rFonts w:ascii="Times New Roman" w:hAnsi="Times New Roman"/>
                <w:color w:val="0000FF"/>
                <w:sz w:val="24"/>
                <w:szCs w:val="24"/>
              </w:rPr>
            </w:pPr>
            <w:r w:rsidRPr="00507481">
              <w:rPr>
                <w:rFonts w:ascii="Times New Roman" w:hAnsi="Times New Roman"/>
                <w:color w:val="0000FF"/>
                <w:sz w:val="24"/>
                <w:szCs w:val="24"/>
              </w:rPr>
              <w:t>Wednesday</w:t>
            </w:r>
          </w:p>
        </w:tc>
        <w:tc>
          <w:tcPr>
            <w:tcW w:w="1627" w:type="dxa"/>
            <w:noWrap/>
          </w:tcPr>
          <w:p w14:paraId="008A66F0" w14:textId="77777777" w:rsidR="00AD43AD" w:rsidRPr="00507481" w:rsidRDefault="00AD43AD" w:rsidP="002F2D6F">
            <w:pPr>
              <w:pStyle w:val="Weekdays"/>
              <w:rPr>
                <w:rFonts w:ascii="Times New Roman" w:hAnsi="Times New Roman"/>
                <w:color w:val="0000FF"/>
                <w:sz w:val="24"/>
                <w:szCs w:val="24"/>
              </w:rPr>
            </w:pPr>
            <w:r w:rsidRPr="00507481">
              <w:rPr>
                <w:rFonts w:ascii="Times New Roman" w:hAnsi="Times New Roman"/>
                <w:color w:val="0000FF"/>
                <w:sz w:val="24"/>
                <w:szCs w:val="24"/>
              </w:rPr>
              <w:t>Thursday</w:t>
            </w:r>
          </w:p>
        </w:tc>
        <w:tc>
          <w:tcPr>
            <w:tcW w:w="1820" w:type="dxa"/>
            <w:noWrap/>
          </w:tcPr>
          <w:p w14:paraId="589BC89F" w14:textId="77777777" w:rsidR="00AD43AD" w:rsidRPr="00507481" w:rsidRDefault="00AD43AD" w:rsidP="002F2D6F">
            <w:pPr>
              <w:pStyle w:val="Weekdays"/>
              <w:rPr>
                <w:rFonts w:ascii="Times New Roman" w:hAnsi="Times New Roman"/>
                <w:color w:val="0000FF"/>
                <w:sz w:val="24"/>
                <w:szCs w:val="24"/>
              </w:rPr>
            </w:pPr>
            <w:r w:rsidRPr="00507481">
              <w:rPr>
                <w:rFonts w:ascii="Times New Roman" w:hAnsi="Times New Roman"/>
                <w:color w:val="0000FF"/>
                <w:sz w:val="24"/>
                <w:szCs w:val="24"/>
              </w:rPr>
              <w:t>Friday</w:t>
            </w:r>
          </w:p>
        </w:tc>
        <w:tc>
          <w:tcPr>
            <w:tcW w:w="1325" w:type="dxa"/>
            <w:noWrap/>
          </w:tcPr>
          <w:p w14:paraId="6B6C67E2" w14:textId="77777777" w:rsidR="00AD43AD" w:rsidRPr="00507481" w:rsidRDefault="00AD43AD" w:rsidP="002F2D6F">
            <w:pPr>
              <w:pStyle w:val="Weekdays"/>
              <w:rPr>
                <w:rFonts w:ascii="Times New Roman" w:hAnsi="Times New Roman"/>
                <w:sz w:val="24"/>
                <w:szCs w:val="24"/>
              </w:rPr>
            </w:pPr>
            <w:r w:rsidRPr="00507481">
              <w:rPr>
                <w:rFonts w:ascii="Times New Roman" w:hAnsi="Times New Roman"/>
                <w:sz w:val="24"/>
                <w:szCs w:val="24"/>
              </w:rPr>
              <w:t>Saturday</w:t>
            </w:r>
          </w:p>
        </w:tc>
      </w:tr>
      <w:tr w:rsidR="00AD43AD" w:rsidRPr="00F65E65" w14:paraId="409A7DE0" w14:textId="77777777" w:rsidTr="002F2D6F">
        <w:trPr>
          <w:trHeight w:hRule="exact" w:val="1555"/>
        </w:trPr>
        <w:tc>
          <w:tcPr>
            <w:tcW w:w="1525" w:type="dxa"/>
          </w:tcPr>
          <w:p w14:paraId="42C41D32" w14:textId="22AB5D29" w:rsidR="00AD43AD" w:rsidRPr="00F37B8E" w:rsidRDefault="005036E6" w:rsidP="002F2D6F">
            <w:pPr>
              <w:pStyle w:val="Dates"/>
              <w:rPr>
                <w:rFonts w:ascii="Times New Roman" w:hAnsi="Times New Roman" w:cs="Times New Roman"/>
                <w:bCs/>
                <w:iCs/>
                <w:sz w:val="24"/>
                <w:szCs w:val="24"/>
              </w:rPr>
            </w:pPr>
            <w:r>
              <w:rPr>
                <w:rFonts w:ascii="Times New Roman" w:hAnsi="Times New Roman" w:cs="Times New Roman"/>
                <w:bCs/>
                <w:iCs/>
                <w:sz w:val="24"/>
                <w:szCs w:val="24"/>
              </w:rPr>
              <w:t>Sept 29</w:t>
            </w:r>
          </w:p>
        </w:tc>
        <w:tc>
          <w:tcPr>
            <w:tcW w:w="1611" w:type="dxa"/>
          </w:tcPr>
          <w:p w14:paraId="7C1F2744" w14:textId="239DCE8B" w:rsidR="006E37BA" w:rsidRDefault="005036E6" w:rsidP="002F2D6F">
            <w:pPr>
              <w:pStyle w:val="Dates"/>
              <w:tabs>
                <w:tab w:val="center" w:pos="862"/>
              </w:tabs>
              <w:rPr>
                <w:rFonts w:ascii="Times New Roman" w:hAnsi="Times New Roman" w:cs="Times New Roman"/>
                <w:b/>
                <w:i/>
                <w:color w:val="0000FF"/>
                <w:sz w:val="24"/>
                <w:szCs w:val="24"/>
              </w:rPr>
            </w:pPr>
            <w:r>
              <w:rPr>
                <w:rFonts w:ascii="Times New Roman" w:hAnsi="Times New Roman" w:cs="Times New Roman"/>
                <w:b/>
                <w:i/>
                <w:color w:val="0000FF"/>
                <w:sz w:val="24"/>
                <w:szCs w:val="24"/>
              </w:rPr>
              <w:t>Sept 30</w:t>
            </w:r>
          </w:p>
          <w:p w14:paraId="39B8CCE0" w14:textId="647FB7E0" w:rsidR="005036E6" w:rsidRDefault="005036E6" w:rsidP="002F2D6F">
            <w:pPr>
              <w:pStyle w:val="Dates"/>
              <w:tabs>
                <w:tab w:val="center" w:pos="862"/>
              </w:tabs>
              <w:rPr>
                <w:rFonts w:ascii="Times New Roman" w:hAnsi="Times New Roman" w:cs="Times New Roman"/>
                <w:b/>
                <w:i/>
                <w:color w:val="0000FF"/>
                <w:sz w:val="24"/>
                <w:szCs w:val="24"/>
              </w:rPr>
            </w:pPr>
            <w:r>
              <w:rPr>
                <w:rFonts w:ascii="Times New Roman" w:hAnsi="Times New Roman" w:cs="Times New Roman"/>
                <w:b/>
                <w:i/>
                <w:color w:val="0000FF"/>
                <w:sz w:val="24"/>
                <w:szCs w:val="24"/>
              </w:rPr>
              <w:t>1</w:t>
            </w:r>
            <w:r w:rsidRPr="005036E6">
              <w:rPr>
                <w:rFonts w:ascii="Times New Roman" w:hAnsi="Times New Roman" w:cs="Times New Roman"/>
                <w:b/>
                <w:i/>
                <w:color w:val="0000FF"/>
                <w:sz w:val="24"/>
                <w:szCs w:val="24"/>
                <w:vertAlign w:val="superscript"/>
              </w:rPr>
              <w:t>st</w:t>
            </w:r>
            <w:r>
              <w:rPr>
                <w:rFonts w:ascii="Times New Roman" w:hAnsi="Times New Roman" w:cs="Times New Roman"/>
                <w:b/>
                <w:i/>
                <w:color w:val="0000FF"/>
                <w:sz w:val="24"/>
                <w:szCs w:val="24"/>
              </w:rPr>
              <w:t xml:space="preserve"> day of the count period</w:t>
            </w:r>
          </w:p>
          <w:p w14:paraId="1D015D74" w14:textId="77777777" w:rsidR="005036E6" w:rsidRDefault="005036E6" w:rsidP="002F2D6F">
            <w:pPr>
              <w:pStyle w:val="Dates"/>
              <w:tabs>
                <w:tab w:val="center" w:pos="862"/>
              </w:tabs>
              <w:rPr>
                <w:rFonts w:ascii="Times New Roman" w:hAnsi="Times New Roman" w:cs="Times New Roman"/>
                <w:b/>
                <w:i/>
                <w:color w:val="0000FF"/>
              </w:rPr>
            </w:pPr>
          </w:p>
          <w:p w14:paraId="78A0EB44" w14:textId="12BDF8E0" w:rsidR="005036E6" w:rsidRPr="006E37BA" w:rsidRDefault="005036E6" w:rsidP="002F2D6F">
            <w:pPr>
              <w:pStyle w:val="Dates"/>
              <w:tabs>
                <w:tab w:val="center" w:pos="862"/>
              </w:tabs>
              <w:rPr>
                <w:rFonts w:ascii="Times New Roman" w:hAnsi="Times New Roman" w:cs="Times New Roman"/>
                <w:bCs/>
                <w:i/>
                <w:color w:val="0000FF"/>
              </w:rPr>
            </w:pPr>
            <w:r w:rsidRPr="005036E6">
              <w:rPr>
                <w:rFonts w:ascii="Times New Roman" w:hAnsi="Times New Roman" w:cs="Times New Roman"/>
                <w:b/>
                <w:i/>
                <w:highlight w:val="green"/>
              </w:rPr>
              <w:t>Used for Oct 1 reporting</w:t>
            </w:r>
          </w:p>
        </w:tc>
        <w:tc>
          <w:tcPr>
            <w:tcW w:w="1626" w:type="dxa"/>
          </w:tcPr>
          <w:p w14:paraId="506E8351" w14:textId="5EB8339E"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Oct 1</w:t>
            </w:r>
          </w:p>
        </w:tc>
        <w:tc>
          <w:tcPr>
            <w:tcW w:w="1626" w:type="dxa"/>
          </w:tcPr>
          <w:p w14:paraId="3AB09EC1" w14:textId="5FE49AF3"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2</w:t>
            </w:r>
          </w:p>
        </w:tc>
        <w:tc>
          <w:tcPr>
            <w:tcW w:w="1627" w:type="dxa"/>
          </w:tcPr>
          <w:p w14:paraId="24C73445" w14:textId="4606A2FD"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3</w:t>
            </w:r>
          </w:p>
        </w:tc>
        <w:tc>
          <w:tcPr>
            <w:tcW w:w="1820" w:type="dxa"/>
          </w:tcPr>
          <w:p w14:paraId="092D12F6" w14:textId="43224E85"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4</w:t>
            </w:r>
          </w:p>
        </w:tc>
        <w:tc>
          <w:tcPr>
            <w:tcW w:w="1325" w:type="dxa"/>
          </w:tcPr>
          <w:p w14:paraId="213D1D51" w14:textId="0D732A41"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5</w:t>
            </w:r>
          </w:p>
        </w:tc>
      </w:tr>
      <w:tr w:rsidR="00AD43AD" w:rsidRPr="00F65E65" w14:paraId="12AABC02" w14:textId="77777777" w:rsidTr="002F2D6F">
        <w:trPr>
          <w:trHeight w:hRule="exact" w:val="1555"/>
        </w:trPr>
        <w:tc>
          <w:tcPr>
            <w:tcW w:w="1525" w:type="dxa"/>
          </w:tcPr>
          <w:p w14:paraId="01DBBEDD" w14:textId="305782F4" w:rsidR="00AD43AD" w:rsidRPr="00C71E37"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6</w:t>
            </w:r>
          </w:p>
        </w:tc>
        <w:tc>
          <w:tcPr>
            <w:tcW w:w="1611" w:type="dxa"/>
          </w:tcPr>
          <w:p w14:paraId="6635D882" w14:textId="5EB1BD89"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7</w:t>
            </w:r>
          </w:p>
        </w:tc>
        <w:tc>
          <w:tcPr>
            <w:tcW w:w="1626" w:type="dxa"/>
          </w:tcPr>
          <w:p w14:paraId="3ABFE439" w14:textId="034A4B9C"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8</w:t>
            </w:r>
          </w:p>
        </w:tc>
        <w:tc>
          <w:tcPr>
            <w:tcW w:w="1626" w:type="dxa"/>
          </w:tcPr>
          <w:p w14:paraId="6EA325E3" w14:textId="662C2340"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9</w:t>
            </w:r>
          </w:p>
        </w:tc>
        <w:tc>
          <w:tcPr>
            <w:tcW w:w="1627" w:type="dxa"/>
          </w:tcPr>
          <w:p w14:paraId="03F164BD" w14:textId="0CD31923"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10</w:t>
            </w:r>
          </w:p>
        </w:tc>
        <w:tc>
          <w:tcPr>
            <w:tcW w:w="1820" w:type="dxa"/>
          </w:tcPr>
          <w:p w14:paraId="5EB25018" w14:textId="7E675E3A"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11</w:t>
            </w:r>
          </w:p>
        </w:tc>
        <w:tc>
          <w:tcPr>
            <w:tcW w:w="1325" w:type="dxa"/>
          </w:tcPr>
          <w:p w14:paraId="79B793B7" w14:textId="66C78E1B"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12</w:t>
            </w:r>
          </w:p>
        </w:tc>
      </w:tr>
      <w:tr w:rsidR="00AD43AD" w:rsidRPr="00F65E65" w14:paraId="38F2FA52" w14:textId="77777777" w:rsidTr="006E37BA">
        <w:trPr>
          <w:trHeight w:hRule="exact" w:val="1594"/>
        </w:trPr>
        <w:tc>
          <w:tcPr>
            <w:tcW w:w="1525" w:type="dxa"/>
          </w:tcPr>
          <w:p w14:paraId="3AFB5B30" w14:textId="00F3063B"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13</w:t>
            </w:r>
          </w:p>
        </w:tc>
        <w:tc>
          <w:tcPr>
            <w:tcW w:w="1611" w:type="dxa"/>
          </w:tcPr>
          <w:p w14:paraId="57E61EB2" w14:textId="6B6D07F3" w:rsidR="00AD43AD" w:rsidRPr="005036E6" w:rsidRDefault="005036E6" w:rsidP="002F2D6F">
            <w:pPr>
              <w:pStyle w:val="Dates"/>
              <w:rPr>
                <w:rFonts w:ascii="Times New Roman" w:hAnsi="Times New Roman" w:cs="Times New Roman"/>
                <w:b/>
                <w:iCs/>
                <w:sz w:val="24"/>
                <w:szCs w:val="24"/>
              </w:rPr>
            </w:pPr>
            <w:r>
              <w:rPr>
                <w:rFonts w:ascii="Times New Roman" w:hAnsi="Times New Roman" w:cs="Times New Roman"/>
                <w:b/>
                <w:i/>
                <w:color w:val="0000FF"/>
                <w:sz w:val="24"/>
                <w:szCs w:val="24"/>
              </w:rPr>
              <w:t>14</w:t>
            </w:r>
            <w:r>
              <w:rPr>
                <w:rFonts w:ascii="Times New Roman" w:hAnsi="Times New Roman" w:cs="Times New Roman"/>
                <w:b/>
                <w:i/>
                <w:color w:val="0000FF"/>
                <w:sz w:val="24"/>
                <w:szCs w:val="24"/>
              </w:rPr>
              <w:br/>
            </w:r>
            <w:r w:rsidRPr="005036E6">
              <w:rPr>
                <w:rFonts w:ascii="Times New Roman" w:hAnsi="Times New Roman" w:cs="Times New Roman"/>
                <w:bCs/>
                <w:i/>
                <w:sz w:val="24"/>
                <w:szCs w:val="24"/>
                <w:highlight w:val="yellow"/>
              </w:rPr>
              <w:t>SRM test opens</w:t>
            </w:r>
          </w:p>
        </w:tc>
        <w:tc>
          <w:tcPr>
            <w:tcW w:w="1626" w:type="dxa"/>
          </w:tcPr>
          <w:p w14:paraId="32347FD6" w14:textId="3427E04D"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15</w:t>
            </w:r>
          </w:p>
        </w:tc>
        <w:tc>
          <w:tcPr>
            <w:tcW w:w="1626" w:type="dxa"/>
          </w:tcPr>
          <w:p w14:paraId="2319012C" w14:textId="1F916495"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16</w:t>
            </w:r>
          </w:p>
        </w:tc>
        <w:tc>
          <w:tcPr>
            <w:tcW w:w="1627" w:type="dxa"/>
          </w:tcPr>
          <w:p w14:paraId="114EB2F4" w14:textId="28E49A91" w:rsidR="00AD43AD" w:rsidRPr="00C71E37"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17</w:t>
            </w:r>
          </w:p>
        </w:tc>
        <w:tc>
          <w:tcPr>
            <w:tcW w:w="1820" w:type="dxa"/>
          </w:tcPr>
          <w:p w14:paraId="35052926" w14:textId="28466B62" w:rsidR="00AD43AD" w:rsidRPr="00507481" w:rsidRDefault="005036E6" w:rsidP="002F2D6F">
            <w:pPr>
              <w:pStyle w:val="Dates"/>
              <w:rPr>
                <w:rFonts w:ascii="Times New Roman" w:hAnsi="Times New Roman" w:cs="Times New Roman"/>
                <w:b/>
                <w:color w:val="0000FF"/>
                <w:sz w:val="24"/>
                <w:szCs w:val="24"/>
              </w:rPr>
            </w:pPr>
            <w:r>
              <w:rPr>
                <w:rFonts w:ascii="Times New Roman" w:hAnsi="Times New Roman" w:cs="Times New Roman"/>
                <w:b/>
                <w:i/>
                <w:color w:val="0000FF"/>
                <w:sz w:val="24"/>
                <w:szCs w:val="24"/>
              </w:rPr>
              <w:t>18</w:t>
            </w:r>
          </w:p>
        </w:tc>
        <w:tc>
          <w:tcPr>
            <w:tcW w:w="1325" w:type="dxa"/>
          </w:tcPr>
          <w:p w14:paraId="22087165" w14:textId="6B266DE8"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19</w:t>
            </w:r>
          </w:p>
        </w:tc>
      </w:tr>
      <w:tr w:rsidR="00AD43AD" w:rsidRPr="00F65E65" w14:paraId="32027772" w14:textId="77777777" w:rsidTr="002F2D6F">
        <w:trPr>
          <w:trHeight w:hRule="exact" w:val="2045"/>
        </w:trPr>
        <w:tc>
          <w:tcPr>
            <w:tcW w:w="1525" w:type="dxa"/>
          </w:tcPr>
          <w:p w14:paraId="5C79F254" w14:textId="57CF7677"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20</w:t>
            </w:r>
          </w:p>
        </w:tc>
        <w:tc>
          <w:tcPr>
            <w:tcW w:w="1611" w:type="dxa"/>
          </w:tcPr>
          <w:p w14:paraId="4D5278DA" w14:textId="2C4B51DA" w:rsidR="00AD43AD" w:rsidRPr="00036E7F"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21</w:t>
            </w:r>
          </w:p>
          <w:p w14:paraId="6FF31218" w14:textId="77777777" w:rsidR="00AD43AD" w:rsidRPr="00036E7F" w:rsidRDefault="00AD43AD" w:rsidP="002F2D6F">
            <w:pPr>
              <w:pStyle w:val="Dates"/>
              <w:rPr>
                <w:rFonts w:ascii="Times New Roman" w:hAnsi="Times New Roman" w:cs="Times New Roman"/>
                <w:b/>
                <w:i/>
                <w:color w:val="0000FF"/>
                <w:sz w:val="24"/>
                <w:szCs w:val="24"/>
              </w:rPr>
            </w:pPr>
          </w:p>
        </w:tc>
        <w:tc>
          <w:tcPr>
            <w:tcW w:w="1626" w:type="dxa"/>
          </w:tcPr>
          <w:p w14:paraId="5B0A06D2" w14:textId="41E1B51D" w:rsidR="00AD43AD" w:rsidRPr="00036E7F"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22</w:t>
            </w:r>
          </w:p>
        </w:tc>
        <w:tc>
          <w:tcPr>
            <w:tcW w:w="1626" w:type="dxa"/>
          </w:tcPr>
          <w:p w14:paraId="2AB499E8" w14:textId="2976C910" w:rsidR="00AD43AD" w:rsidRPr="00036E7F"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23</w:t>
            </w:r>
          </w:p>
        </w:tc>
        <w:tc>
          <w:tcPr>
            <w:tcW w:w="1627" w:type="dxa"/>
          </w:tcPr>
          <w:p w14:paraId="6D81172B" w14:textId="2D9DFF03" w:rsidR="00AD43AD" w:rsidRPr="00036E7F" w:rsidRDefault="005036E6" w:rsidP="002F2D6F">
            <w:pPr>
              <w:pStyle w:val="Dates"/>
              <w:rPr>
                <w:rFonts w:ascii="Times New Roman" w:hAnsi="Times New Roman" w:cs="Times New Roman"/>
                <w:b/>
                <w:i/>
                <w:color w:val="0000FF"/>
                <w:sz w:val="24"/>
                <w:szCs w:val="24"/>
              </w:rPr>
            </w:pPr>
            <w:r>
              <w:rPr>
                <w:rFonts w:ascii="Times New Roman" w:hAnsi="Times New Roman" w:cs="Times New Roman"/>
                <w:b/>
                <w:i/>
                <w:color w:val="0000FF"/>
                <w:sz w:val="24"/>
                <w:szCs w:val="24"/>
              </w:rPr>
              <w:t>24</w:t>
            </w:r>
          </w:p>
        </w:tc>
        <w:tc>
          <w:tcPr>
            <w:tcW w:w="1820" w:type="dxa"/>
          </w:tcPr>
          <w:p w14:paraId="2789DF41" w14:textId="36ABC7C2" w:rsidR="006E37BA" w:rsidRPr="006E37BA" w:rsidRDefault="005036E6" w:rsidP="006E37BA">
            <w:pPr>
              <w:pStyle w:val="Dates"/>
              <w:rPr>
                <w:rFonts w:ascii="Times New Roman" w:hAnsi="Times New Roman" w:cs="Times New Roman"/>
                <w:i/>
                <w:color w:val="000080"/>
                <w:sz w:val="24"/>
                <w:szCs w:val="24"/>
              </w:rPr>
            </w:pPr>
            <w:r>
              <w:rPr>
                <w:rFonts w:ascii="Times New Roman" w:hAnsi="Times New Roman" w:cs="Times New Roman"/>
                <w:b/>
                <w:i/>
                <w:color w:val="0000FF"/>
                <w:sz w:val="24"/>
                <w:szCs w:val="24"/>
              </w:rPr>
              <w:t>25</w:t>
            </w:r>
            <w:r w:rsidR="006E37BA" w:rsidRPr="006E37BA">
              <w:rPr>
                <w:rFonts w:ascii="Times New Roman" w:hAnsi="Times New Roman" w:cs="Times New Roman"/>
                <w:b/>
                <w:i/>
                <w:color w:val="000080"/>
                <w:sz w:val="24"/>
                <w:szCs w:val="24"/>
              </w:rPr>
              <w:t xml:space="preserve"> Last day of Count!</w:t>
            </w:r>
            <w:r w:rsidR="006E37BA" w:rsidRPr="006E37BA">
              <w:rPr>
                <w:rFonts w:ascii="Times New Roman" w:hAnsi="Times New Roman" w:cs="Times New Roman"/>
                <w:i/>
                <w:color w:val="000080"/>
                <w:sz w:val="24"/>
                <w:szCs w:val="24"/>
              </w:rPr>
              <w:t xml:space="preserve"> </w:t>
            </w:r>
          </w:p>
          <w:p w14:paraId="6F469009" w14:textId="77777777" w:rsidR="006E37BA" w:rsidRPr="007D2AAE" w:rsidRDefault="006E37BA" w:rsidP="006E37BA">
            <w:pPr>
              <w:pStyle w:val="Dates"/>
              <w:rPr>
                <w:rFonts w:ascii="Times New Roman" w:hAnsi="Times New Roman" w:cs="Times New Roman"/>
                <w:szCs w:val="24"/>
                <w:highlight w:val="yellow"/>
              </w:rPr>
            </w:pPr>
            <w:r w:rsidRPr="007D2AAE">
              <w:rPr>
                <w:rFonts w:ascii="Times New Roman" w:hAnsi="Times New Roman" w:cs="Times New Roman"/>
                <w:color w:val="003300"/>
                <w:szCs w:val="24"/>
                <w:highlight w:val="yellow"/>
              </w:rPr>
              <w:t>* Intensives Count Day.</w:t>
            </w:r>
            <w:r w:rsidRPr="007D2AAE">
              <w:rPr>
                <w:rFonts w:ascii="Times New Roman" w:hAnsi="Times New Roman" w:cs="Times New Roman"/>
                <w:color w:val="000080"/>
                <w:szCs w:val="24"/>
                <w:highlight w:val="yellow"/>
              </w:rPr>
              <w:t xml:space="preserve"> </w:t>
            </w:r>
            <w:r w:rsidRPr="007D2AAE">
              <w:rPr>
                <w:rFonts w:ascii="Times New Roman" w:hAnsi="Times New Roman" w:cs="Times New Roman"/>
                <w:szCs w:val="24"/>
                <w:highlight w:val="yellow"/>
              </w:rPr>
              <w:t xml:space="preserve"> </w:t>
            </w:r>
          </w:p>
          <w:p w14:paraId="011097CB" w14:textId="77777777" w:rsidR="006E37BA" w:rsidRDefault="006E37BA" w:rsidP="006E37BA">
            <w:pPr>
              <w:pStyle w:val="Dates"/>
              <w:rPr>
                <w:rFonts w:ascii="Times New Roman" w:hAnsi="Times New Roman" w:cs="Times New Roman"/>
                <w:b/>
                <w:color w:val="0000FF"/>
                <w:sz w:val="24"/>
                <w:szCs w:val="24"/>
              </w:rPr>
            </w:pPr>
            <w:r w:rsidRPr="00C03C55">
              <w:rPr>
                <w:rFonts w:ascii="Times New Roman" w:hAnsi="Times New Roman" w:cs="Times New Roman"/>
                <w:color w:val="C00000"/>
                <w:szCs w:val="24"/>
                <w:highlight w:val="yellow"/>
              </w:rPr>
              <w:t>* Impact Aid survey date.</w:t>
            </w:r>
            <w:r w:rsidRPr="007D2AAE">
              <w:rPr>
                <w:rFonts w:ascii="Times New Roman" w:hAnsi="Times New Roman" w:cs="Times New Roman"/>
                <w:color w:val="993300"/>
                <w:szCs w:val="24"/>
                <w:highlight w:val="yellow"/>
              </w:rPr>
              <w:br/>
            </w:r>
            <w:r w:rsidRPr="007D2AAE">
              <w:rPr>
                <w:rFonts w:ascii="Times New Roman" w:hAnsi="Times New Roman" w:cs="Times New Roman"/>
                <w:color w:val="1D1B11" w:themeColor="background2" w:themeShade="1A"/>
                <w:szCs w:val="24"/>
                <w:highlight w:val="yellow"/>
              </w:rPr>
              <w:t>*SRM Portal is accessible</w:t>
            </w:r>
          </w:p>
          <w:p w14:paraId="0C62CE2D" w14:textId="749BF739" w:rsidR="00AD43AD" w:rsidRPr="006E37BA" w:rsidRDefault="00AD43AD" w:rsidP="002F2D6F">
            <w:pPr>
              <w:pStyle w:val="Dates"/>
              <w:rPr>
                <w:rFonts w:ascii="Times New Roman" w:hAnsi="Times New Roman" w:cs="Times New Roman"/>
                <w:b/>
                <w:color w:val="0066FF"/>
                <w:sz w:val="24"/>
                <w:szCs w:val="24"/>
              </w:rPr>
            </w:pPr>
          </w:p>
        </w:tc>
        <w:tc>
          <w:tcPr>
            <w:tcW w:w="1325" w:type="dxa"/>
          </w:tcPr>
          <w:p w14:paraId="458C4A12" w14:textId="17C87AA6" w:rsidR="00AD43AD" w:rsidRPr="00507481"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26</w:t>
            </w:r>
          </w:p>
        </w:tc>
      </w:tr>
      <w:tr w:rsidR="005030C9" w:rsidRPr="00F65E65" w14:paraId="25B7747D" w14:textId="77777777" w:rsidTr="002F2D6F">
        <w:trPr>
          <w:trHeight w:hRule="exact" w:val="2045"/>
        </w:trPr>
        <w:tc>
          <w:tcPr>
            <w:tcW w:w="1525" w:type="dxa"/>
          </w:tcPr>
          <w:p w14:paraId="699A9BC6" w14:textId="1CDECC3E" w:rsidR="005030C9" w:rsidRDefault="005036E6" w:rsidP="002F2D6F">
            <w:pPr>
              <w:pStyle w:val="Dates"/>
              <w:rPr>
                <w:rFonts w:ascii="Times New Roman" w:hAnsi="Times New Roman" w:cs="Times New Roman"/>
                <w:sz w:val="24"/>
                <w:szCs w:val="24"/>
              </w:rPr>
            </w:pPr>
            <w:r>
              <w:rPr>
                <w:rFonts w:ascii="Times New Roman" w:hAnsi="Times New Roman" w:cs="Times New Roman"/>
                <w:sz w:val="24"/>
                <w:szCs w:val="24"/>
              </w:rPr>
              <w:t>27</w:t>
            </w:r>
          </w:p>
        </w:tc>
        <w:tc>
          <w:tcPr>
            <w:tcW w:w="1611" w:type="dxa"/>
          </w:tcPr>
          <w:p w14:paraId="6B56EE2B" w14:textId="44E53DC0" w:rsidR="005030C9" w:rsidRPr="005030C9" w:rsidRDefault="005036E6" w:rsidP="002F2D6F">
            <w:pPr>
              <w:pStyle w:val="Dates"/>
              <w:rPr>
                <w:rFonts w:ascii="Times New Roman" w:hAnsi="Times New Roman" w:cs="Times New Roman"/>
                <w:bCs/>
                <w:i/>
                <w:sz w:val="24"/>
                <w:szCs w:val="24"/>
              </w:rPr>
            </w:pPr>
            <w:r>
              <w:rPr>
                <w:rFonts w:ascii="Times New Roman" w:hAnsi="Times New Roman" w:cs="Times New Roman"/>
                <w:bCs/>
                <w:i/>
                <w:sz w:val="24"/>
                <w:szCs w:val="24"/>
              </w:rPr>
              <w:t>28</w:t>
            </w:r>
          </w:p>
        </w:tc>
        <w:tc>
          <w:tcPr>
            <w:tcW w:w="1626" w:type="dxa"/>
          </w:tcPr>
          <w:p w14:paraId="00FBCF67" w14:textId="72ECABAE" w:rsidR="005030C9" w:rsidRPr="005030C9" w:rsidRDefault="005036E6" w:rsidP="002F2D6F">
            <w:pPr>
              <w:pStyle w:val="Dates"/>
              <w:rPr>
                <w:rFonts w:ascii="Times New Roman" w:hAnsi="Times New Roman" w:cs="Times New Roman"/>
                <w:i/>
                <w:sz w:val="24"/>
                <w:szCs w:val="24"/>
              </w:rPr>
            </w:pPr>
            <w:r>
              <w:rPr>
                <w:rFonts w:ascii="Times New Roman" w:hAnsi="Times New Roman" w:cs="Times New Roman"/>
                <w:bCs/>
                <w:i/>
                <w:sz w:val="24"/>
                <w:szCs w:val="24"/>
              </w:rPr>
              <w:t>29</w:t>
            </w:r>
          </w:p>
        </w:tc>
        <w:tc>
          <w:tcPr>
            <w:tcW w:w="1626" w:type="dxa"/>
          </w:tcPr>
          <w:p w14:paraId="5750458F" w14:textId="6BC94B1F" w:rsidR="005030C9" w:rsidRPr="005030C9" w:rsidRDefault="005036E6" w:rsidP="002F2D6F">
            <w:pPr>
              <w:pStyle w:val="Dates"/>
              <w:rPr>
                <w:rFonts w:ascii="Times New Roman" w:hAnsi="Times New Roman" w:cs="Times New Roman"/>
                <w:i/>
                <w:sz w:val="24"/>
                <w:szCs w:val="24"/>
              </w:rPr>
            </w:pPr>
            <w:r>
              <w:rPr>
                <w:rFonts w:ascii="Times New Roman" w:hAnsi="Times New Roman" w:cs="Times New Roman"/>
                <w:bCs/>
                <w:i/>
                <w:sz w:val="24"/>
                <w:szCs w:val="24"/>
              </w:rPr>
              <w:t>30</w:t>
            </w:r>
          </w:p>
        </w:tc>
        <w:tc>
          <w:tcPr>
            <w:tcW w:w="1627" w:type="dxa"/>
          </w:tcPr>
          <w:p w14:paraId="3D89600F" w14:textId="466DA792" w:rsidR="005030C9" w:rsidRPr="005030C9" w:rsidRDefault="005036E6" w:rsidP="002F2D6F">
            <w:pPr>
              <w:pStyle w:val="Dates"/>
              <w:rPr>
                <w:rFonts w:ascii="Times New Roman" w:hAnsi="Times New Roman" w:cs="Times New Roman"/>
                <w:i/>
                <w:sz w:val="24"/>
                <w:szCs w:val="24"/>
              </w:rPr>
            </w:pPr>
            <w:r>
              <w:rPr>
                <w:rFonts w:ascii="Times New Roman" w:hAnsi="Times New Roman" w:cs="Times New Roman"/>
                <w:bCs/>
                <w:i/>
                <w:sz w:val="24"/>
                <w:szCs w:val="24"/>
              </w:rPr>
              <w:t>31</w:t>
            </w:r>
          </w:p>
        </w:tc>
        <w:tc>
          <w:tcPr>
            <w:tcW w:w="1820" w:type="dxa"/>
          </w:tcPr>
          <w:p w14:paraId="5A36EDF9" w14:textId="3A54C7F0" w:rsidR="005030C9" w:rsidRPr="00036E7F" w:rsidRDefault="005030C9" w:rsidP="002F2D6F">
            <w:pPr>
              <w:pStyle w:val="Dates"/>
              <w:rPr>
                <w:rFonts w:ascii="Times New Roman" w:hAnsi="Times New Roman" w:cs="Times New Roman"/>
                <w:bCs/>
                <w:sz w:val="24"/>
                <w:szCs w:val="24"/>
              </w:rPr>
            </w:pPr>
            <w:r w:rsidRPr="00036E7F">
              <w:rPr>
                <w:rFonts w:ascii="Times New Roman" w:hAnsi="Times New Roman" w:cs="Times New Roman"/>
                <w:bCs/>
                <w:i/>
                <w:sz w:val="24"/>
                <w:szCs w:val="24"/>
              </w:rPr>
              <w:t>No</w:t>
            </w:r>
            <w:r w:rsidR="005036E6">
              <w:rPr>
                <w:rFonts w:ascii="Times New Roman" w:hAnsi="Times New Roman" w:cs="Times New Roman"/>
                <w:bCs/>
                <w:i/>
                <w:sz w:val="24"/>
                <w:szCs w:val="24"/>
              </w:rPr>
              <w:t>v</w:t>
            </w:r>
            <w:r w:rsidRPr="00036E7F">
              <w:rPr>
                <w:rFonts w:ascii="Times New Roman" w:hAnsi="Times New Roman" w:cs="Times New Roman"/>
                <w:bCs/>
                <w:i/>
                <w:sz w:val="24"/>
                <w:szCs w:val="24"/>
              </w:rPr>
              <w:t xml:space="preserve"> </w:t>
            </w:r>
            <w:r w:rsidR="005036E6">
              <w:rPr>
                <w:rFonts w:ascii="Times New Roman" w:hAnsi="Times New Roman" w:cs="Times New Roman"/>
                <w:bCs/>
                <w:i/>
                <w:sz w:val="24"/>
                <w:szCs w:val="24"/>
              </w:rPr>
              <w:t>1</w:t>
            </w:r>
            <w:r w:rsidRPr="00036E7F">
              <w:rPr>
                <w:rFonts w:ascii="Times New Roman" w:hAnsi="Times New Roman" w:cs="Times New Roman"/>
                <w:bCs/>
                <w:iCs/>
                <w:sz w:val="24"/>
                <w:szCs w:val="24"/>
              </w:rPr>
              <w:br/>
            </w:r>
            <w:r w:rsidR="00661C5F">
              <w:rPr>
                <w:rFonts w:ascii="Times New Roman" w:hAnsi="Times New Roman" w:cs="Times New Roman"/>
                <w:bCs/>
                <w:i/>
                <w:color w:val="C00000"/>
                <w:sz w:val="24"/>
                <w:szCs w:val="24"/>
                <w:highlight w:val="yellow"/>
              </w:rPr>
              <w:t xml:space="preserve"> </w:t>
            </w:r>
            <w:r w:rsidR="00661C5F">
              <w:rPr>
                <w:rFonts w:ascii="Times New Roman" w:hAnsi="Times New Roman" w:cs="Times New Roman"/>
                <w:bCs/>
                <w:i/>
                <w:color w:val="C00000"/>
                <w:sz w:val="24"/>
                <w:szCs w:val="24"/>
                <w:highlight w:val="yellow"/>
              </w:rPr>
              <w:br/>
            </w:r>
          </w:p>
        </w:tc>
        <w:tc>
          <w:tcPr>
            <w:tcW w:w="1325" w:type="dxa"/>
          </w:tcPr>
          <w:p w14:paraId="08545116" w14:textId="750B2B68" w:rsidR="005030C9" w:rsidRDefault="006E37BA" w:rsidP="002F2D6F">
            <w:pPr>
              <w:pStyle w:val="Dates"/>
              <w:rPr>
                <w:rFonts w:ascii="Times New Roman" w:hAnsi="Times New Roman" w:cs="Times New Roman"/>
                <w:sz w:val="24"/>
                <w:szCs w:val="24"/>
              </w:rPr>
            </w:pPr>
            <w:r>
              <w:rPr>
                <w:rFonts w:ascii="Times New Roman" w:hAnsi="Times New Roman" w:cs="Times New Roman"/>
                <w:sz w:val="24"/>
                <w:szCs w:val="24"/>
              </w:rPr>
              <w:t xml:space="preserve">Nov </w:t>
            </w:r>
            <w:r w:rsidR="005036E6">
              <w:rPr>
                <w:rFonts w:ascii="Times New Roman" w:hAnsi="Times New Roman" w:cs="Times New Roman"/>
                <w:sz w:val="24"/>
                <w:szCs w:val="24"/>
              </w:rPr>
              <w:t>2</w:t>
            </w:r>
          </w:p>
        </w:tc>
      </w:tr>
      <w:tr w:rsidR="006E37BA" w:rsidRPr="00F65E65" w14:paraId="2D8F3DCC" w14:textId="77777777" w:rsidTr="002F2D6F">
        <w:trPr>
          <w:trHeight w:hRule="exact" w:val="2045"/>
        </w:trPr>
        <w:tc>
          <w:tcPr>
            <w:tcW w:w="1525" w:type="dxa"/>
          </w:tcPr>
          <w:p w14:paraId="7DAEF8E6" w14:textId="6B958089" w:rsidR="006E37BA" w:rsidRPr="00036E7F" w:rsidRDefault="006E37BA" w:rsidP="002F2D6F">
            <w:pPr>
              <w:pStyle w:val="Dates"/>
              <w:rPr>
                <w:rFonts w:ascii="Times New Roman" w:hAnsi="Times New Roman" w:cs="Times New Roman"/>
                <w:sz w:val="24"/>
                <w:szCs w:val="24"/>
              </w:rPr>
            </w:pPr>
            <w:r w:rsidRPr="00036E7F">
              <w:rPr>
                <w:rFonts w:ascii="Times New Roman" w:hAnsi="Times New Roman" w:cs="Times New Roman"/>
                <w:sz w:val="24"/>
                <w:szCs w:val="24"/>
              </w:rPr>
              <w:t xml:space="preserve">Nov </w:t>
            </w:r>
            <w:r w:rsidR="005036E6">
              <w:rPr>
                <w:rFonts w:ascii="Times New Roman" w:hAnsi="Times New Roman" w:cs="Times New Roman"/>
                <w:sz w:val="24"/>
                <w:szCs w:val="24"/>
              </w:rPr>
              <w:t>3</w:t>
            </w:r>
          </w:p>
        </w:tc>
        <w:tc>
          <w:tcPr>
            <w:tcW w:w="1611" w:type="dxa"/>
          </w:tcPr>
          <w:p w14:paraId="3C8F941A" w14:textId="439D0335" w:rsidR="006E37BA" w:rsidRPr="00036E7F" w:rsidRDefault="006E37BA" w:rsidP="002F2D6F">
            <w:pPr>
              <w:pStyle w:val="Dates"/>
              <w:rPr>
                <w:rFonts w:ascii="Times New Roman" w:hAnsi="Times New Roman" w:cs="Times New Roman"/>
                <w:bCs/>
                <w:i/>
                <w:sz w:val="24"/>
                <w:szCs w:val="24"/>
              </w:rPr>
            </w:pPr>
            <w:r w:rsidRPr="00036E7F">
              <w:rPr>
                <w:rFonts w:ascii="Times New Roman" w:hAnsi="Times New Roman" w:cs="Times New Roman"/>
                <w:bCs/>
                <w:i/>
                <w:sz w:val="24"/>
                <w:szCs w:val="24"/>
              </w:rPr>
              <w:t xml:space="preserve">Nov </w:t>
            </w:r>
            <w:r w:rsidR="005036E6">
              <w:rPr>
                <w:rFonts w:ascii="Times New Roman" w:hAnsi="Times New Roman" w:cs="Times New Roman"/>
                <w:bCs/>
                <w:i/>
                <w:sz w:val="24"/>
                <w:szCs w:val="24"/>
              </w:rPr>
              <w:t>4</w:t>
            </w:r>
          </w:p>
        </w:tc>
        <w:tc>
          <w:tcPr>
            <w:tcW w:w="1626" w:type="dxa"/>
          </w:tcPr>
          <w:p w14:paraId="7D978EF8" w14:textId="77777777" w:rsidR="005036E6" w:rsidRDefault="006E37BA" w:rsidP="002F2D6F">
            <w:pPr>
              <w:pStyle w:val="Dates"/>
              <w:rPr>
                <w:rFonts w:ascii="Times New Roman" w:hAnsi="Times New Roman" w:cs="Times New Roman"/>
                <w:bCs/>
                <w:i/>
                <w:sz w:val="24"/>
                <w:szCs w:val="24"/>
              </w:rPr>
            </w:pPr>
            <w:r>
              <w:rPr>
                <w:rFonts w:ascii="Times New Roman" w:hAnsi="Times New Roman" w:cs="Times New Roman"/>
                <w:bCs/>
                <w:i/>
                <w:sz w:val="24"/>
                <w:szCs w:val="24"/>
              </w:rPr>
              <w:t xml:space="preserve">Nov </w:t>
            </w:r>
            <w:r w:rsidR="005036E6">
              <w:rPr>
                <w:rFonts w:ascii="Times New Roman" w:hAnsi="Times New Roman" w:cs="Times New Roman"/>
                <w:bCs/>
                <w:i/>
                <w:sz w:val="24"/>
                <w:szCs w:val="24"/>
              </w:rPr>
              <w:t>5</w:t>
            </w:r>
          </w:p>
          <w:p w14:paraId="6B318FB8" w14:textId="7F9D5B48" w:rsidR="006E37BA" w:rsidRPr="005030C9" w:rsidRDefault="005036E6" w:rsidP="002F2D6F">
            <w:pPr>
              <w:pStyle w:val="Dates"/>
              <w:rPr>
                <w:rFonts w:ascii="Times New Roman" w:hAnsi="Times New Roman" w:cs="Times New Roman"/>
                <w:bCs/>
                <w:i/>
                <w:sz w:val="24"/>
                <w:szCs w:val="24"/>
              </w:rPr>
            </w:pPr>
            <w:r w:rsidRPr="00661C5F">
              <w:rPr>
                <w:rFonts w:ascii="Times New Roman" w:hAnsi="Times New Roman" w:cs="Times New Roman"/>
                <w:bCs/>
                <w:i/>
                <w:sz w:val="22"/>
                <w:szCs w:val="22"/>
                <w:highlight w:val="green"/>
              </w:rPr>
              <w:t>FY2</w:t>
            </w:r>
            <w:r w:rsidR="00DC62DB">
              <w:rPr>
                <w:rFonts w:ascii="Times New Roman" w:hAnsi="Times New Roman" w:cs="Times New Roman"/>
                <w:bCs/>
                <w:i/>
                <w:sz w:val="22"/>
                <w:szCs w:val="22"/>
                <w:highlight w:val="green"/>
              </w:rPr>
              <w:t>6</w:t>
            </w:r>
            <w:r w:rsidRPr="00661C5F">
              <w:rPr>
                <w:rFonts w:ascii="Times New Roman" w:hAnsi="Times New Roman" w:cs="Times New Roman"/>
                <w:bCs/>
                <w:i/>
                <w:sz w:val="22"/>
                <w:szCs w:val="22"/>
                <w:highlight w:val="green"/>
              </w:rPr>
              <w:t xml:space="preserve"> Projection due</w:t>
            </w:r>
          </w:p>
        </w:tc>
        <w:tc>
          <w:tcPr>
            <w:tcW w:w="1626" w:type="dxa"/>
          </w:tcPr>
          <w:p w14:paraId="676383B9" w14:textId="4FC60096" w:rsidR="006E37BA" w:rsidRPr="005030C9" w:rsidRDefault="006E37BA" w:rsidP="002F2D6F">
            <w:pPr>
              <w:pStyle w:val="Dates"/>
              <w:rPr>
                <w:rFonts w:ascii="Times New Roman" w:hAnsi="Times New Roman" w:cs="Times New Roman"/>
                <w:bCs/>
                <w:i/>
                <w:sz w:val="24"/>
                <w:szCs w:val="24"/>
              </w:rPr>
            </w:pPr>
            <w:r>
              <w:rPr>
                <w:rFonts w:ascii="Times New Roman" w:hAnsi="Times New Roman" w:cs="Times New Roman"/>
                <w:bCs/>
                <w:i/>
                <w:sz w:val="24"/>
                <w:szCs w:val="24"/>
              </w:rPr>
              <w:t xml:space="preserve">Nov </w:t>
            </w:r>
            <w:r w:rsidR="005036E6">
              <w:rPr>
                <w:rFonts w:ascii="Times New Roman" w:hAnsi="Times New Roman" w:cs="Times New Roman"/>
                <w:bCs/>
                <w:i/>
                <w:sz w:val="24"/>
                <w:szCs w:val="24"/>
              </w:rPr>
              <w:t>6</w:t>
            </w:r>
          </w:p>
        </w:tc>
        <w:tc>
          <w:tcPr>
            <w:tcW w:w="1627" w:type="dxa"/>
          </w:tcPr>
          <w:p w14:paraId="6FC1300A" w14:textId="04842213" w:rsidR="006E37BA" w:rsidRPr="005030C9" w:rsidRDefault="006E37BA" w:rsidP="002F2D6F">
            <w:pPr>
              <w:pStyle w:val="Dates"/>
              <w:rPr>
                <w:rFonts w:ascii="Times New Roman" w:hAnsi="Times New Roman" w:cs="Times New Roman"/>
                <w:bCs/>
                <w:i/>
                <w:sz w:val="24"/>
                <w:szCs w:val="24"/>
              </w:rPr>
            </w:pPr>
            <w:r>
              <w:rPr>
                <w:rFonts w:ascii="Times New Roman" w:hAnsi="Times New Roman" w:cs="Times New Roman"/>
                <w:bCs/>
                <w:i/>
                <w:sz w:val="24"/>
                <w:szCs w:val="24"/>
              </w:rPr>
              <w:t xml:space="preserve">Nov </w:t>
            </w:r>
            <w:r w:rsidR="005036E6">
              <w:rPr>
                <w:rFonts w:ascii="Times New Roman" w:hAnsi="Times New Roman" w:cs="Times New Roman"/>
                <w:bCs/>
                <w:i/>
                <w:sz w:val="24"/>
                <w:szCs w:val="24"/>
              </w:rPr>
              <w:t>7</w:t>
            </w:r>
          </w:p>
        </w:tc>
        <w:tc>
          <w:tcPr>
            <w:tcW w:w="1820" w:type="dxa"/>
          </w:tcPr>
          <w:p w14:paraId="40C2C5AC" w14:textId="2FB03A98" w:rsidR="00036E7F" w:rsidRDefault="00036E7F" w:rsidP="002F2D6F">
            <w:pPr>
              <w:pStyle w:val="Dates"/>
              <w:rPr>
                <w:rFonts w:ascii="Times New Roman" w:hAnsi="Times New Roman" w:cs="Times New Roman"/>
                <w:bCs/>
                <w:i/>
                <w:sz w:val="24"/>
                <w:szCs w:val="24"/>
                <w:highlight w:val="yellow"/>
              </w:rPr>
            </w:pPr>
            <w:r>
              <w:rPr>
                <w:rFonts w:ascii="Times New Roman" w:hAnsi="Times New Roman" w:cs="Times New Roman"/>
                <w:b/>
                <w:i/>
                <w:sz w:val="24"/>
                <w:szCs w:val="24"/>
              </w:rPr>
              <w:t xml:space="preserve">Nov </w:t>
            </w:r>
            <w:r w:rsidR="005036E6">
              <w:rPr>
                <w:rFonts w:ascii="Times New Roman" w:hAnsi="Times New Roman" w:cs="Times New Roman"/>
                <w:b/>
                <w:i/>
                <w:sz w:val="24"/>
                <w:szCs w:val="24"/>
              </w:rPr>
              <w:t>8</w:t>
            </w:r>
            <w:r w:rsidRPr="00487780">
              <w:rPr>
                <w:rFonts w:ascii="Times New Roman" w:hAnsi="Times New Roman" w:cs="Times New Roman"/>
                <w:bCs/>
                <w:i/>
                <w:sz w:val="24"/>
                <w:szCs w:val="24"/>
                <w:highlight w:val="yellow"/>
              </w:rPr>
              <w:t xml:space="preserve"> </w:t>
            </w:r>
          </w:p>
          <w:p w14:paraId="615CD5AF" w14:textId="5F537486" w:rsidR="006E37BA" w:rsidRPr="00B53EF6" w:rsidRDefault="00036E7F" w:rsidP="002F2D6F">
            <w:pPr>
              <w:pStyle w:val="Dates"/>
              <w:rPr>
                <w:rFonts w:ascii="Times New Roman" w:hAnsi="Times New Roman" w:cs="Times New Roman"/>
                <w:b/>
                <w:i/>
                <w:sz w:val="24"/>
                <w:szCs w:val="24"/>
              </w:rPr>
            </w:pPr>
            <w:r w:rsidRPr="0032521E">
              <w:rPr>
                <w:rFonts w:ascii="Times New Roman" w:hAnsi="Times New Roman" w:cs="Times New Roman"/>
                <w:bCs/>
                <w:i/>
                <w:color w:val="C00000"/>
                <w:sz w:val="24"/>
                <w:szCs w:val="24"/>
                <w:highlight w:val="yellow"/>
              </w:rPr>
              <w:t>Last day to submit</w:t>
            </w:r>
            <w:r w:rsidR="00AA5647">
              <w:rPr>
                <w:rFonts w:ascii="Times New Roman" w:hAnsi="Times New Roman" w:cs="Times New Roman"/>
                <w:bCs/>
                <w:i/>
                <w:color w:val="C00000"/>
                <w:sz w:val="24"/>
                <w:szCs w:val="24"/>
                <w:highlight w:val="yellow"/>
              </w:rPr>
              <w:t xml:space="preserve"> data, </w:t>
            </w:r>
            <w:r w:rsidRPr="0032521E">
              <w:rPr>
                <w:rFonts w:ascii="Times New Roman" w:hAnsi="Times New Roman" w:cs="Times New Roman"/>
                <w:bCs/>
                <w:i/>
                <w:color w:val="C00000"/>
                <w:sz w:val="24"/>
                <w:szCs w:val="24"/>
                <w:highlight w:val="yellow"/>
              </w:rPr>
              <w:t>SRM Portal</w:t>
            </w:r>
            <w:r>
              <w:rPr>
                <w:rFonts w:ascii="Times New Roman" w:hAnsi="Times New Roman" w:cs="Times New Roman"/>
                <w:bCs/>
                <w:i/>
                <w:color w:val="C00000"/>
                <w:sz w:val="24"/>
                <w:szCs w:val="24"/>
                <w:highlight w:val="yellow"/>
              </w:rPr>
              <w:t xml:space="preserve"> Closes!</w:t>
            </w:r>
            <w:r>
              <w:rPr>
                <w:rFonts w:ascii="Times New Roman" w:hAnsi="Times New Roman" w:cs="Times New Roman"/>
                <w:bCs/>
                <w:i/>
                <w:color w:val="C00000"/>
                <w:sz w:val="24"/>
                <w:szCs w:val="24"/>
                <w:highlight w:val="yellow"/>
              </w:rPr>
              <w:br/>
            </w:r>
          </w:p>
        </w:tc>
        <w:tc>
          <w:tcPr>
            <w:tcW w:w="1325" w:type="dxa"/>
          </w:tcPr>
          <w:p w14:paraId="417E83B3" w14:textId="77777777" w:rsidR="006E37BA" w:rsidRDefault="006E37BA" w:rsidP="002F2D6F">
            <w:pPr>
              <w:pStyle w:val="Dates"/>
              <w:rPr>
                <w:rFonts w:ascii="Times New Roman" w:hAnsi="Times New Roman" w:cs="Times New Roman"/>
                <w:sz w:val="24"/>
                <w:szCs w:val="24"/>
              </w:rPr>
            </w:pPr>
          </w:p>
        </w:tc>
      </w:tr>
    </w:tbl>
    <w:p w14:paraId="23AD2144" w14:textId="0FE3827D" w:rsidR="00AD43AD" w:rsidRDefault="00AD43AD" w:rsidP="00AD43AD">
      <w:pPr>
        <w:pStyle w:val="Heading1"/>
      </w:pPr>
      <w:bookmarkStart w:id="60" w:name="_Toc423433681"/>
      <w:bookmarkStart w:id="61" w:name="_Toc12864900"/>
      <w:bookmarkStart w:id="62" w:name="_Toc99614612"/>
      <w:bookmarkEnd w:id="59"/>
      <w:r>
        <w:t xml:space="preserve">Appendix </w:t>
      </w:r>
      <w:r w:rsidR="00D358FA">
        <w:t>L</w:t>
      </w:r>
      <w:r w:rsidRPr="009E4F94">
        <w:t>: Student Count Calendars</w:t>
      </w:r>
      <w:r w:rsidRPr="003C3D77">
        <w:t xml:space="preserve"> </w:t>
      </w:r>
      <w:bookmarkEnd w:id="60"/>
      <w:bookmarkEnd w:id="61"/>
      <w:r w:rsidR="00DA74E0" w:rsidRPr="00803734">
        <w:t>202</w:t>
      </w:r>
      <w:bookmarkEnd w:id="62"/>
      <w:r w:rsidR="005036E6">
        <w:t>4</w:t>
      </w:r>
    </w:p>
    <w:p w14:paraId="43E1E0CE" w14:textId="77777777" w:rsidR="00AD43AD" w:rsidRDefault="00AD43AD" w:rsidP="00AD43AD">
      <w:pPr>
        <w:spacing w:after="0"/>
        <w:jc w:val="center"/>
        <w:rPr>
          <w:szCs w:val="24"/>
        </w:rPr>
      </w:pPr>
    </w:p>
    <w:p w14:paraId="4B7A1407" w14:textId="77777777" w:rsidR="00AD43AD" w:rsidRDefault="00AD43AD" w:rsidP="00AD43AD">
      <w:pPr>
        <w:spacing w:after="0"/>
        <w:jc w:val="center"/>
        <w:rPr>
          <w:szCs w:val="24"/>
        </w:rPr>
      </w:pPr>
    </w:p>
    <w:p w14:paraId="188F1C62" w14:textId="77777777" w:rsidR="00120633" w:rsidRDefault="00AA5647" w:rsidP="00AD43AD">
      <w:pPr>
        <w:spacing w:after="0"/>
        <w:rPr>
          <w:szCs w:val="24"/>
        </w:rPr>
      </w:pPr>
      <w:r>
        <w:rPr>
          <w:szCs w:val="24"/>
        </w:rPr>
        <w:t>Please make sure to proof your reports because regulation 4 AAC 09.015(d) states, “</w:t>
      </w:r>
      <w:r w:rsidRPr="00AA5647">
        <w:rPr>
          <w:i/>
          <w:iCs/>
          <w:szCs w:val="24"/>
        </w:rPr>
        <w:t>no adjustments will be made to increase a districts student count based on data that the district failed to include in the report submitted</w:t>
      </w:r>
      <w:r>
        <w:rPr>
          <w:szCs w:val="24"/>
        </w:rPr>
        <w:t>.”</w:t>
      </w:r>
    </w:p>
    <w:p w14:paraId="58F27268" w14:textId="79C40566" w:rsidR="00AD43AD" w:rsidRDefault="00120633" w:rsidP="00120633">
      <w:pPr>
        <w:spacing w:after="0"/>
        <w:rPr>
          <w:szCs w:val="24"/>
        </w:rPr>
      </w:pPr>
      <w:r>
        <w:rPr>
          <w:szCs w:val="24"/>
        </w:rPr>
        <w:t xml:space="preserve">Make sure to include ALL your intensives </w:t>
      </w:r>
      <w:r w:rsidRPr="00120633">
        <w:rPr>
          <w:i/>
          <w:iCs/>
          <w:szCs w:val="24"/>
        </w:rPr>
        <w:t>regardless</w:t>
      </w:r>
      <w:r>
        <w:rPr>
          <w:szCs w:val="24"/>
        </w:rPr>
        <w:t xml:space="preserve"> of if the department is reviewing them.</w:t>
      </w:r>
      <w:r w:rsidR="00655CD0">
        <w:rPr>
          <w:szCs w:val="24"/>
        </w:rPr>
        <w:t xml:space="preserve"> The district makes the first determination of intensive status and that should be reported in Fall OASIS.</w:t>
      </w:r>
      <w:r>
        <w:rPr>
          <w:szCs w:val="24"/>
        </w:rPr>
        <w:t xml:space="preserve"> A missed intensive count can be costly. (field # </w:t>
      </w:r>
      <w:r w:rsidR="009847B1">
        <w:rPr>
          <w:szCs w:val="24"/>
        </w:rPr>
        <w:t>17</w:t>
      </w:r>
      <w:r>
        <w:rPr>
          <w:szCs w:val="24"/>
        </w:rPr>
        <w:t>)</w:t>
      </w:r>
    </w:p>
    <w:p w14:paraId="1155A4F8" w14:textId="7F0EB063" w:rsidR="00AD43AD" w:rsidRPr="004F46EF" w:rsidRDefault="00AD43AD" w:rsidP="00AD43AD">
      <w:pPr>
        <w:spacing w:before="240" w:after="100" w:afterAutospacing="1"/>
        <w:jc w:val="center"/>
      </w:pPr>
      <w:r w:rsidRPr="00507481">
        <w:rPr>
          <w:noProof/>
        </w:rPr>
        <w:lastRenderedPageBreak/>
        <w:drawing>
          <wp:inline distT="0" distB="0" distL="0" distR="0" wp14:anchorId="1CB3ABBC" wp14:editId="33D00046">
            <wp:extent cx="5495925" cy="990600"/>
            <wp:effectExtent l="0" t="0" r="9525" b="0"/>
            <wp:docPr id="3" name="Picture 3" descr="ADM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495925" cy="990600"/>
                    </a:xfrm>
                    <a:prstGeom prst="rect">
                      <a:avLst/>
                    </a:prstGeom>
                    <a:noFill/>
                    <a:ln w="9525">
                      <a:noFill/>
                      <a:miter lim="800000"/>
                      <a:headEnd/>
                      <a:tailEnd/>
                    </a:ln>
                  </pic:spPr>
                </pic:pic>
              </a:graphicData>
            </a:graphic>
          </wp:inline>
        </w:drawing>
      </w:r>
    </w:p>
    <w:p w14:paraId="1DA67791" w14:textId="11FB8D16" w:rsidR="00AD43AD" w:rsidRPr="00240C46" w:rsidRDefault="00AD43AD" w:rsidP="00AD43AD">
      <w:pPr>
        <w:jc w:val="center"/>
        <w:rPr>
          <w:i/>
        </w:rPr>
      </w:pPr>
      <w:r w:rsidRPr="00240C46">
        <w:rPr>
          <w:i/>
        </w:rPr>
        <w:t xml:space="preserve">The above chart </w:t>
      </w:r>
      <w:r w:rsidR="00B53EF6">
        <w:rPr>
          <w:i/>
        </w:rPr>
        <w:t xml:space="preserve">calculates a </w:t>
      </w:r>
      <w:r w:rsidR="002E48E3">
        <w:rPr>
          <w:i/>
        </w:rPr>
        <w:t>full-time</w:t>
      </w:r>
      <w:r w:rsidR="00B53EF6">
        <w:rPr>
          <w:i/>
        </w:rPr>
        <w:t xml:space="preserve"> student</w:t>
      </w:r>
      <w:r w:rsidRPr="00240C46">
        <w:rPr>
          <w:i/>
        </w:rPr>
        <w:t>’s ADM value each day</w:t>
      </w:r>
      <w:r w:rsidR="00B53EF6">
        <w:rPr>
          <w:i/>
        </w:rPr>
        <w:t xml:space="preserve"> they are</w:t>
      </w:r>
      <w:r w:rsidRPr="00240C46">
        <w:rPr>
          <w:i/>
        </w:rPr>
        <w:t xml:space="preserve"> enrolled.</w:t>
      </w:r>
    </w:p>
    <w:p w14:paraId="1645B55E" w14:textId="77777777" w:rsidR="00AD43AD" w:rsidRPr="009A1D47" w:rsidRDefault="00AD43AD" w:rsidP="00AD43AD">
      <w:pPr>
        <w:rPr>
          <w:b/>
          <w:u w:val="single"/>
        </w:rPr>
      </w:pPr>
      <w:r w:rsidRPr="009A1D47">
        <w:rPr>
          <w:b/>
          <w:u w:val="single"/>
        </w:rPr>
        <w:t>R</w:t>
      </w:r>
      <w:r>
        <w:rPr>
          <w:b/>
          <w:u w:val="single"/>
        </w:rPr>
        <w:t>eports</w:t>
      </w:r>
      <w:r w:rsidRPr="009A1D47">
        <w:rPr>
          <w:b/>
          <w:u w:val="single"/>
        </w:rPr>
        <w:t xml:space="preserve"> in SRM</w:t>
      </w:r>
      <w:r>
        <w:rPr>
          <w:b/>
          <w:u w:val="single"/>
        </w:rPr>
        <w:t>:</w:t>
      </w:r>
    </w:p>
    <w:p w14:paraId="0B4B99C3" w14:textId="68935D99" w:rsidR="00AD43AD" w:rsidRDefault="00AD43AD" w:rsidP="00CD25E4">
      <w:pPr>
        <w:rPr>
          <w:b/>
          <w:szCs w:val="24"/>
        </w:rPr>
      </w:pPr>
      <w:r>
        <w:rPr>
          <w:szCs w:val="24"/>
          <w:u w:val="single"/>
        </w:rPr>
        <w:t>Violations Summary</w:t>
      </w:r>
      <w:r>
        <w:rPr>
          <w:szCs w:val="24"/>
        </w:rPr>
        <w:t xml:space="preserve">: are the errors or warnings that occurred from submitting the data. </w:t>
      </w:r>
      <w:r>
        <w:rPr>
          <w:szCs w:val="24"/>
        </w:rPr>
        <w:br/>
      </w:r>
      <w:r>
        <w:rPr>
          <w:szCs w:val="24"/>
          <w:u w:val="single"/>
        </w:rPr>
        <w:t>District Foundation Summary</w:t>
      </w:r>
      <w:r>
        <w:rPr>
          <w:szCs w:val="24"/>
        </w:rPr>
        <w:t xml:space="preserve">: is of the average daily membership (ADM), by school, K-6 and 7-12 grade levels, and the intensives. </w:t>
      </w:r>
      <w:r>
        <w:rPr>
          <w:i/>
          <w:iCs/>
          <w:szCs w:val="24"/>
        </w:rPr>
        <w:t>The Superintendent signs/certifies.</w:t>
      </w:r>
      <w:r>
        <w:rPr>
          <w:i/>
          <w:iCs/>
          <w:szCs w:val="24"/>
        </w:rPr>
        <w:br/>
      </w:r>
      <w:r>
        <w:rPr>
          <w:szCs w:val="24"/>
          <w:u w:val="single"/>
        </w:rPr>
        <w:t>Special Education Child Count Summary</w:t>
      </w:r>
      <w:r w:rsidRPr="009847B1">
        <w:rPr>
          <w:szCs w:val="24"/>
        </w:rPr>
        <w:t>:</w:t>
      </w:r>
      <w:r>
        <w:rPr>
          <w:szCs w:val="24"/>
        </w:rPr>
        <w:t xml:space="preserve"> unduplicated, district-level students with disabilities on October 1 by disability type. </w:t>
      </w:r>
      <w:r>
        <w:rPr>
          <w:i/>
          <w:iCs/>
          <w:szCs w:val="24"/>
        </w:rPr>
        <w:t>The Superintendent signs/certifies.</w:t>
      </w:r>
      <w:r>
        <w:rPr>
          <w:i/>
          <w:iCs/>
          <w:szCs w:val="24"/>
        </w:rPr>
        <w:br/>
      </w:r>
      <w:r>
        <w:rPr>
          <w:szCs w:val="24"/>
          <w:u w:val="single"/>
        </w:rPr>
        <w:t>Duplicates Report</w:t>
      </w:r>
      <w:r w:rsidRPr="009847B1">
        <w:rPr>
          <w:szCs w:val="24"/>
        </w:rPr>
        <w:t>:</w:t>
      </w:r>
      <w:r>
        <w:rPr>
          <w:szCs w:val="24"/>
        </w:rPr>
        <w:t xml:space="preserve"> lists duplicates with another district. A student cannot exceed one ADM. (</w:t>
      </w:r>
      <w:r>
        <w:rPr>
          <w:color w:val="1F497D"/>
          <w:szCs w:val="24"/>
        </w:rPr>
        <w:t>A</w:t>
      </w:r>
      <w:r>
        <w:rPr>
          <w:szCs w:val="24"/>
        </w:rPr>
        <w:t xml:space="preserve">vailable after all files received.) </w:t>
      </w:r>
      <w:r w:rsidR="00CD25E4">
        <w:rPr>
          <w:szCs w:val="24"/>
          <w:u w:val="single"/>
        </w:rPr>
        <w:br/>
      </w:r>
      <w:r w:rsidR="00E03AB3" w:rsidRPr="009847B1">
        <w:rPr>
          <w:szCs w:val="24"/>
          <w:u w:val="single"/>
        </w:rPr>
        <w:t xml:space="preserve">District </w:t>
      </w:r>
      <w:r w:rsidR="00CD25E4" w:rsidRPr="009847B1">
        <w:rPr>
          <w:u w:val="single"/>
        </w:rPr>
        <w:t xml:space="preserve">High Quality Early Education Program </w:t>
      </w:r>
      <w:r w:rsidR="00E03AB3" w:rsidRPr="009847B1">
        <w:rPr>
          <w:szCs w:val="24"/>
          <w:u w:val="single"/>
        </w:rPr>
        <w:t>Assurances Report</w:t>
      </w:r>
      <w:r w:rsidR="00E03AB3" w:rsidRPr="009847B1">
        <w:rPr>
          <w:szCs w:val="24"/>
        </w:rPr>
        <w:t>:</w:t>
      </w:r>
      <w:r w:rsidR="00E03AB3">
        <w:rPr>
          <w:szCs w:val="24"/>
        </w:rPr>
        <w:t xml:space="preserve"> is of the ADM, by school, PK approved early education programs.</w:t>
      </w:r>
      <w:r w:rsidR="00CD25E4">
        <w:rPr>
          <w:szCs w:val="24"/>
        </w:rPr>
        <w:t xml:space="preserve"> Includes required annual assurance statement district </w:t>
      </w:r>
      <w:r w:rsidR="00CD25E4">
        <w:t xml:space="preserve">wide early education program complies with the </w:t>
      </w:r>
      <w:r w:rsidR="009847B1">
        <w:t>high-quality</w:t>
      </w:r>
      <w:r w:rsidR="00CD25E4">
        <w:t xml:space="preserve"> early education program standards</w:t>
      </w:r>
      <w:r w:rsidR="00CD25E4">
        <w:rPr>
          <w:szCs w:val="24"/>
        </w:rPr>
        <w:t>.</w:t>
      </w:r>
      <w:r w:rsidR="00E03AB3">
        <w:rPr>
          <w:szCs w:val="24"/>
        </w:rPr>
        <w:t xml:space="preserve"> </w:t>
      </w:r>
      <w:r w:rsidR="00E03AB3">
        <w:rPr>
          <w:i/>
          <w:iCs/>
          <w:szCs w:val="24"/>
        </w:rPr>
        <w:t>The Superintendent signs/certifies.</w:t>
      </w:r>
      <w:r>
        <w:rPr>
          <w:szCs w:val="24"/>
        </w:rPr>
        <w:br/>
      </w:r>
    </w:p>
    <w:p w14:paraId="6E5693AC" w14:textId="1C8A0E56" w:rsidR="00AD43AD" w:rsidRPr="009A1D47" w:rsidRDefault="00AD43AD" w:rsidP="00AD43AD">
      <w:pPr>
        <w:rPr>
          <w:b/>
          <w:szCs w:val="24"/>
          <w:u w:val="single"/>
        </w:rPr>
      </w:pPr>
      <w:r w:rsidRPr="009A1D47">
        <w:rPr>
          <w:b/>
          <w:szCs w:val="24"/>
          <w:u w:val="single"/>
        </w:rPr>
        <w:t>PROJECTED</w:t>
      </w:r>
      <w:r w:rsidR="007F2E48">
        <w:rPr>
          <w:b/>
          <w:szCs w:val="24"/>
          <w:u w:val="single"/>
        </w:rPr>
        <w:t xml:space="preserve"> “Paper”</w:t>
      </w:r>
      <w:r w:rsidRPr="009A1D47">
        <w:rPr>
          <w:b/>
          <w:szCs w:val="24"/>
          <w:u w:val="single"/>
        </w:rPr>
        <w:t xml:space="preserve"> ADM</w:t>
      </w:r>
      <w:r>
        <w:rPr>
          <w:b/>
          <w:szCs w:val="24"/>
          <w:u w:val="single"/>
        </w:rPr>
        <w:t xml:space="preserve"> REPORT:</w:t>
      </w:r>
    </w:p>
    <w:p w14:paraId="0A6C126B" w14:textId="570B5915" w:rsidR="00AD43AD" w:rsidRPr="007A2B58" w:rsidRDefault="00AD43AD" w:rsidP="00AD43AD">
      <w:pPr>
        <w:jc w:val="center"/>
        <w:rPr>
          <w:bCs/>
          <w:szCs w:val="24"/>
        </w:rPr>
      </w:pPr>
      <w:r w:rsidRPr="007A2B58">
        <w:rPr>
          <w:bCs/>
          <w:szCs w:val="24"/>
        </w:rPr>
        <w:t>The ‘paper’ summary for the FY2</w:t>
      </w:r>
      <w:r w:rsidR="00A36859">
        <w:rPr>
          <w:bCs/>
          <w:szCs w:val="24"/>
        </w:rPr>
        <w:t>6</w:t>
      </w:r>
      <w:r w:rsidRPr="007A2B58">
        <w:rPr>
          <w:bCs/>
          <w:szCs w:val="24"/>
        </w:rPr>
        <w:t xml:space="preserve"> </w:t>
      </w:r>
      <w:r w:rsidRPr="00AA5647">
        <w:rPr>
          <w:bCs/>
          <w:i/>
          <w:iCs/>
          <w:szCs w:val="24"/>
        </w:rPr>
        <w:t>Projected</w:t>
      </w:r>
      <w:r w:rsidRPr="007A2B58">
        <w:rPr>
          <w:bCs/>
          <w:szCs w:val="24"/>
        </w:rPr>
        <w:t xml:space="preserve"> ADMs will be available on </w:t>
      </w:r>
      <w:r w:rsidRPr="00222F0C">
        <w:rPr>
          <w:rFonts w:eastAsia="Times New Roman"/>
          <w:b/>
          <w:color w:val="800080"/>
          <w:szCs w:val="24"/>
        </w:rPr>
        <w:t>October 1</w:t>
      </w:r>
      <w:r w:rsidR="004E1BA9">
        <w:rPr>
          <w:rFonts w:eastAsia="Times New Roman"/>
          <w:b/>
          <w:color w:val="800080"/>
          <w:szCs w:val="24"/>
        </w:rPr>
        <w:t>1</w:t>
      </w:r>
      <w:r w:rsidRPr="00222F0C">
        <w:rPr>
          <w:rFonts w:eastAsia="Times New Roman"/>
          <w:b/>
          <w:color w:val="800080"/>
          <w:szCs w:val="24"/>
        </w:rPr>
        <w:t>, 202</w:t>
      </w:r>
      <w:r w:rsidR="004E1BA9">
        <w:rPr>
          <w:rFonts w:eastAsia="Times New Roman"/>
          <w:b/>
          <w:color w:val="800080"/>
          <w:szCs w:val="24"/>
        </w:rPr>
        <w:t>4</w:t>
      </w:r>
      <w:r w:rsidRPr="00222F0C">
        <w:rPr>
          <w:b/>
          <w:szCs w:val="24"/>
        </w:rPr>
        <w:t>.</w:t>
      </w:r>
      <w:r w:rsidRPr="007A2B58">
        <w:rPr>
          <w:bCs/>
          <w:szCs w:val="24"/>
        </w:rPr>
        <w:t xml:space="preserve"> To access this form, go to the </w:t>
      </w:r>
      <w:hyperlink r:id="rId26" w:history="1">
        <w:r w:rsidRPr="00907AC5">
          <w:rPr>
            <w:rStyle w:val="Hyperlink"/>
            <w:bCs/>
            <w:szCs w:val="24"/>
          </w:rPr>
          <w:t xml:space="preserve">Department of Education and Early Development </w:t>
        </w:r>
        <w:r w:rsidR="00907AC5" w:rsidRPr="00907AC5">
          <w:rPr>
            <w:rStyle w:val="Hyperlink"/>
            <w:bCs/>
            <w:szCs w:val="24"/>
          </w:rPr>
          <w:t>forms webpage</w:t>
        </w:r>
      </w:hyperlink>
      <w:r w:rsidR="00907AC5">
        <w:rPr>
          <w:bCs/>
          <w:szCs w:val="24"/>
        </w:rPr>
        <w:t xml:space="preserve"> (education.alaska.gov/forms) </w:t>
      </w:r>
      <w:r w:rsidRPr="007A2B58">
        <w:rPr>
          <w:bCs/>
          <w:szCs w:val="24"/>
        </w:rPr>
        <w:t xml:space="preserve">website, then open the </w:t>
      </w:r>
      <w:r w:rsidRPr="007A2B58">
        <w:rPr>
          <w:bCs/>
          <w:i/>
          <w:szCs w:val="24"/>
        </w:rPr>
        <w:t>Program</w:t>
      </w:r>
      <w:r w:rsidRPr="007A2B58">
        <w:rPr>
          <w:bCs/>
          <w:szCs w:val="24"/>
        </w:rPr>
        <w:t xml:space="preserve"> dropdown box and click the “Foundation” section and click on the </w:t>
      </w:r>
      <w:r w:rsidRPr="007A2B58">
        <w:rPr>
          <w:bCs/>
          <w:i/>
          <w:szCs w:val="24"/>
        </w:rPr>
        <w:t>Search</w:t>
      </w:r>
      <w:r w:rsidRPr="007A2B58">
        <w:rPr>
          <w:bCs/>
          <w:szCs w:val="24"/>
        </w:rPr>
        <w:t xml:space="preserve"> button. Download form number 05-</w:t>
      </w:r>
      <w:r w:rsidR="00933063">
        <w:rPr>
          <w:bCs/>
          <w:szCs w:val="24"/>
        </w:rPr>
        <w:t>25</w:t>
      </w:r>
      <w:r w:rsidRPr="007A2B58">
        <w:rPr>
          <w:bCs/>
          <w:szCs w:val="24"/>
        </w:rPr>
        <w:t>-0</w:t>
      </w:r>
      <w:r w:rsidR="00933063">
        <w:rPr>
          <w:bCs/>
          <w:szCs w:val="24"/>
        </w:rPr>
        <w:t>16</w:t>
      </w:r>
      <w:r w:rsidRPr="007A2B58">
        <w:rPr>
          <w:bCs/>
          <w:szCs w:val="24"/>
        </w:rPr>
        <w:t xml:space="preserve">. </w:t>
      </w:r>
    </w:p>
    <w:p w14:paraId="6F0B39C2" w14:textId="3FE76D1D" w:rsidR="00AD43AD" w:rsidRPr="007A2B58" w:rsidRDefault="00AD43AD" w:rsidP="00AD43AD">
      <w:pPr>
        <w:jc w:val="center"/>
        <w:rPr>
          <w:rFonts w:eastAsia="Times New Roman"/>
          <w:bCs/>
          <w:kern w:val="28"/>
          <w:sz w:val="32"/>
          <w:szCs w:val="32"/>
        </w:rPr>
      </w:pPr>
      <w:r w:rsidRPr="007A2B58">
        <w:rPr>
          <w:bCs/>
          <w:szCs w:val="24"/>
        </w:rPr>
        <w:t xml:space="preserve">Please scroll down and print off the appropriate page number, complete the form, and email as a PDF to </w:t>
      </w:r>
      <w:hyperlink r:id="rId27" w:history="1">
        <w:r w:rsidR="00B41E36" w:rsidRPr="00AD1256">
          <w:rPr>
            <w:rStyle w:val="Hyperlink"/>
            <w:szCs w:val="24"/>
          </w:rPr>
          <w:t>jared.delara@alaska.gov</w:t>
        </w:r>
      </w:hyperlink>
      <w:r w:rsidRPr="007A2B58">
        <w:rPr>
          <w:bCs/>
          <w:szCs w:val="24"/>
        </w:rPr>
        <w:t xml:space="preserve"> on or before </w:t>
      </w:r>
      <w:r w:rsidRPr="00222F0C">
        <w:rPr>
          <w:rFonts w:eastAsia="Times New Roman"/>
          <w:b/>
          <w:color w:val="800080"/>
          <w:szCs w:val="24"/>
        </w:rPr>
        <w:t xml:space="preserve">November </w:t>
      </w:r>
      <w:r w:rsidR="00655CD0" w:rsidRPr="00222F0C">
        <w:rPr>
          <w:rFonts w:eastAsia="Times New Roman"/>
          <w:b/>
          <w:color w:val="800080"/>
          <w:szCs w:val="24"/>
        </w:rPr>
        <w:t>5</w:t>
      </w:r>
      <w:r w:rsidRPr="00222F0C">
        <w:rPr>
          <w:rFonts w:eastAsia="Times New Roman"/>
          <w:b/>
          <w:color w:val="800080"/>
          <w:szCs w:val="24"/>
        </w:rPr>
        <w:t xml:space="preserve">, </w:t>
      </w:r>
      <w:proofErr w:type="gramStart"/>
      <w:r w:rsidRPr="00222F0C">
        <w:rPr>
          <w:rFonts w:eastAsia="Times New Roman"/>
          <w:b/>
          <w:color w:val="800080"/>
          <w:szCs w:val="24"/>
        </w:rPr>
        <w:t>202</w:t>
      </w:r>
      <w:r w:rsidR="00054F7F">
        <w:rPr>
          <w:rFonts w:eastAsia="Times New Roman"/>
          <w:b/>
          <w:color w:val="800080"/>
          <w:szCs w:val="24"/>
        </w:rPr>
        <w:t>4</w:t>
      </w:r>
      <w:proofErr w:type="gramEnd"/>
      <w:r w:rsidRPr="007A2B58">
        <w:rPr>
          <w:bCs/>
          <w:color w:val="FF0000"/>
          <w:szCs w:val="24"/>
        </w:rPr>
        <w:t xml:space="preserve"> </w:t>
      </w:r>
      <w:r w:rsidRPr="007A2B58">
        <w:rPr>
          <w:bCs/>
          <w:szCs w:val="24"/>
        </w:rPr>
        <w:t xml:space="preserve">based on AS 14.17.500.  </w:t>
      </w:r>
    </w:p>
    <w:bookmarkEnd w:id="50"/>
    <w:p w14:paraId="07DFA127" w14:textId="77777777" w:rsidR="009E42E3" w:rsidRPr="007A2B58" w:rsidRDefault="009E42E3" w:rsidP="003A6639">
      <w:pPr>
        <w:spacing w:after="0"/>
        <w:jc w:val="center"/>
        <w:rPr>
          <w:bCs/>
          <w:szCs w:val="24"/>
        </w:rPr>
      </w:pPr>
    </w:p>
    <w:sectPr w:rsidR="009E42E3" w:rsidRPr="007A2B58" w:rsidSect="007713A5">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CCAB" w14:textId="77777777" w:rsidR="00E161E0" w:rsidRDefault="00E161E0" w:rsidP="007D54F5">
      <w:pPr>
        <w:spacing w:after="0"/>
      </w:pPr>
      <w:r>
        <w:separator/>
      </w:r>
    </w:p>
    <w:p w14:paraId="50A79DC1" w14:textId="77777777" w:rsidR="00E161E0" w:rsidRDefault="00E161E0"/>
  </w:endnote>
  <w:endnote w:type="continuationSeparator" w:id="0">
    <w:p w14:paraId="6044EDA6" w14:textId="77777777" w:rsidR="00E161E0" w:rsidRDefault="00E161E0" w:rsidP="007D54F5">
      <w:pPr>
        <w:spacing w:after="0"/>
      </w:pPr>
      <w:r>
        <w:continuationSeparator/>
      </w:r>
    </w:p>
    <w:p w14:paraId="4F5DEE7E" w14:textId="77777777" w:rsidR="00E161E0" w:rsidRDefault="00E16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669F" w14:textId="29B36E70" w:rsidR="0032521E" w:rsidRDefault="0032521E" w:rsidP="00B761B4">
    <w:pPr>
      <w:tabs>
        <w:tab w:val="center" w:pos="5400"/>
        <w:tab w:val="right" w:pos="10800"/>
        <w:tab w:val="right" w:pos="13680"/>
      </w:tabs>
    </w:pPr>
    <w:r>
      <w:rPr>
        <w:sz w:val="18"/>
        <w:szCs w:val="18"/>
      </w:rPr>
      <w:t xml:space="preserve">Form # </w:t>
    </w:r>
    <w:r w:rsidR="00CE6986" w:rsidRPr="00CE6986">
      <w:rPr>
        <w:color w:val="000000" w:themeColor="text1"/>
        <w:sz w:val="18"/>
        <w:szCs w:val="18"/>
      </w:rPr>
      <w:t>05-25-015</w:t>
    </w:r>
    <w:r>
      <w:rPr>
        <w:sz w:val="18"/>
        <w:szCs w:val="18"/>
      </w:rPr>
      <w:tab/>
    </w:r>
    <w:r>
      <w:rPr>
        <w:sz w:val="18"/>
        <w:szCs w:val="18"/>
      </w:rPr>
      <w:tab/>
    </w:r>
    <w:r w:rsidRPr="00D91F5F">
      <w:rPr>
        <w:sz w:val="18"/>
        <w:szCs w:val="18"/>
      </w:rPr>
      <w:fldChar w:fldCharType="begin"/>
    </w:r>
    <w:r w:rsidRPr="00D91F5F">
      <w:rPr>
        <w:sz w:val="18"/>
        <w:szCs w:val="18"/>
      </w:rPr>
      <w:instrText xml:space="preserve"> PAGE   \* MERGEFORMAT </w:instrText>
    </w:r>
    <w:r w:rsidRPr="00D91F5F">
      <w:rPr>
        <w:sz w:val="18"/>
        <w:szCs w:val="18"/>
      </w:rPr>
      <w:fldChar w:fldCharType="separate"/>
    </w:r>
    <w:r>
      <w:rPr>
        <w:noProof/>
        <w:sz w:val="18"/>
        <w:szCs w:val="18"/>
      </w:rPr>
      <w:t>36</w:t>
    </w:r>
    <w:r w:rsidRPr="00D91F5F">
      <w:rPr>
        <w:sz w:val="18"/>
        <w:szCs w:val="18"/>
      </w:rPr>
      <w:fldChar w:fldCharType="end"/>
    </w:r>
    <w:r>
      <w:rPr>
        <w:sz w:val="18"/>
        <w:szCs w:val="18"/>
      </w:rPr>
      <w:br/>
      <w:t>Alaska Department of Education &amp; Early Development</w:t>
    </w:r>
    <w:r>
      <w:rPr>
        <w:sz w:val="18"/>
        <w:szCs w:val="18"/>
      </w:rPr>
      <w:tab/>
    </w:r>
    <w:r>
      <w:rPr>
        <w:sz w:val="18"/>
        <w:szCs w:val="18"/>
      </w:rPr>
      <w:tab/>
      <w:t xml:space="preserve"> OASIS Data Handbook for Schools and Districts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E18C" w14:textId="77777777" w:rsidR="00E161E0" w:rsidRDefault="00E161E0" w:rsidP="007D54F5">
      <w:pPr>
        <w:spacing w:after="0"/>
      </w:pPr>
      <w:r>
        <w:separator/>
      </w:r>
    </w:p>
    <w:p w14:paraId="38A57334" w14:textId="77777777" w:rsidR="00E161E0" w:rsidRDefault="00E161E0"/>
  </w:footnote>
  <w:footnote w:type="continuationSeparator" w:id="0">
    <w:p w14:paraId="6DFFBFEA" w14:textId="77777777" w:rsidR="00E161E0" w:rsidRDefault="00E161E0" w:rsidP="007D54F5">
      <w:pPr>
        <w:spacing w:after="0"/>
      </w:pPr>
      <w:r>
        <w:continuationSeparator/>
      </w:r>
    </w:p>
    <w:p w14:paraId="07726993" w14:textId="77777777" w:rsidR="00E161E0" w:rsidRDefault="00E161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6A"/>
    <w:multiLevelType w:val="hybridMultilevel"/>
    <w:tmpl w:val="CE32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80808"/>
    <w:multiLevelType w:val="hybridMultilevel"/>
    <w:tmpl w:val="B55C2C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A59C6"/>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A7A08"/>
    <w:multiLevelType w:val="hybridMultilevel"/>
    <w:tmpl w:val="CBA060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790782"/>
    <w:multiLevelType w:val="hybridMultilevel"/>
    <w:tmpl w:val="E1F4D01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D3F3D"/>
    <w:multiLevelType w:val="hybridMultilevel"/>
    <w:tmpl w:val="A84E5D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3271A"/>
    <w:multiLevelType w:val="hybridMultilevel"/>
    <w:tmpl w:val="687E39CC"/>
    <w:lvl w:ilvl="0" w:tplc="ABD6CF02">
      <w:start w:val="1"/>
      <w:numFmt w:val="decimal"/>
      <w:lvlText w:val="%1."/>
      <w:lvlJc w:val="left"/>
      <w:pPr>
        <w:ind w:left="360" w:hanging="360"/>
      </w:pPr>
      <w:rPr>
        <w:rFonts w:ascii="Times New Roman" w:hAnsi="Times New Roman" w:cs="Times New Roman" w:hint="default"/>
        <w:b/>
        <w:i/>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200E4A"/>
    <w:multiLevelType w:val="hybridMultilevel"/>
    <w:tmpl w:val="7E922728"/>
    <w:lvl w:ilvl="0" w:tplc="B9688518">
      <w:start w:val="1"/>
      <w:numFmt w:val="decimal"/>
      <w:lvlText w:val="%1."/>
      <w:lvlJc w:val="left"/>
      <w:pPr>
        <w:ind w:left="720" w:hanging="360"/>
      </w:pPr>
      <w:rPr>
        <w:rFonts w:hint="default"/>
        <w:b w:val="0"/>
        <w:color w:val="auto"/>
        <w:sz w:val="24"/>
        <w:szCs w:val="24"/>
      </w:rPr>
    </w:lvl>
    <w:lvl w:ilvl="1" w:tplc="AB0ED4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16DF"/>
    <w:multiLevelType w:val="hybridMultilevel"/>
    <w:tmpl w:val="FB522332"/>
    <w:lvl w:ilvl="0" w:tplc="A9E0746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35A73"/>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728FC"/>
    <w:multiLevelType w:val="hybridMultilevel"/>
    <w:tmpl w:val="F54CEACE"/>
    <w:lvl w:ilvl="0" w:tplc="8C16A6D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97E8A5E" w:tentative="1">
      <w:start w:val="1"/>
      <w:numFmt w:val="decimal"/>
      <w:lvlText w:val="%3."/>
      <w:lvlJc w:val="left"/>
      <w:pPr>
        <w:tabs>
          <w:tab w:val="num" w:pos="2160"/>
        </w:tabs>
        <w:ind w:left="2160" w:hanging="360"/>
      </w:pPr>
    </w:lvl>
    <w:lvl w:ilvl="3" w:tplc="E182CA0C" w:tentative="1">
      <w:start w:val="1"/>
      <w:numFmt w:val="decimal"/>
      <w:lvlText w:val="%4."/>
      <w:lvlJc w:val="left"/>
      <w:pPr>
        <w:tabs>
          <w:tab w:val="num" w:pos="2880"/>
        </w:tabs>
        <w:ind w:left="2880" w:hanging="360"/>
      </w:pPr>
    </w:lvl>
    <w:lvl w:ilvl="4" w:tplc="DC9027AC" w:tentative="1">
      <w:start w:val="1"/>
      <w:numFmt w:val="decimal"/>
      <w:lvlText w:val="%5."/>
      <w:lvlJc w:val="left"/>
      <w:pPr>
        <w:tabs>
          <w:tab w:val="num" w:pos="3600"/>
        </w:tabs>
        <w:ind w:left="3600" w:hanging="360"/>
      </w:pPr>
    </w:lvl>
    <w:lvl w:ilvl="5" w:tplc="54C69D0C" w:tentative="1">
      <w:start w:val="1"/>
      <w:numFmt w:val="decimal"/>
      <w:lvlText w:val="%6."/>
      <w:lvlJc w:val="left"/>
      <w:pPr>
        <w:tabs>
          <w:tab w:val="num" w:pos="4320"/>
        </w:tabs>
        <w:ind w:left="4320" w:hanging="360"/>
      </w:pPr>
    </w:lvl>
    <w:lvl w:ilvl="6" w:tplc="68EC8FB8" w:tentative="1">
      <w:start w:val="1"/>
      <w:numFmt w:val="decimal"/>
      <w:lvlText w:val="%7."/>
      <w:lvlJc w:val="left"/>
      <w:pPr>
        <w:tabs>
          <w:tab w:val="num" w:pos="5040"/>
        </w:tabs>
        <w:ind w:left="5040" w:hanging="360"/>
      </w:pPr>
    </w:lvl>
    <w:lvl w:ilvl="7" w:tplc="11624AC8" w:tentative="1">
      <w:start w:val="1"/>
      <w:numFmt w:val="decimal"/>
      <w:lvlText w:val="%8."/>
      <w:lvlJc w:val="left"/>
      <w:pPr>
        <w:tabs>
          <w:tab w:val="num" w:pos="5760"/>
        </w:tabs>
        <w:ind w:left="5760" w:hanging="360"/>
      </w:pPr>
    </w:lvl>
    <w:lvl w:ilvl="8" w:tplc="2CE0095C" w:tentative="1">
      <w:start w:val="1"/>
      <w:numFmt w:val="decimal"/>
      <w:lvlText w:val="%9."/>
      <w:lvlJc w:val="left"/>
      <w:pPr>
        <w:tabs>
          <w:tab w:val="num" w:pos="6480"/>
        </w:tabs>
        <w:ind w:left="6480" w:hanging="360"/>
      </w:pPr>
    </w:lvl>
  </w:abstractNum>
  <w:abstractNum w:abstractNumId="11" w15:restartNumberingAfterBreak="0">
    <w:nsid w:val="300F6D2F"/>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BA7920"/>
    <w:multiLevelType w:val="hybridMultilevel"/>
    <w:tmpl w:val="3D94E75C"/>
    <w:lvl w:ilvl="0" w:tplc="5DBEA3A2">
      <w:start w:val="1"/>
      <w:numFmt w:val="bullet"/>
      <w:lvlText w:val=""/>
      <w:lvlJc w:val="left"/>
      <w:pPr>
        <w:tabs>
          <w:tab w:val="num" w:pos="720"/>
        </w:tabs>
        <w:ind w:left="720" w:hanging="360"/>
      </w:pPr>
      <w:rPr>
        <w:rFonts w:ascii="Symbol" w:hAnsi="Symbol" w:hint="default"/>
        <w:sz w:val="20"/>
      </w:rPr>
    </w:lvl>
    <w:lvl w:ilvl="1" w:tplc="02FCC822" w:tentative="1">
      <w:start w:val="1"/>
      <w:numFmt w:val="bullet"/>
      <w:lvlText w:val=""/>
      <w:lvlJc w:val="left"/>
      <w:pPr>
        <w:tabs>
          <w:tab w:val="num" w:pos="1440"/>
        </w:tabs>
        <w:ind w:left="1440" w:hanging="360"/>
      </w:pPr>
      <w:rPr>
        <w:rFonts w:ascii="Symbol" w:hAnsi="Symbol" w:hint="default"/>
        <w:sz w:val="20"/>
      </w:rPr>
    </w:lvl>
    <w:lvl w:ilvl="2" w:tplc="4B7C2816" w:tentative="1">
      <w:start w:val="1"/>
      <w:numFmt w:val="bullet"/>
      <w:lvlText w:val=""/>
      <w:lvlJc w:val="left"/>
      <w:pPr>
        <w:tabs>
          <w:tab w:val="num" w:pos="2160"/>
        </w:tabs>
        <w:ind w:left="2160" w:hanging="360"/>
      </w:pPr>
      <w:rPr>
        <w:rFonts w:ascii="Symbol" w:hAnsi="Symbol" w:hint="default"/>
        <w:sz w:val="20"/>
      </w:rPr>
    </w:lvl>
    <w:lvl w:ilvl="3" w:tplc="607CD3D4" w:tentative="1">
      <w:start w:val="1"/>
      <w:numFmt w:val="bullet"/>
      <w:lvlText w:val=""/>
      <w:lvlJc w:val="left"/>
      <w:pPr>
        <w:tabs>
          <w:tab w:val="num" w:pos="2880"/>
        </w:tabs>
        <w:ind w:left="2880" w:hanging="360"/>
      </w:pPr>
      <w:rPr>
        <w:rFonts w:ascii="Symbol" w:hAnsi="Symbol" w:hint="default"/>
        <w:sz w:val="20"/>
      </w:rPr>
    </w:lvl>
    <w:lvl w:ilvl="4" w:tplc="200CADC4" w:tentative="1">
      <w:start w:val="1"/>
      <w:numFmt w:val="bullet"/>
      <w:lvlText w:val=""/>
      <w:lvlJc w:val="left"/>
      <w:pPr>
        <w:tabs>
          <w:tab w:val="num" w:pos="3600"/>
        </w:tabs>
        <w:ind w:left="3600" w:hanging="360"/>
      </w:pPr>
      <w:rPr>
        <w:rFonts w:ascii="Symbol" w:hAnsi="Symbol" w:hint="default"/>
        <w:sz w:val="20"/>
      </w:rPr>
    </w:lvl>
    <w:lvl w:ilvl="5" w:tplc="AAE8117C" w:tentative="1">
      <w:start w:val="1"/>
      <w:numFmt w:val="bullet"/>
      <w:lvlText w:val=""/>
      <w:lvlJc w:val="left"/>
      <w:pPr>
        <w:tabs>
          <w:tab w:val="num" w:pos="4320"/>
        </w:tabs>
        <w:ind w:left="4320" w:hanging="360"/>
      </w:pPr>
      <w:rPr>
        <w:rFonts w:ascii="Symbol" w:hAnsi="Symbol" w:hint="default"/>
        <w:sz w:val="20"/>
      </w:rPr>
    </w:lvl>
    <w:lvl w:ilvl="6" w:tplc="2A3A4396" w:tentative="1">
      <w:start w:val="1"/>
      <w:numFmt w:val="bullet"/>
      <w:lvlText w:val=""/>
      <w:lvlJc w:val="left"/>
      <w:pPr>
        <w:tabs>
          <w:tab w:val="num" w:pos="5040"/>
        </w:tabs>
        <w:ind w:left="5040" w:hanging="360"/>
      </w:pPr>
      <w:rPr>
        <w:rFonts w:ascii="Symbol" w:hAnsi="Symbol" w:hint="default"/>
        <w:sz w:val="20"/>
      </w:rPr>
    </w:lvl>
    <w:lvl w:ilvl="7" w:tplc="389645A0" w:tentative="1">
      <w:start w:val="1"/>
      <w:numFmt w:val="bullet"/>
      <w:lvlText w:val=""/>
      <w:lvlJc w:val="left"/>
      <w:pPr>
        <w:tabs>
          <w:tab w:val="num" w:pos="5760"/>
        </w:tabs>
        <w:ind w:left="5760" w:hanging="360"/>
      </w:pPr>
      <w:rPr>
        <w:rFonts w:ascii="Symbol" w:hAnsi="Symbol" w:hint="default"/>
        <w:sz w:val="20"/>
      </w:rPr>
    </w:lvl>
    <w:lvl w:ilvl="8" w:tplc="695EB32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FC4F3D"/>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2A3FD4"/>
    <w:multiLevelType w:val="hybridMultilevel"/>
    <w:tmpl w:val="CDCCA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2A8111E"/>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E53187"/>
    <w:multiLevelType w:val="hybridMultilevel"/>
    <w:tmpl w:val="9A5A0604"/>
    <w:lvl w:ilvl="0" w:tplc="FFB8EAC8">
      <w:start w:val="2"/>
      <w:numFmt w:val="decimal"/>
      <w:lvlText w:val="%1."/>
      <w:lvlJc w:val="left"/>
      <w:pPr>
        <w:tabs>
          <w:tab w:val="num" w:pos="720"/>
        </w:tabs>
        <w:ind w:left="720" w:hanging="360"/>
      </w:pPr>
    </w:lvl>
    <w:lvl w:ilvl="1" w:tplc="89A88B6A" w:tentative="1">
      <w:start w:val="1"/>
      <w:numFmt w:val="decimal"/>
      <w:lvlText w:val="%2."/>
      <w:lvlJc w:val="left"/>
      <w:pPr>
        <w:tabs>
          <w:tab w:val="num" w:pos="1440"/>
        </w:tabs>
        <w:ind w:left="1440" w:hanging="360"/>
      </w:pPr>
    </w:lvl>
    <w:lvl w:ilvl="2" w:tplc="E68C164E" w:tentative="1">
      <w:start w:val="1"/>
      <w:numFmt w:val="decimal"/>
      <w:lvlText w:val="%3."/>
      <w:lvlJc w:val="left"/>
      <w:pPr>
        <w:tabs>
          <w:tab w:val="num" w:pos="2160"/>
        </w:tabs>
        <w:ind w:left="2160" w:hanging="360"/>
      </w:pPr>
    </w:lvl>
    <w:lvl w:ilvl="3" w:tplc="363C29C4" w:tentative="1">
      <w:start w:val="1"/>
      <w:numFmt w:val="decimal"/>
      <w:lvlText w:val="%4."/>
      <w:lvlJc w:val="left"/>
      <w:pPr>
        <w:tabs>
          <w:tab w:val="num" w:pos="2880"/>
        </w:tabs>
        <w:ind w:left="2880" w:hanging="360"/>
      </w:pPr>
    </w:lvl>
    <w:lvl w:ilvl="4" w:tplc="C45A2462" w:tentative="1">
      <w:start w:val="1"/>
      <w:numFmt w:val="decimal"/>
      <w:lvlText w:val="%5."/>
      <w:lvlJc w:val="left"/>
      <w:pPr>
        <w:tabs>
          <w:tab w:val="num" w:pos="3600"/>
        </w:tabs>
        <w:ind w:left="3600" w:hanging="360"/>
      </w:pPr>
    </w:lvl>
    <w:lvl w:ilvl="5" w:tplc="1F9622BE" w:tentative="1">
      <w:start w:val="1"/>
      <w:numFmt w:val="decimal"/>
      <w:lvlText w:val="%6."/>
      <w:lvlJc w:val="left"/>
      <w:pPr>
        <w:tabs>
          <w:tab w:val="num" w:pos="4320"/>
        </w:tabs>
        <w:ind w:left="4320" w:hanging="360"/>
      </w:pPr>
    </w:lvl>
    <w:lvl w:ilvl="6" w:tplc="188AC34E" w:tentative="1">
      <w:start w:val="1"/>
      <w:numFmt w:val="decimal"/>
      <w:lvlText w:val="%7."/>
      <w:lvlJc w:val="left"/>
      <w:pPr>
        <w:tabs>
          <w:tab w:val="num" w:pos="5040"/>
        </w:tabs>
        <w:ind w:left="5040" w:hanging="360"/>
      </w:pPr>
    </w:lvl>
    <w:lvl w:ilvl="7" w:tplc="1174E390" w:tentative="1">
      <w:start w:val="1"/>
      <w:numFmt w:val="decimal"/>
      <w:lvlText w:val="%8."/>
      <w:lvlJc w:val="left"/>
      <w:pPr>
        <w:tabs>
          <w:tab w:val="num" w:pos="5760"/>
        </w:tabs>
        <w:ind w:left="5760" w:hanging="360"/>
      </w:pPr>
    </w:lvl>
    <w:lvl w:ilvl="8" w:tplc="940ADCCA" w:tentative="1">
      <w:start w:val="1"/>
      <w:numFmt w:val="decimal"/>
      <w:lvlText w:val="%9."/>
      <w:lvlJc w:val="left"/>
      <w:pPr>
        <w:tabs>
          <w:tab w:val="num" w:pos="6480"/>
        </w:tabs>
        <w:ind w:left="6480" w:hanging="360"/>
      </w:pPr>
    </w:lvl>
  </w:abstractNum>
  <w:abstractNum w:abstractNumId="17" w15:restartNumberingAfterBreak="0">
    <w:nsid w:val="345447B5"/>
    <w:multiLevelType w:val="hybridMultilevel"/>
    <w:tmpl w:val="3AD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051B4"/>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C10FB6"/>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063F31"/>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F16E7F"/>
    <w:multiLevelType w:val="hybridMultilevel"/>
    <w:tmpl w:val="B22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C2DF5"/>
    <w:multiLevelType w:val="hybridMultilevel"/>
    <w:tmpl w:val="FE98DC12"/>
    <w:lvl w:ilvl="0" w:tplc="C8ACE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B5DFB"/>
    <w:multiLevelType w:val="hybridMultilevel"/>
    <w:tmpl w:val="B24CA594"/>
    <w:lvl w:ilvl="0" w:tplc="7C6A8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D4018D"/>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E54996"/>
    <w:multiLevelType w:val="hybridMultilevel"/>
    <w:tmpl w:val="6380AB28"/>
    <w:lvl w:ilvl="0" w:tplc="B8203CD6">
      <w:start w:val="1"/>
      <w:numFmt w:val="bullet"/>
      <w:lvlText w:val=""/>
      <w:lvlJc w:val="left"/>
      <w:pPr>
        <w:tabs>
          <w:tab w:val="num" w:pos="720"/>
        </w:tabs>
        <w:ind w:left="720" w:hanging="360"/>
      </w:pPr>
      <w:rPr>
        <w:rFonts w:ascii="Symbol" w:hAnsi="Symbol" w:hint="default"/>
        <w:sz w:val="20"/>
      </w:rPr>
    </w:lvl>
    <w:lvl w:ilvl="1" w:tplc="295E6346" w:tentative="1">
      <w:start w:val="1"/>
      <w:numFmt w:val="bullet"/>
      <w:lvlText w:val=""/>
      <w:lvlJc w:val="left"/>
      <w:pPr>
        <w:tabs>
          <w:tab w:val="num" w:pos="1440"/>
        </w:tabs>
        <w:ind w:left="1440" w:hanging="360"/>
      </w:pPr>
      <w:rPr>
        <w:rFonts w:ascii="Symbol" w:hAnsi="Symbol" w:hint="default"/>
        <w:sz w:val="20"/>
      </w:rPr>
    </w:lvl>
    <w:lvl w:ilvl="2" w:tplc="D0889782" w:tentative="1">
      <w:start w:val="1"/>
      <w:numFmt w:val="bullet"/>
      <w:lvlText w:val=""/>
      <w:lvlJc w:val="left"/>
      <w:pPr>
        <w:tabs>
          <w:tab w:val="num" w:pos="2160"/>
        </w:tabs>
        <w:ind w:left="2160" w:hanging="360"/>
      </w:pPr>
      <w:rPr>
        <w:rFonts w:ascii="Symbol" w:hAnsi="Symbol" w:hint="default"/>
        <w:sz w:val="20"/>
      </w:rPr>
    </w:lvl>
    <w:lvl w:ilvl="3" w:tplc="C41AC1CC" w:tentative="1">
      <w:start w:val="1"/>
      <w:numFmt w:val="bullet"/>
      <w:lvlText w:val=""/>
      <w:lvlJc w:val="left"/>
      <w:pPr>
        <w:tabs>
          <w:tab w:val="num" w:pos="2880"/>
        </w:tabs>
        <w:ind w:left="2880" w:hanging="360"/>
      </w:pPr>
      <w:rPr>
        <w:rFonts w:ascii="Symbol" w:hAnsi="Symbol" w:hint="default"/>
        <w:sz w:val="20"/>
      </w:rPr>
    </w:lvl>
    <w:lvl w:ilvl="4" w:tplc="21984ACA" w:tentative="1">
      <w:start w:val="1"/>
      <w:numFmt w:val="bullet"/>
      <w:lvlText w:val=""/>
      <w:lvlJc w:val="left"/>
      <w:pPr>
        <w:tabs>
          <w:tab w:val="num" w:pos="3600"/>
        </w:tabs>
        <w:ind w:left="3600" w:hanging="360"/>
      </w:pPr>
      <w:rPr>
        <w:rFonts w:ascii="Symbol" w:hAnsi="Symbol" w:hint="default"/>
        <w:sz w:val="20"/>
      </w:rPr>
    </w:lvl>
    <w:lvl w:ilvl="5" w:tplc="A71E960E" w:tentative="1">
      <w:start w:val="1"/>
      <w:numFmt w:val="bullet"/>
      <w:lvlText w:val=""/>
      <w:lvlJc w:val="left"/>
      <w:pPr>
        <w:tabs>
          <w:tab w:val="num" w:pos="4320"/>
        </w:tabs>
        <w:ind w:left="4320" w:hanging="360"/>
      </w:pPr>
      <w:rPr>
        <w:rFonts w:ascii="Symbol" w:hAnsi="Symbol" w:hint="default"/>
        <w:sz w:val="20"/>
      </w:rPr>
    </w:lvl>
    <w:lvl w:ilvl="6" w:tplc="1B201974" w:tentative="1">
      <w:start w:val="1"/>
      <w:numFmt w:val="bullet"/>
      <w:lvlText w:val=""/>
      <w:lvlJc w:val="left"/>
      <w:pPr>
        <w:tabs>
          <w:tab w:val="num" w:pos="5040"/>
        </w:tabs>
        <w:ind w:left="5040" w:hanging="360"/>
      </w:pPr>
      <w:rPr>
        <w:rFonts w:ascii="Symbol" w:hAnsi="Symbol" w:hint="default"/>
        <w:sz w:val="20"/>
      </w:rPr>
    </w:lvl>
    <w:lvl w:ilvl="7" w:tplc="C5FAC564" w:tentative="1">
      <w:start w:val="1"/>
      <w:numFmt w:val="bullet"/>
      <w:lvlText w:val=""/>
      <w:lvlJc w:val="left"/>
      <w:pPr>
        <w:tabs>
          <w:tab w:val="num" w:pos="5760"/>
        </w:tabs>
        <w:ind w:left="5760" w:hanging="360"/>
      </w:pPr>
      <w:rPr>
        <w:rFonts w:ascii="Symbol" w:hAnsi="Symbol" w:hint="default"/>
        <w:sz w:val="20"/>
      </w:rPr>
    </w:lvl>
    <w:lvl w:ilvl="8" w:tplc="4504156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3254A8"/>
    <w:multiLevelType w:val="hybridMultilevel"/>
    <w:tmpl w:val="07CC8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96DE8"/>
    <w:multiLevelType w:val="hybridMultilevel"/>
    <w:tmpl w:val="EDBE2EFE"/>
    <w:lvl w:ilvl="0" w:tplc="13E45EEC">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9473D"/>
    <w:multiLevelType w:val="hybridMultilevel"/>
    <w:tmpl w:val="89BC53E0"/>
    <w:lvl w:ilvl="0" w:tplc="36B65EFE">
      <w:start w:val="1"/>
      <w:numFmt w:val="bullet"/>
      <w:lvlText w:val=""/>
      <w:lvlJc w:val="left"/>
      <w:pPr>
        <w:tabs>
          <w:tab w:val="num" w:pos="720"/>
        </w:tabs>
        <w:ind w:left="720" w:hanging="360"/>
      </w:pPr>
      <w:rPr>
        <w:rFonts w:ascii="Symbol" w:hAnsi="Symbol" w:hint="default"/>
        <w:sz w:val="20"/>
      </w:rPr>
    </w:lvl>
    <w:lvl w:ilvl="1" w:tplc="C3AC43C2" w:tentative="1">
      <w:start w:val="1"/>
      <w:numFmt w:val="bullet"/>
      <w:lvlText w:val=""/>
      <w:lvlJc w:val="left"/>
      <w:pPr>
        <w:tabs>
          <w:tab w:val="num" w:pos="1440"/>
        </w:tabs>
        <w:ind w:left="1440" w:hanging="360"/>
      </w:pPr>
      <w:rPr>
        <w:rFonts w:ascii="Symbol" w:hAnsi="Symbol" w:hint="default"/>
        <w:sz w:val="20"/>
      </w:rPr>
    </w:lvl>
    <w:lvl w:ilvl="2" w:tplc="FB14C17A" w:tentative="1">
      <w:start w:val="1"/>
      <w:numFmt w:val="bullet"/>
      <w:lvlText w:val=""/>
      <w:lvlJc w:val="left"/>
      <w:pPr>
        <w:tabs>
          <w:tab w:val="num" w:pos="2160"/>
        </w:tabs>
        <w:ind w:left="2160" w:hanging="360"/>
      </w:pPr>
      <w:rPr>
        <w:rFonts w:ascii="Symbol" w:hAnsi="Symbol" w:hint="default"/>
        <w:sz w:val="20"/>
      </w:rPr>
    </w:lvl>
    <w:lvl w:ilvl="3" w:tplc="D7BA849E" w:tentative="1">
      <w:start w:val="1"/>
      <w:numFmt w:val="bullet"/>
      <w:lvlText w:val=""/>
      <w:lvlJc w:val="left"/>
      <w:pPr>
        <w:tabs>
          <w:tab w:val="num" w:pos="2880"/>
        </w:tabs>
        <w:ind w:left="2880" w:hanging="360"/>
      </w:pPr>
      <w:rPr>
        <w:rFonts w:ascii="Symbol" w:hAnsi="Symbol" w:hint="default"/>
        <w:sz w:val="20"/>
      </w:rPr>
    </w:lvl>
    <w:lvl w:ilvl="4" w:tplc="4BD8FDD4" w:tentative="1">
      <w:start w:val="1"/>
      <w:numFmt w:val="bullet"/>
      <w:lvlText w:val=""/>
      <w:lvlJc w:val="left"/>
      <w:pPr>
        <w:tabs>
          <w:tab w:val="num" w:pos="3600"/>
        </w:tabs>
        <w:ind w:left="3600" w:hanging="360"/>
      </w:pPr>
      <w:rPr>
        <w:rFonts w:ascii="Symbol" w:hAnsi="Symbol" w:hint="default"/>
        <w:sz w:val="20"/>
      </w:rPr>
    </w:lvl>
    <w:lvl w:ilvl="5" w:tplc="61EC1D7C" w:tentative="1">
      <w:start w:val="1"/>
      <w:numFmt w:val="bullet"/>
      <w:lvlText w:val=""/>
      <w:lvlJc w:val="left"/>
      <w:pPr>
        <w:tabs>
          <w:tab w:val="num" w:pos="4320"/>
        </w:tabs>
        <w:ind w:left="4320" w:hanging="360"/>
      </w:pPr>
      <w:rPr>
        <w:rFonts w:ascii="Symbol" w:hAnsi="Symbol" w:hint="default"/>
        <w:sz w:val="20"/>
      </w:rPr>
    </w:lvl>
    <w:lvl w:ilvl="6" w:tplc="759EA73A" w:tentative="1">
      <w:start w:val="1"/>
      <w:numFmt w:val="bullet"/>
      <w:lvlText w:val=""/>
      <w:lvlJc w:val="left"/>
      <w:pPr>
        <w:tabs>
          <w:tab w:val="num" w:pos="5040"/>
        </w:tabs>
        <w:ind w:left="5040" w:hanging="360"/>
      </w:pPr>
      <w:rPr>
        <w:rFonts w:ascii="Symbol" w:hAnsi="Symbol" w:hint="default"/>
        <w:sz w:val="20"/>
      </w:rPr>
    </w:lvl>
    <w:lvl w:ilvl="7" w:tplc="F7A6261A" w:tentative="1">
      <w:start w:val="1"/>
      <w:numFmt w:val="bullet"/>
      <w:lvlText w:val=""/>
      <w:lvlJc w:val="left"/>
      <w:pPr>
        <w:tabs>
          <w:tab w:val="num" w:pos="5760"/>
        </w:tabs>
        <w:ind w:left="5760" w:hanging="360"/>
      </w:pPr>
      <w:rPr>
        <w:rFonts w:ascii="Symbol" w:hAnsi="Symbol" w:hint="default"/>
        <w:sz w:val="20"/>
      </w:rPr>
    </w:lvl>
    <w:lvl w:ilvl="8" w:tplc="2D021B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FD6995"/>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4A0BC9"/>
    <w:multiLevelType w:val="hybridMultilevel"/>
    <w:tmpl w:val="05AE4C50"/>
    <w:lvl w:ilvl="0" w:tplc="9948F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27607"/>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063ED7"/>
    <w:multiLevelType w:val="hybridMultilevel"/>
    <w:tmpl w:val="F4F28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7BC1A08"/>
    <w:multiLevelType w:val="hybridMultilevel"/>
    <w:tmpl w:val="A2C294C2"/>
    <w:lvl w:ilvl="0" w:tplc="A5460844">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5120F"/>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7A7F61"/>
    <w:multiLevelType w:val="hybridMultilevel"/>
    <w:tmpl w:val="5F967128"/>
    <w:lvl w:ilvl="0" w:tplc="28B27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4671D"/>
    <w:multiLevelType w:val="hybridMultilevel"/>
    <w:tmpl w:val="3AA40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4C1F58"/>
    <w:multiLevelType w:val="hybridMultilevel"/>
    <w:tmpl w:val="A2C294C2"/>
    <w:lvl w:ilvl="0" w:tplc="A5460844">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E0CC7"/>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D236F7"/>
    <w:multiLevelType w:val="hybridMultilevel"/>
    <w:tmpl w:val="E8DA8264"/>
    <w:lvl w:ilvl="0" w:tplc="9A762E0C">
      <w:start w:val="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942D2"/>
    <w:multiLevelType w:val="hybridMultilevel"/>
    <w:tmpl w:val="565EC10A"/>
    <w:lvl w:ilvl="0" w:tplc="0E46EF5E">
      <w:start w:val="3"/>
      <w:numFmt w:val="decimal"/>
      <w:lvlText w:val="%1."/>
      <w:lvlJc w:val="left"/>
      <w:pPr>
        <w:tabs>
          <w:tab w:val="num" w:pos="720"/>
        </w:tabs>
        <w:ind w:left="720" w:hanging="360"/>
      </w:pPr>
    </w:lvl>
    <w:lvl w:ilvl="1" w:tplc="A1C4635A" w:tentative="1">
      <w:start w:val="1"/>
      <w:numFmt w:val="decimal"/>
      <w:lvlText w:val="%2."/>
      <w:lvlJc w:val="left"/>
      <w:pPr>
        <w:tabs>
          <w:tab w:val="num" w:pos="1440"/>
        </w:tabs>
        <w:ind w:left="1440" w:hanging="360"/>
      </w:pPr>
    </w:lvl>
    <w:lvl w:ilvl="2" w:tplc="E8189BFE" w:tentative="1">
      <w:start w:val="1"/>
      <w:numFmt w:val="decimal"/>
      <w:lvlText w:val="%3."/>
      <w:lvlJc w:val="left"/>
      <w:pPr>
        <w:tabs>
          <w:tab w:val="num" w:pos="2160"/>
        </w:tabs>
        <w:ind w:left="2160" w:hanging="360"/>
      </w:pPr>
    </w:lvl>
    <w:lvl w:ilvl="3" w:tplc="EE02499E" w:tentative="1">
      <w:start w:val="1"/>
      <w:numFmt w:val="decimal"/>
      <w:lvlText w:val="%4."/>
      <w:lvlJc w:val="left"/>
      <w:pPr>
        <w:tabs>
          <w:tab w:val="num" w:pos="2880"/>
        </w:tabs>
        <w:ind w:left="2880" w:hanging="360"/>
      </w:pPr>
    </w:lvl>
    <w:lvl w:ilvl="4" w:tplc="98B844E0" w:tentative="1">
      <w:start w:val="1"/>
      <w:numFmt w:val="decimal"/>
      <w:lvlText w:val="%5."/>
      <w:lvlJc w:val="left"/>
      <w:pPr>
        <w:tabs>
          <w:tab w:val="num" w:pos="3600"/>
        </w:tabs>
        <w:ind w:left="3600" w:hanging="360"/>
      </w:pPr>
    </w:lvl>
    <w:lvl w:ilvl="5" w:tplc="DAB87314" w:tentative="1">
      <w:start w:val="1"/>
      <w:numFmt w:val="decimal"/>
      <w:lvlText w:val="%6."/>
      <w:lvlJc w:val="left"/>
      <w:pPr>
        <w:tabs>
          <w:tab w:val="num" w:pos="4320"/>
        </w:tabs>
        <w:ind w:left="4320" w:hanging="360"/>
      </w:pPr>
    </w:lvl>
    <w:lvl w:ilvl="6" w:tplc="4D088BAE" w:tentative="1">
      <w:start w:val="1"/>
      <w:numFmt w:val="decimal"/>
      <w:lvlText w:val="%7."/>
      <w:lvlJc w:val="left"/>
      <w:pPr>
        <w:tabs>
          <w:tab w:val="num" w:pos="5040"/>
        </w:tabs>
        <w:ind w:left="5040" w:hanging="360"/>
      </w:pPr>
    </w:lvl>
    <w:lvl w:ilvl="7" w:tplc="2A06B130" w:tentative="1">
      <w:start w:val="1"/>
      <w:numFmt w:val="decimal"/>
      <w:lvlText w:val="%8."/>
      <w:lvlJc w:val="left"/>
      <w:pPr>
        <w:tabs>
          <w:tab w:val="num" w:pos="5760"/>
        </w:tabs>
        <w:ind w:left="5760" w:hanging="360"/>
      </w:pPr>
    </w:lvl>
    <w:lvl w:ilvl="8" w:tplc="FF4819B8" w:tentative="1">
      <w:start w:val="1"/>
      <w:numFmt w:val="decimal"/>
      <w:lvlText w:val="%9."/>
      <w:lvlJc w:val="left"/>
      <w:pPr>
        <w:tabs>
          <w:tab w:val="num" w:pos="6480"/>
        </w:tabs>
        <w:ind w:left="6480" w:hanging="360"/>
      </w:pPr>
    </w:lvl>
  </w:abstractNum>
  <w:abstractNum w:abstractNumId="41" w15:restartNumberingAfterBreak="0">
    <w:nsid w:val="6E68634D"/>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DB28D2"/>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BF0443"/>
    <w:multiLevelType w:val="hybridMultilevel"/>
    <w:tmpl w:val="F8E0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154500"/>
    <w:multiLevelType w:val="hybridMultilevel"/>
    <w:tmpl w:val="60F057CE"/>
    <w:lvl w:ilvl="0" w:tplc="04090017">
      <w:start w:val="1"/>
      <w:numFmt w:val="lowerLetter"/>
      <w:lvlText w:val="%1)"/>
      <w:lvlJc w:val="left"/>
      <w:pPr>
        <w:ind w:left="720" w:hanging="360"/>
      </w:pPr>
    </w:lvl>
    <w:lvl w:ilvl="1" w:tplc="8C16A6DC">
      <w:start w:val="1"/>
      <w:numFmt w:val="decimal"/>
      <w:lvlText w:val="%2."/>
      <w:lvlJc w:val="left"/>
      <w:pPr>
        <w:ind w:left="1440" w:hanging="360"/>
      </w:pPr>
    </w:lvl>
    <w:lvl w:ilvl="2" w:tplc="0409001B">
      <w:start w:val="1"/>
      <w:numFmt w:val="lowerRoman"/>
      <w:lvlText w:val="%3."/>
      <w:lvlJc w:val="right"/>
      <w:pPr>
        <w:ind w:left="2160" w:hanging="180"/>
      </w:pPr>
    </w:lvl>
    <w:lvl w:ilvl="3" w:tplc="CA9EB636">
      <w:numFmt w:val="bullet"/>
      <w:lvlText w:val=""/>
      <w:lvlJc w:val="left"/>
      <w:pPr>
        <w:ind w:left="2880" w:hanging="360"/>
      </w:pPr>
      <w:rPr>
        <w:rFonts w:ascii="Symbol" w:eastAsia="Calibri"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00121"/>
    <w:multiLevelType w:val="hybridMultilevel"/>
    <w:tmpl w:val="1F4ACCBA"/>
    <w:lvl w:ilvl="0" w:tplc="8C16A6DC">
      <w:start w:val="1"/>
      <w:numFmt w:val="decimal"/>
      <w:lvlText w:val="%1."/>
      <w:lvlJc w:val="left"/>
      <w:pPr>
        <w:ind w:left="720" w:hanging="360"/>
      </w:pPr>
      <w:rPr>
        <w:rFonts w:hint="default"/>
        <w:b w:val="0"/>
        <w:color w:val="auto"/>
        <w:sz w:val="24"/>
        <w:szCs w:val="24"/>
      </w:rPr>
    </w:lvl>
    <w:lvl w:ilvl="1" w:tplc="AB0ED4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D310D"/>
    <w:multiLevelType w:val="hybridMultilevel"/>
    <w:tmpl w:val="D652C5FA"/>
    <w:lvl w:ilvl="0" w:tplc="8AB85638">
      <w:start w:val="4"/>
      <w:numFmt w:val="decimal"/>
      <w:lvlText w:val="%1."/>
      <w:lvlJc w:val="left"/>
      <w:pPr>
        <w:tabs>
          <w:tab w:val="num" w:pos="720"/>
        </w:tabs>
        <w:ind w:left="720" w:hanging="360"/>
      </w:pPr>
    </w:lvl>
    <w:lvl w:ilvl="1" w:tplc="31DE9AF2" w:tentative="1">
      <w:start w:val="1"/>
      <w:numFmt w:val="decimal"/>
      <w:lvlText w:val="%2."/>
      <w:lvlJc w:val="left"/>
      <w:pPr>
        <w:tabs>
          <w:tab w:val="num" w:pos="1440"/>
        </w:tabs>
        <w:ind w:left="1440" w:hanging="360"/>
      </w:pPr>
    </w:lvl>
    <w:lvl w:ilvl="2" w:tplc="CBD2CA18" w:tentative="1">
      <w:start w:val="1"/>
      <w:numFmt w:val="decimal"/>
      <w:lvlText w:val="%3."/>
      <w:lvlJc w:val="left"/>
      <w:pPr>
        <w:tabs>
          <w:tab w:val="num" w:pos="2160"/>
        </w:tabs>
        <w:ind w:left="2160" w:hanging="360"/>
      </w:pPr>
    </w:lvl>
    <w:lvl w:ilvl="3" w:tplc="AF28000E" w:tentative="1">
      <w:start w:val="1"/>
      <w:numFmt w:val="decimal"/>
      <w:lvlText w:val="%4."/>
      <w:lvlJc w:val="left"/>
      <w:pPr>
        <w:tabs>
          <w:tab w:val="num" w:pos="2880"/>
        </w:tabs>
        <w:ind w:left="2880" w:hanging="360"/>
      </w:pPr>
    </w:lvl>
    <w:lvl w:ilvl="4" w:tplc="50FAFB02" w:tentative="1">
      <w:start w:val="1"/>
      <w:numFmt w:val="decimal"/>
      <w:lvlText w:val="%5."/>
      <w:lvlJc w:val="left"/>
      <w:pPr>
        <w:tabs>
          <w:tab w:val="num" w:pos="3600"/>
        </w:tabs>
        <w:ind w:left="3600" w:hanging="360"/>
      </w:pPr>
    </w:lvl>
    <w:lvl w:ilvl="5" w:tplc="2214CB4A" w:tentative="1">
      <w:start w:val="1"/>
      <w:numFmt w:val="decimal"/>
      <w:lvlText w:val="%6."/>
      <w:lvlJc w:val="left"/>
      <w:pPr>
        <w:tabs>
          <w:tab w:val="num" w:pos="4320"/>
        </w:tabs>
        <w:ind w:left="4320" w:hanging="360"/>
      </w:pPr>
    </w:lvl>
    <w:lvl w:ilvl="6" w:tplc="8BAA96EC" w:tentative="1">
      <w:start w:val="1"/>
      <w:numFmt w:val="decimal"/>
      <w:lvlText w:val="%7."/>
      <w:lvlJc w:val="left"/>
      <w:pPr>
        <w:tabs>
          <w:tab w:val="num" w:pos="5040"/>
        </w:tabs>
        <w:ind w:left="5040" w:hanging="360"/>
      </w:pPr>
    </w:lvl>
    <w:lvl w:ilvl="7" w:tplc="5B228076" w:tentative="1">
      <w:start w:val="1"/>
      <w:numFmt w:val="decimal"/>
      <w:lvlText w:val="%8."/>
      <w:lvlJc w:val="left"/>
      <w:pPr>
        <w:tabs>
          <w:tab w:val="num" w:pos="5760"/>
        </w:tabs>
        <w:ind w:left="5760" w:hanging="360"/>
      </w:pPr>
    </w:lvl>
    <w:lvl w:ilvl="8" w:tplc="AAF2A3DC" w:tentative="1">
      <w:start w:val="1"/>
      <w:numFmt w:val="decimal"/>
      <w:lvlText w:val="%9."/>
      <w:lvlJc w:val="left"/>
      <w:pPr>
        <w:tabs>
          <w:tab w:val="num" w:pos="6480"/>
        </w:tabs>
        <w:ind w:left="6480" w:hanging="360"/>
      </w:pPr>
    </w:lvl>
  </w:abstractNum>
  <w:abstractNum w:abstractNumId="47" w15:restartNumberingAfterBreak="0">
    <w:nsid w:val="7E46110E"/>
    <w:multiLevelType w:val="hybridMultilevel"/>
    <w:tmpl w:val="DEB8B2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7030CF"/>
    <w:multiLevelType w:val="hybridMultilevel"/>
    <w:tmpl w:val="3DC0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433547">
    <w:abstractNumId w:val="27"/>
  </w:num>
  <w:num w:numId="2" w16cid:durableId="932516730">
    <w:abstractNumId w:val="7"/>
  </w:num>
  <w:num w:numId="3" w16cid:durableId="134682773">
    <w:abstractNumId w:val="10"/>
  </w:num>
  <w:num w:numId="4" w16cid:durableId="707990824">
    <w:abstractNumId w:val="16"/>
  </w:num>
  <w:num w:numId="5" w16cid:durableId="133448216">
    <w:abstractNumId w:val="40"/>
  </w:num>
  <w:num w:numId="6" w16cid:durableId="185410325">
    <w:abstractNumId w:val="46"/>
  </w:num>
  <w:num w:numId="7" w16cid:durableId="1670064378">
    <w:abstractNumId w:val="25"/>
  </w:num>
  <w:num w:numId="8" w16cid:durableId="913012055">
    <w:abstractNumId w:val="28"/>
  </w:num>
  <w:num w:numId="9" w16cid:durableId="110130458">
    <w:abstractNumId w:val="12"/>
  </w:num>
  <w:num w:numId="10" w16cid:durableId="1741371176">
    <w:abstractNumId w:val="3"/>
  </w:num>
  <w:num w:numId="11" w16cid:durableId="460080561">
    <w:abstractNumId w:val="47"/>
  </w:num>
  <w:num w:numId="12" w16cid:durableId="1197963767">
    <w:abstractNumId w:val="9"/>
  </w:num>
  <w:num w:numId="13" w16cid:durableId="935819757">
    <w:abstractNumId w:val="15"/>
  </w:num>
  <w:num w:numId="14" w16cid:durableId="968973370">
    <w:abstractNumId w:val="34"/>
  </w:num>
  <w:num w:numId="15" w16cid:durableId="2041709618">
    <w:abstractNumId w:val="42"/>
  </w:num>
  <w:num w:numId="16" w16cid:durableId="407652206">
    <w:abstractNumId w:val="13"/>
  </w:num>
  <w:num w:numId="17" w16cid:durableId="274748946">
    <w:abstractNumId w:val="2"/>
  </w:num>
  <w:num w:numId="18" w16cid:durableId="1050110181">
    <w:abstractNumId w:val="24"/>
  </w:num>
  <w:num w:numId="19" w16cid:durableId="239410170">
    <w:abstractNumId w:val="20"/>
  </w:num>
  <w:num w:numId="20" w16cid:durableId="1382024226">
    <w:abstractNumId w:val="41"/>
  </w:num>
  <w:num w:numId="21" w16cid:durableId="704991106">
    <w:abstractNumId w:val="18"/>
  </w:num>
  <w:num w:numId="22" w16cid:durableId="1038554530">
    <w:abstractNumId w:val="19"/>
  </w:num>
  <w:num w:numId="23" w16cid:durableId="492335759">
    <w:abstractNumId w:val="29"/>
  </w:num>
  <w:num w:numId="24" w16cid:durableId="249462764">
    <w:abstractNumId w:val="31"/>
  </w:num>
  <w:num w:numId="25" w16cid:durableId="298851492">
    <w:abstractNumId w:val="11"/>
  </w:num>
  <w:num w:numId="26" w16cid:durableId="748306853">
    <w:abstractNumId w:val="38"/>
  </w:num>
  <w:num w:numId="27" w16cid:durableId="1745712907">
    <w:abstractNumId w:val="1"/>
  </w:num>
  <w:num w:numId="28" w16cid:durableId="1678843197">
    <w:abstractNumId w:val="21"/>
  </w:num>
  <w:num w:numId="29" w16cid:durableId="1299065232">
    <w:abstractNumId w:val="48"/>
  </w:num>
  <w:num w:numId="30" w16cid:durableId="1419475196">
    <w:abstractNumId w:val="17"/>
  </w:num>
  <w:num w:numId="31" w16cid:durableId="1823156571">
    <w:abstractNumId w:val="44"/>
  </w:num>
  <w:num w:numId="32" w16cid:durableId="1902208741">
    <w:abstractNumId w:val="45"/>
  </w:num>
  <w:num w:numId="33" w16cid:durableId="1103067353">
    <w:abstractNumId w:val="32"/>
  </w:num>
  <w:num w:numId="34" w16cid:durableId="195125287">
    <w:abstractNumId w:val="39"/>
  </w:num>
  <w:num w:numId="35" w16cid:durableId="1523088040">
    <w:abstractNumId w:val="8"/>
  </w:num>
  <w:num w:numId="36" w16cid:durableId="49545445">
    <w:abstractNumId w:val="43"/>
  </w:num>
  <w:num w:numId="37" w16cid:durableId="1616862743">
    <w:abstractNumId w:val="36"/>
  </w:num>
  <w:num w:numId="38" w16cid:durableId="791363209">
    <w:abstractNumId w:val="14"/>
  </w:num>
  <w:num w:numId="39" w16cid:durableId="686055495">
    <w:abstractNumId w:val="23"/>
  </w:num>
  <w:num w:numId="40" w16cid:durableId="170921617">
    <w:abstractNumId w:val="0"/>
  </w:num>
  <w:num w:numId="41" w16cid:durableId="1888567392">
    <w:abstractNumId w:val="0"/>
  </w:num>
  <w:num w:numId="42" w16cid:durableId="1059327085">
    <w:abstractNumId w:val="5"/>
  </w:num>
  <w:num w:numId="43" w16cid:durableId="1171410250">
    <w:abstractNumId w:val="6"/>
  </w:num>
  <w:num w:numId="44" w16cid:durableId="1572226833">
    <w:abstractNumId w:val="4"/>
  </w:num>
  <w:num w:numId="45" w16cid:durableId="1379092375">
    <w:abstractNumId w:val="33"/>
  </w:num>
  <w:num w:numId="46" w16cid:durableId="1145661288">
    <w:abstractNumId w:val="37"/>
  </w:num>
  <w:num w:numId="47" w16cid:durableId="257904733">
    <w:abstractNumId w:val="26"/>
  </w:num>
  <w:num w:numId="48" w16cid:durableId="529225858">
    <w:abstractNumId w:val="30"/>
  </w:num>
  <w:num w:numId="49" w16cid:durableId="1119646016">
    <w:abstractNumId w:val="22"/>
  </w:num>
  <w:num w:numId="50" w16cid:durableId="16305459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00BA2"/>
    <w:rsid w:val="0000267A"/>
    <w:rsid w:val="00002A50"/>
    <w:rsid w:val="00002A85"/>
    <w:rsid w:val="00005202"/>
    <w:rsid w:val="00006A6B"/>
    <w:rsid w:val="0001173B"/>
    <w:rsid w:val="00011FB9"/>
    <w:rsid w:val="00012314"/>
    <w:rsid w:val="00013E9D"/>
    <w:rsid w:val="00017DBC"/>
    <w:rsid w:val="0002017A"/>
    <w:rsid w:val="00020938"/>
    <w:rsid w:val="00020A88"/>
    <w:rsid w:val="000221A0"/>
    <w:rsid w:val="00022A74"/>
    <w:rsid w:val="00023790"/>
    <w:rsid w:val="000252FB"/>
    <w:rsid w:val="00025664"/>
    <w:rsid w:val="00025E91"/>
    <w:rsid w:val="000261E9"/>
    <w:rsid w:val="00031988"/>
    <w:rsid w:val="000321B5"/>
    <w:rsid w:val="00033643"/>
    <w:rsid w:val="000348F5"/>
    <w:rsid w:val="00035EB1"/>
    <w:rsid w:val="00036240"/>
    <w:rsid w:val="00036E7F"/>
    <w:rsid w:val="00040265"/>
    <w:rsid w:val="000428B4"/>
    <w:rsid w:val="00045D58"/>
    <w:rsid w:val="000460B5"/>
    <w:rsid w:val="00047108"/>
    <w:rsid w:val="00047781"/>
    <w:rsid w:val="00047973"/>
    <w:rsid w:val="0005195B"/>
    <w:rsid w:val="00053063"/>
    <w:rsid w:val="00054F7F"/>
    <w:rsid w:val="0005725C"/>
    <w:rsid w:val="00061079"/>
    <w:rsid w:val="00061F7E"/>
    <w:rsid w:val="00062788"/>
    <w:rsid w:val="00063642"/>
    <w:rsid w:val="00064858"/>
    <w:rsid w:val="00065E92"/>
    <w:rsid w:val="00066116"/>
    <w:rsid w:val="0007291A"/>
    <w:rsid w:val="000743E2"/>
    <w:rsid w:val="00080E48"/>
    <w:rsid w:val="00081DC7"/>
    <w:rsid w:val="00083685"/>
    <w:rsid w:val="00083BFC"/>
    <w:rsid w:val="00083FF9"/>
    <w:rsid w:val="00084C6E"/>
    <w:rsid w:val="00086C6A"/>
    <w:rsid w:val="00087D27"/>
    <w:rsid w:val="000901EE"/>
    <w:rsid w:val="000903B2"/>
    <w:rsid w:val="0009178C"/>
    <w:rsid w:val="0009223B"/>
    <w:rsid w:val="00094B89"/>
    <w:rsid w:val="0009540F"/>
    <w:rsid w:val="0009722C"/>
    <w:rsid w:val="00097DF1"/>
    <w:rsid w:val="00097EBA"/>
    <w:rsid w:val="00097F39"/>
    <w:rsid w:val="000A0349"/>
    <w:rsid w:val="000A2038"/>
    <w:rsid w:val="000A2606"/>
    <w:rsid w:val="000A749B"/>
    <w:rsid w:val="000A7673"/>
    <w:rsid w:val="000B5148"/>
    <w:rsid w:val="000B6581"/>
    <w:rsid w:val="000C5156"/>
    <w:rsid w:val="000C5F9B"/>
    <w:rsid w:val="000C6620"/>
    <w:rsid w:val="000D0347"/>
    <w:rsid w:val="000D1ADB"/>
    <w:rsid w:val="000D1F98"/>
    <w:rsid w:val="000D450B"/>
    <w:rsid w:val="000D4A06"/>
    <w:rsid w:val="000D5AB1"/>
    <w:rsid w:val="000D6856"/>
    <w:rsid w:val="000D6917"/>
    <w:rsid w:val="000D778D"/>
    <w:rsid w:val="000E0E2B"/>
    <w:rsid w:val="000E1036"/>
    <w:rsid w:val="000E16A5"/>
    <w:rsid w:val="000E170C"/>
    <w:rsid w:val="000E1AF2"/>
    <w:rsid w:val="000E1F99"/>
    <w:rsid w:val="000E2086"/>
    <w:rsid w:val="000E3701"/>
    <w:rsid w:val="000E75C9"/>
    <w:rsid w:val="000F30EB"/>
    <w:rsid w:val="000F37BA"/>
    <w:rsid w:val="000F7151"/>
    <w:rsid w:val="000F7E61"/>
    <w:rsid w:val="00101399"/>
    <w:rsid w:val="001019B9"/>
    <w:rsid w:val="00105250"/>
    <w:rsid w:val="00105891"/>
    <w:rsid w:val="001062EC"/>
    <w:rsid w:val="00106312"/>
    <w:rsid w:val="001119BF"/>
    <w:rsid w:val="00112CBE"/>
    <w:rsid w:val="00112D3E"/>
    <w:rsid w:val="00114332"/>
    <w:rsid w:val="00115010"/>
    <w:rsid w:val="0012040D"/>
    <w:rsid w:val="00120633"/>
    <w:rsid w:val="00121E7C"/>
    <w:rsid w:val="00122226"/>
    <w:rsid w:val="00122DDD"/>
    <w:rsid w:val="0012386F"/>
    <w:rsid w:val="001240D9"/>
    <w:rsid w:val="00124BE7"/>
    <w:rsid w:val="001250E4"/>
    <w:rsid w:val="00125252"/>
    <w:rsid w:val="001264AA"/>
    <w:rsid w:val="0012695B"/>
    <w:rsid w:val="00126E05"/>
    <w:rsid w:val="00130CAD"/>
    <w:rsid w:val="00130E23"/>
    <w:rsid w:val="00130EB3"/>
    <w:rsid w:val="00131116"/>
    <w:rsid w:val="001322AB"/>
    <w:rsid w:val="00133C8A"/>
    <w:rsid w:val="00134940"/>
    <w:rsid w:val="0014126E"/>
    <w:rsid w:val="00142240"/>
    <w:rsid w:val="00144284"/>
    <w:rsid w:val="00144513"/>
    <w:rsid w:val="00146035"/>
    <w:rsid w:val="00146641"/>
    <w:rsid w:val="001466DA"/>
    <w:rsid w:val="00147856"/>
    <w:rsid w:val="001507E4"/>
    <w:rsid w:val="00152084"/>
    <w:rsid w:val="0015398E"/>
    <w:rsid w:val="00154FE0"/>
    <w:rsid w:val="0015511C"/>
    <w:rsid w:val="00155909"/>
    <w:rsid w:val="00155FBE"/>
    <w:rsid w:val="00160A74"/>
    <w:rsid w:val="001624A1"/>
    <w:rsid w:val="0016271F"/>
    <w:rsid w:val="00165138"/>
    <w:rsid w:val="0016725F"/>
    <w:rsid w:val="00167643"/>
    <w:rsid w:val="00167B72"/>
    <w:rsid w:val="00171044"/>
    <w:rsid w:val="0017289A"/>
    <w:rsid w:val="00174E01"/>
    <w:rsid w:val="00175E2B"/>
    <w:rsid w:val="0017607C"/>
    <w:rsid w:val="00176D30"/>
    <w:rsid w:val="001819B4"/>
    <w:rsid w:val="00181D87"/>
    <w:rsid w:val="00185B63"/>
    <w:rsid w:val="001863C3"/>
    <w:rsid w:val="00187D45"/>
    <w:rsid w:val="00190DA3"/>
    <w:rsid w:val="001912CD"/>
    <w:rsid w:val="00191776"/>
    <w:rsid w:val="00192473"/>
    <w:rsid w:val="00192563"/>
    <w:rsid w:val="00193E90"/>
    <w:rsid w:val="001947C9"/>
    <w:rsid w:val="00195A1F"/>
    <w:rsid w:val="00196941"/>
    <w:rsid w:val="001971E8"/>
    <w:rsid w:val="001A1392"/>
    <w:rsid w:val="001A161B"/>
    <w:rsid w:val="001A1F97"/>
    <w:rsid w:val="001A2212"/>
    <w:rsid w:val="001A34BC"/>
    <w:rsid w:val="001A45F2"/>
    <w:rsid w:val="001A6607"/>
    <w:rsid w:val="001A750A"/>
    <w:rsid w:val="001A759F"/>
    <w:rsid w:val="001A790E"/>
    <w:rsid w:val="001B2FAC"/>
    <w:rsid w:val="001B38FE"/>
    <w:rsid w:val="001B4CD4"/>
    <w:rsid w:val="001B68B3"/>
    <w:rsid w:val="001C2F8B"/>
    <w:rsid w:val="001C3CA1"/>
    <w:rsid w:val="001C3F02"/>
    <w:rsid w:val="001C66C0"/>
    <w:rsid w:val="001C679C"/>
    <w:rsid w:val="001C6AE2"/>
    <w:rsid w:val="001C7EFE"/>
    <w:rsid w:val="001D0964"/>
    <w:rsid w:val="001D09E6"/>
    <w:rsid w:val="001D76BD"/>
    <w:rsid w:val="001D7E89"/>
    <w:rsid w:val="001E097B"/>
    <w:rsid w:val="001E1484"/>
    <w:rsid w:val="001E1617"/>
    <w:rsid w:val="001E1AB3"/>
    <w:rsid w:val="001E20E0"/>
    <w:rsid w:val="001E310C"/>
    <w:rsid w:val="001E47E7"/>
    <w:rsid w:val="001E48E2"/>
    <w:rsid w:val="001E4F73"/>
    <w:rsid w:val="001E69A4"/>
    <w:rsid w:val="001E7A52"/>
    <w:rsid w:val="001F13EA"/>
    <w:rsid w:val="001F1D09"/>
    <w:rsid w:val="001F201C"/>
    <w:rsid w:val="001F2344"/>
    <w:rsid w:val="001F420A"/>
    <w:rsid w:val="001F43DE"/>
    <w:rsid w:val="001F654C"/>
    <w:rsid w:val="001F6C2F"/>
    <w:rsid w:val="001F7F5D"/>
    <w:rsid w:val="00200AA5"/>
    <w:rsid w:val="0020125A"/>
    <w:rsid w:val="00204C45"/>
    <w:rsid w:val="00206FAD"/>
    <w:rsid w:val="00207E56"/>
    <w:rsid w:val="00210B77"/>
    <w:rsid w:val="00212A7E"/>
    <w:rsid w:val="002154B1"/>
    <w:rsid w:val="002155E4"/>
    <w:rsid w:val="00215D74"/>
    <w:rsid w:val="00217236"/>
    <w:rsid w:val="00217FAA"/>
    <w:rsid w:val="00221C0B"/>
    <w:rsid w:val="00222F0C"/>
    <w:rsid w:val="00225E1F"/>
    <w:rsid w:val="00227E67"/>
    <w:rsid w:val="00231965"/>
    <w:rsid w:val="002336CA"/>
    <w:rsid w:val="00234B10"/>
    <w:rsid w:val="002351CD"/>
    <w:rsid w:val="00235F46"/>
    <w:rsid w:val="002376C1"/>
    <w:rsid w:val="00240009"/>
    <w:rsid w:val="00240C46"/>
    <w:rsid w:val="00242E71"/>
    <w:rsid w:val="00243F62"/>
    <w:rsid w:val="00246B6C"/>
    <w:rsid w:val="00247232"/>
    <w:rsid w:val="00247BD3"/>
    <w:rsid w:val="00247BE2"/>
    <w:rsid w:val="00251693"/>
    <w:rsid w:val="0025271C"/>
    <w:rsid w:val="002535B0"/>
    <w:rsid w:val="0025361A"/>
    <w:rsid w:val="00253E3C"/>
    <w:rsid w:val="002541A5"/>
    <w:rsid w:val="002546DA"/>
    <w:rsid w:val="00255945"/>
    <w:rsid w:val="002601AE"/>
    <w:rsid w:val="002645C5"/>
    <w:rsid w:val="00265017"/>
    <w:rsid w:val="00265964"/>
    <w:rsid w:val="00270169"/>
    <w:rsid w:val="00270ADE"/>
    <w:rsid w:val="00271E1D"/>
    <w:rsid w:val="00272D4D"/>
    <w:rsid w:val="00274439"/>
    <w:rsid w:val="002744BA"/>
    <w:rsid w:val="00274BC9"/>
    <w:rsid w:val="00281B75"/>
    <w:rsid w:val="00281BBA"/>
    <w:rsid w:val="00282F42"/>
    <w:rsid w:val="002840B6"/>
    <w:rsid w:val="00286E21"/>
    <w:rsid w:val="00290CC2"/>
    <w:rsid w:val="002911A7"/>
    <w:rsid w:val="002917A3"/>
    <w:rsid w:val="002921A9"/>
    <w:rsid w:val="002922E5"/>
    <w:rsid w:val="002A0160"/>
    <w:rsid w:val="002A27A2"/>
    <w:rsid w:val="002A35A0"/>
    <w:rsid w:val="002A42F9"/>
    <w:rsid w:val="002A5307"/>
    <w:rsid w:val="002A6D34"/>
    <w:rsid w:val="002A7862"/>
    <w:rsid w:val="002B0D42"/>
    <w:rsid w:val="002B37CD"/>
    <w:rsid w:val="002B4D24"/>
    <w:rsid w:val="002B512B"/>
    <w:rsid w:val="002B54E5"/>
    <w:rsid w:val="002B5BE9"/>
    <w:rsid w:val="002C2DAC"/>
    <w:rsid w:val="002C3A1D"/>
    <w:rsid w:val="002C492B"/>
    <w:rsid w:val="002C4C56"/>
    <w:rsid w:val="002C6444"/>
    <w:rsid w:val="002D09C6"/>
    <w:rsid w:val="002D4177"/>
    <w:rsid w:val="002D451A"/>
    <w:rsid w:val="002E21DD"/>
    <w:rsid w:val="002E25E1"/>
    <w:rsid w:val="002E48E3"/>
    <w:rsid w:val="002E5291"/>
    <w:rsid w:val="002E5EB3"/>
    <w:rsid w:val="002E6F8B"/>
    <w:rsid w:val="002F0371"/>
    <w:rsid w:val="002F097C"/>
    <w:rsid w:val="002F2D6F"/>
    <w:rsid w:val="002F3DCE"/>
    <w:rsid w:val="002F5DAA"/>
    <w:rsid w:val="002F6293"/>
    <w:rsid w:val="002F650C"/>
    <w:rsid w:val="002F6BDB"/>
    <w:rsid w:val="002F7277"/>
    <w:rsid w:val="0030012A"/>
    <w:rsid w:val="003013B2"/>
    <w:rsid w:val="00304726"/>
    <w:rsid w:val="00306142"/>
    <w:rsid w:val="003062CF"/>
    <w:rsid w:val="00313BA9"/>
    <w:rsid w:val="003154DD"/>
    <w:rsid w:val="003179B4"/>
    <w:rsid w:val="0032229B"/>
    <w:rsid w:val="003223C5"/>
    <w:rsid w:val="003223FE"/>
    <w:rsid w:val="00322968"/>
    <w:rsid w:val="0032521E"/>
    <w:rsid w:val="00326868"/>
    <w:rsid w:val="003269F1"/>
    <w:rsid w:val="00326A01"/>
    <w:rsid w:val="00331FA5"/>
    <w:rsid w:val="003356D9"/>
    <w:rsid w:val="00336017"/>
    <w:rsid w:val="00337056"/>
    <w:rsid w:val="00342482"/>
    <w:rsid w:val="00342F95"/>
    <w:rsid w:val="00343794"/>
    <w:rsid w:val="0034394B"/>
    <w:rsid w:val="003451B9"/>
    <w:rsid w:val="00350586"/>
    <w:rsid w:val="00350E35"/>
    <w:rsid w:val="00351C45"/>
    <w:rsid w:val="00351CC2"/>
    <w:rsid w:val="00352444"/>
    <w:rsid w:val="00353CB3"/>
    <w:rsid w:val="003550FC"/>
    <w:rsid w:val="003551E4"/>
    <w:rsid w:val="003553CD"/>
    <w:rsid w:val="003620BF"/>
    <w:rsid w:val="00362AF2"/>
    <w:rsid w:val="00363C9B"/>
    <w:rsid w:val="00363FAC"/>
    <w:rsid w:val="00364950"/>
    <w:rsid w:val="00365921"/>
    <w:rsid w:val="003662F3"/>
    <w:rsid w:val="00371767"/>
    <w:rsid w:val="00372EAA"/>
    <w:rsid w:val="00373C6F"/>
    <w:rsid w:val="003752B5"/>
    <w:rsid w:val="003761A0"/>
    <w:rsid w:val="003763BC"/>
    <w:rsid w:val="00376E88"/>
    <w:rsid w:val="00384503"/>
    <w:rsid w:val="00387F78"/>
    <w:rsid w:val="003916D9"/>
    <w:rsid w:val="003928B5"/>
    <w:rsid w:val="0039465A"/>
    <w:rsid w:val="003949C7"/>
    <w:rsid w:val="00394F50"/>
    <w:rsid w:val="00395FD0"/>
    <w:rsid w:val="003A08A2"/>
    <w:rsid w:val="003A099C"/>
    <w:rsid w:val="003A304F"/>
    <w:rsid w:val="003A3956"/>
    <w:rsid w:val="003A401C"/>
    <w:rsid w:val="003A6639"/>
    <w:rsid w:val="003A7108"/>
    <w:rsid w:val="003A7CD3"/>
    <w:rsid w:val="003B01BF"/>
    <w:rsid w:val="003B0FB3"/>
    <w:rsid w:val="003B6F20"/>
    <w:rsid w:val="003B7511"/>
    <w:rsid w:val="003C02CD"/>
    <w:rsid w:val="003C0841"/>
    <w:rsid w:val="003C0CD6"/>
    <w:rsid w:val="003C1140"/>
    <w:rsid w:val="003C296B"/>
    <w:rsid w:val="003C2CE4"/>
    <w:rsid w:val="003C3B3B"/>
    <w:rsid w:val="003C3D77"/>
    <w:rsid w:val="003C4D07"/>
    <w:rsid w:val="003C69AA"/>
    <w:rsid w:val="003D1166"/>
    <w:rsid w:val="003D157C"/>
    <w:rsid w:val="003D1FFB"/>
    <w:rsid w:val="003D4B97"/>
    <w:rsid w:val="003D52D0"/>
    <w:rsid w:val="003D76F3"/>
    <w:rsid w:val="003E11AB"/>
    <w:rsid w:val="003E14DA"/>
    <w:rsid w:val="003E1BF3"/>
    <w:rsid w:val="003E6618"/>
    <w:rsid w:val="003E6B37"/>
    <w:rsid w:val="003E7023"/>
    <w:rsid w:val="003F0145"/>
    <w:rsid w:val="003F0733"/>
    <w:rsid w:val="003F0E1A"/>
    <w:rsid w:val="003F10DC"/>
    <w:rsid w:val="003F15C3"/>
    <w:rsid w:val="003F1999"/>
    <w:rsid w:val="003F1B21"/>
    <w:rsid w:val="003F1D35"/>
    <w:rsid w:val="003F28FB"/>
    <w:rsid w:val="003F4172"/>
    <w:rsid w:val="00400BAF"/>
    <w:rsid w:val="00402BA5"/>
    <w:rsid w:val="00404CF8"/>
    <w:rsid w:val="00405300"/>
    <w:rsid w:val="00405801"/>
    <w:rsid w:val="00406380"/>
    <w:rsid w:val="004072E9"/>
    <w:rsid w:val="0041320C"/>
    <w:rsid w:val="004133A1"/>
    <w:rsid w:val="00414DF6"/>
    <w:rsid w:val="00415DF4"/>
    <w:rsid w:val="004211A7"/>
    <w:rsid w:val="004237AF"/>
    <w:rsid w:val="004237C3"/>
    <w:rsid w:val="00424B23"/>
    <w:rsid w:val="00430B7F"/>
    <w:rsid w:val="00431C10"/>
    <w:rsid w:val="00433472"/>
    <w:rsid w:val="0043706E"/>
    <w:rsid w:val="00437409"/>
    <w:rsid w:val="004419A7"/>
    <w:rsid w:val="0044361D"/>
    <w:rsid w:val="004441E6"/>
    <w:rsid w:val="00446084"/>
    <w:rsid w:val="00447D5A"/>
    <w:rsid w:val="00450BAE"/>
    <w:rsid w:val="00451A56"/>
    <w:rsid w:val="0045210D"/>
    <w:rsid w:val="0045216F"/>
    <w:rsid w:val="00452F3E"/>
    <w:rsid w:val="00452F44"/>
    <w:rsid w:val="004544BB"/>
    <w:rsid w:val="004550B1"/>
    <w:rsid w:val="00455523"/>
    <w:rsid w:val="0045572E"/>
    <w:rsid w:val="00457059"/>
    <w:rsid w:val="00462D2A"/>
    <w:rsid w:val="00462FA1"/>
    <w:rsid w:val="00463468"/>
    <w:rsid w:val="00465DA4"/>
    <w:rsid w:val="00466BAB"/>
    <w:rsid w:val="00467EFD"/>
    <w:rsid w:val="00470222"/>
    <w:rsid w:val="00471705"/>
    <w:rsid w:val="00471778"/>
    <w:rsid w:val="0047376C"/>
    <w:rsid w:val="00474BFE"/>
    <w:rsid w:val="00474C74"/>
    <w:rsid w:val="00475889"/>
    <w:rsid w:val="00475956"/>
    <w:rsid w:val="0047688F"/>
    <w:rsid w:val="00476D02"/>
    <w:rsid w:val="00476EF2"/>
    <w:rsid w:val="0048069C"/>
    <w:rsid w:val="00480B41"/>
    <w:rsid w:val="004812C5"/>
    <w:rsid w:val="0048209E"/>
    <w:rsid w:val="004825C9"/>
    <w:rsid w:val="00482820"/>
    <w:rsid w:val="00483A37"/>
    <w:rsid w:val="00483C12"/>
    <w:rsid w:val="0048495A"/>
    <w:rsid w:val="00484DB7"/>
    <w:rsid w:val="00484EB9"/>
    <w:rsid w:val="004856D3"/>
    <w:rsid w:val="00486855"/>
    <w:rsid w:val="004927D0"/>
    <w:rsid w:val="00492B7A"/>
    <w:rsid w:val="004934FA"/>
    <w:rsid w:val="00493618"/>
    <w:rsid w:val="00496ED0"/>
    <w:rsid w:val="0049760C"/>
    <w:rsid w:val="004A1293"/>
    <w:rsid w:val="004A3587"/>
    <w:rsid w:val="004A3DFB"/>
    <w:rsid w:val="004A4AB7"/>
    <w:rsid w:val="004A5497"/>
    <w:rsid w:val="004A55F8"/>
    <w:rsid w:val="004A6CFE"/>
    <w:rsid w:val="004A7D16"/>
    <w:rsid w:val="004B0A30"/>
    <w:rsid w:val="004B0DB1"/>
    <w:rsid w:val="004B16DD"/>
    <w:rsid w:val="004B3299"/>
    <w:rsid w:val="004B3E6E"/>
    <w:rsid w:val="004B5DAD"/>
    <w:rsid w:val="004C019E"/>
    <w:rsid w:val="004C0B6C"/>
    <w:rsid w:val="004C0CE8"/>
    <w:rsid w:val="004C1DDD"/>
    <w:rsid w:val="004C28BC"/>
    <w:rsid w:val="004C2E84"/>
    <w:rsid w:val="004C3706"/>
    <w:rsid w:val="004C3D70"/>
    <w:rsid w:val="004C536D"/>
    <w:rsid w:val="004C5A70"/>
    <w:rsid w:val="004C600D"/>
    <w:rsid w:val="004D1788"/>
    <w:rsid w:val="004D1A1B"/>
    <w:rsid w:val="004D26A5"/>
    <w:rsid w:val="004D3461"/>
    <w:rsid w:val="004D3BF2"/>
    <w:rsid w:val="004D71B8"/>
    <w:rsid w:val="004E0421"/>
    <w:rsid w:val="004E1BA9"/>
    <w:rsid w:val="004E5EAE"/>
    <w:rsid w:val="004E6382"/>
    <w:rsid w:val="004F06C3"/>
    <w:rsid w:val="004F08E0"/>
    <w:rsid w:val="004F0CE4"/>
    <w:rsid w:val="004F41D1"/>
    <w:rsid w:val="004F4C7B"/>
    <w:rsid w:val="004F688C"/>
    <w:rsid w:val="004F7149"/>
    <w:rsid w:val="00501A67"/>
    <w:rsid w:val="00502AE4"/>
    <w:rsid w:val="005030C9"/>
    <w:rsid w:val="005036E6"/>
    <w:rsid w:val="00504F63"/>
    <w:rsid w:val="00505A8E"/>
    <w:rsid w:val="00505F0A"/>
    <w:rsid w:val="00506BD4"/>
    <w:rsid w:val="00506E32"/>
    <w:rsid w:val="00507481"/>
    <w:rsid w:val="00507657"/>
    <w:rsid w:val="0050794F"/>
    <w:rsid w:val="00511CE6"/>
    <w:rsid w:val="00512B06"/>
    <w:rsid w:val="00512CEB"/>
    <w:rsid w:val="00515591"/>
    <w:rsid w:val="00522CE8"/>
    <w:rsid w:val="005232F9"/>
    <w:rsid w:val="00524125"/>
    <w:rsid w:val="00524166"/>
    <w:rsid w:val="00524743"/>
    <w:rsid w:val="00525FE8"/>
    <w:rsid w:val="00526BFB"/>
    <w:rsid w:val="00527ABF"/>
    <w:rsid w:val="00527BCF"/>
    <w:rsid w:val="00527CBF"/>
    <w:rsid w:val="005304F3"/>
    <w:rsid w:val="00530555"/>
    <w:rsid w:val="00530A66"/>
    <w:rsid w:val="00531112"/>
    <w:rsid w:val="00531396"/>
    <w:rsid w:val="0053158A"/>
    <w:rsid w:val="0053482C"/>
    <w:rsid w:val="00534F5C"/>
    <w:rsid w:val="00535C61"/>
    <w:rsid w:val="0053721E"/>
    <w:rsid w:val="0053771F"/>
    <w:rsid w:val="005472A6"/>
    <w:rsid w:val="005515A5"/>
    <w:rsid w:val="00552398"/>
    <w:rsid w:val="0055380F"/>
    <w:rsid w:val="00557B8D"/>
    <w:rsid w:val="00565903"/>
    <w:rsid w:val="00567C50"/>
    <w:rsid w:val="005755EE"/>
    <w:rsid w:val="00580373"/>
    <w:rsid w:val="005811C7"/>
    <w:rsid w:val="005830B2"/>
    <w:rsid w:val="00583ECF"/>
    <w:rsid w:val="00583F5E"/>
    <w:rsid w:val="00585A5B"/>
    <w:rsid w:val="0058686C"/>
    <w:rsid w:val="0058779C"/>
    <w:rsid w:val="00590151"/>
    <w:rsid w:val="005902EA"/>
    <w:rsid w:val="00590AD9"/>
    <w:rsid w:val="00593564"/>
    <w:rsid w:val="005936B5"/>
    <w:rsid w:val="00595490"/>
    <w:rsid w:val="00595A8D"/>
    <w:rsid w:val="00596D91"/>
    <w:rsid w:val="005A0090"/>
    <w:rsid w:val="005A37BA"/>
    <w:rsid w:val="005A5E8A"/>
    <w:rsid w:val="005A6399"/>
    <w:rsid w:val="005A7127"/>
    <w:rsid w:val="005A7832"/>
    <w:rsid w:val="005B0053"/>
    <w:rsid w:val="005B1286"/>
    <w:rsid w:val="005B7DB1"/>
    <w:rsid w:val="005C0427"/>
    <w:rsid w:val="005C1E7E"/>
    <w:rsid w:val="005C38BF"/>
    <w:rsid w:val="005D002C"/>
    <w:rsid w:val="005D0E32"/>
    <w:rsid w:val="005D195F"/>
    <w:rsid w:val="005D224D"/>
    <w:rsid w:val="005D53F3"/>
    <w:rsid w:val="005E3C1C"/>
    <w:rsid w:val="005E5CF0"/>
    <w:rsid w:val="005E6B8C"/>
    <w:rsid w:val="005E6DBC"/>
    <w:rsid w:val="005E77D6"/>
    <w:rsid w:val="005F0960"/>
    <w:rsid w:val="005F47D9"/>
    <w:rsid w:val="005F638E"/>
    <w:rsid w:val="005F7801"/>
    <w:rsid w:val="00600084"/>
    <w:rsid w:val="00602FBE"/>
    <w:rsid w:val="00605115"/>
    <w:rsid w:val="006051D0"/>
    <w:rsid w:val="00605DE8"/>
    <w:rsid w:val="006068FD"/>
    <w:rsid w:val="00607E52"/>
    <w:rsid w:val="00611F47"/>
    <w:rsid w:val="006121D4"/>
    <w:rsid w:val="006125D5"/>
    <w:rsid w:val="00612C23"/>
    <w:rsid w:val="006146FE"/>
    <w:rsid w:val="0061477D"/>
    <w:rsid w:val="006147B5"/>
    <w:rsid w:val="0061500D"/>
    <w:rsid w:val="006154DE"/>
    <w:rsid w:val="006159FB"/>
    <w:rsid w:val="00616920"/>
    <w:rsid w:val="00617830"/>
    <w:rsid w:val="00622186"/>
    <w:rsid w:val="00622D63"/>
    <w:rsid w:val="00622E2A"/>
    <w:rsid w:val="006237EE"/>
    <w:rsid w:val="00623A20"/>
    <w:rsid w:val="00623F96"/>
    <w:rsid w:val="00624320"/>
    <w:rsid w:val="00626C9F"/>
    <w:rsid w:val="00626EA5"/>
    <w:rsid w:val="00631A46"/>
    <w:rsid w:val="00632C23"/>
    <w:rsid w:val="00632E40"/>
    <w:rsid w:val="0063527D"/>
    <w:rsid w:val="0063602A"/>
    <w:rsid w:val="00637393"/>
    <w:rsid w:val="006413E7"/>
    <w:rsid w:val="00644341"/>
    <w:rsid w:val="00644EFF"/>
    <w:rsid w:val="00646C9D"/>
    <w:rsid w:val="00647BB5"/>
    <w:rsid w:val="00650610"/>
    <w:rsid w:val="006506B7"/>
    <w:rsid w:val="006544F9"/>
    <w:rsid w:val="00655CD0"/>
    <w:rsid w:val="00661C5F"/>
    <w:rsid w:val="00662F41"/>
    <w:rsid w:val="006637AA"/>
    <w:rsid w:val="00664F06"/>
    <w:rsid w:val="00666E18"/>
    <w:rsid w:val="0067055E"/>
    <w:rsid w:val="00671831"/>
    <w:rsid w:val="00672E82"/>
    <w:rsid w:val="00673DCD"/>
    <w:rsid w:val="006756E9"/>
    <w:rsid w:val="00675B5E"/>
    <w:rsid w:val="00677F30"/>
    <w:rsid w:val="00683119"/>
    <w:rsid w:val="00683204"/>
    <w:rsid w:val="00683BD6"/>
    <w:rsid w:val="00684403"/>
    <w:rsid w:val="0068657B"/>
    <w:rsid w:val="00687B43"/>
    <w:rsid w:val="00687EFD"/>
    <w:rsid w:val="0069152B"/>
    <w:rsid w:val="00694E65"/>
    <w:rsid w:val="00695246"/>
    <w:rsid w:val="006956A2"/>
    <w:rsid w:val="00695FB7"/>
    <w:rsid w:val="0069622A"/>
    <w:rsid w:val="006963AD"/>
    <w:rsid w:val="006A213B"/>
    <w:rsid w:val="006A2B7C"/>
    <w:rsid w:val="006A4B56"/>
    <w:rsid w:val="006A67BA"/>
    <w:rsid w:val="006B1798"/>
    <w:rsid w:val="006B1C27"/>
    <w:rsid w:val="006B461F"/>
    <w:rsid w:val="006B548C"/>
    <w:rsid w:val="006C28D4"/>
    <w:rsid w:val="006C4CB8"/>
    <w:rsid w:val="006D046D"/>
    <w:rsid w:val="006D0D25"/>
    <w:rsid w:val="006D0EC9"/>
    <w:rsid w:val="006D1CF3"/>
    <w:rsid w:val="006D2094"/>
    <w:rsid w:val="006D3476"/>
    <w:rsid w:val="006D35F9"/>
    <w:rsid w:val="006D394E"/>
    <w:rsid w:val="006D3A55"/>
    <w:rsid w:val="006D5804"/>
    <w:rsid w:val="006D7007"/>
    <w:rsid w:val="006D7372"/>
    <w:rsid w:val="006E1868"/>
    <w:rsid w:val="006E37BA"/>
    <w:rsid w:val="006E43E8"/>
    <w:rsid w:val="006E4F4B"/>
    <w:rsid w:val="006E6802"/>
    <w:rsid w:val="006E75DC"/>
    <w:rsid w:val="006F1883"/>
    <w:rsid w:val="006F19F0"/>
    <w:rsid w:val="006F327E"/>
    <w:rsid w:val="006F4A00"/>
    <w:rsid w:val="006F67B1"/>
    <w:rsid w:val="006F776C"/>
    <w:rsid w:val="0070270D"/>
    <w:rsid w:val="00707BE7"/>
    <w:rsid w:val="00710288"/>
    <w:rsid w:val="00711937"/>
    <w:rsid w:val="00711DD6"/>
    <w:rsid w:val="00712149"/>
    <w:rsid w:val="00712438"/>
    <w:rsid w:val="00713740"/>
    <w:rsid w:val="007209D8"/>
    <w:rsid w:val="00723640"/>
    <w:rsid w:val="0072449E"/>
    <w:rsid w:val="00724ACC"/>
    <w:rsid w:val="007254EC"/>
    <w:rsid w:val="007255AD"/>
    <w:rsid w:val="00727921"/>
    <w:rsid w:val="00727F56"/>
    <w:rsid w:val="00731077"/>
    <w:rsid w:val="00731D5A"/>
    <w:rsid w:val="0073364A"/>
    <w:rsid w:val="00733B59"/>
    <w:rsid w:val="007343F1"/>
    <w:rsid w:val="007351FA"/>
    <w:rsid w:val="00736413"/>
    <w:rsid w:val="007364F0"/>
    <w:rsid w:val="007369D3"/>
    <w:rsid w:val="007372A3"/>
    <w:rsid w:val="00737F13"/>
    <w:rsid w:val="00740EE6"/>
    <w:rsid w:val="00742506"/>
    <w:rsid w:val="007426D3"/>
    <w:rsid w:val="00743E7A"/>
    <w:rsid w:val="0074690A"/>
    <w:rsid w:val="00751707"/>
    <w:rsid w:val="00752FB1"/>
    <w:rsid w:val="00753A65"/>
    <w:rsid w:val="007547C3"/>
    <w:rsid w:val="0075531F"/>
    <w:rsid w:val="007567C8"/>
    <w:rsid w:val="00760284"/>
    <w:rsid w:val="00761073"/>
    <w:rsid w:val="00763C89"/>
    <w:rsid w:val="00765E02"/>
    <w:rsid w:val="00766492"/>
    <w:rsid w:val="007666DB"/>
    <w:rsid w:val="007676E7"/>
    <w:rsid w:val="0077055E"/>
    <w:rsid w:val="00770676"/>
    <w:rsid w:val="007712F2"/>
    <w:rsid w:val="0077132F"/>
    <w:rsid w:val="007713A5"/>
    <w:rsid w:val="00773239"/>
    <w:rsid w:val="00777959"/>
    <w:rsid w:val="007803A3"/>
    <w:rsid w:val="007813B8"/>
    <w:rsid w:val="0078196D"/>
    <w:rsid w:val="00782A40"/>
    <w:rsid w:val="00785B09"/>
    <w:rsid w:val="007863CB"/>
    <w:rsid w:val="007866F9"/>
    <w:rsid w:val="00787ABF"/>
    <w:rsid w:val="007902EB"/>
    <w:rsid w:val="007912AE"/>
    <w:rsid w:val="007929E4"/>
    <w:rsid w:val="007956AD"/>
    <w:rsid w:val="00797D53"/>
    <w:rsid w:val="007A062D"/>
    <w:rsid w:val="007A077B"/>
    <w:rsid w:val="007A25B7"/>
    <w:rsid w:val="007A2B58"/>
    <w:rsid w:val="007A3FDC"/>
    <w:rsid w:val="007A405C"/>
    <w:rsid w:val="007A4EA9"/>
    <w:rsid w:val="007A633A"/>
    <w:rsid w:val="007B1A27"/>
    <w:rsid w:val="007B492D"/>
    <w:rsid w:val="007B7543"/>
    <w:rsid w:val="007C025C"/>
    <w:rsid w:val="007C1112"/>
    <w:rsid w:val="007C14BF"/>
    <w:rsid w:val="007C1FF6"/>
    <w:rsid w:val="007C22FA"/>
    <w:rsid w:val="007C2682"/>
    <w:rsid w:val="007D2743"/>
    <w:rsid w:val="007D3778"/>
    <w:rsid w:val="007D3844"/>
    <w:rsid w:val="007D54F5"/>
    <w:rsid w:val="007D7214"/>
    <w:rsid w:val="007D73E5"/>
    <w:rsid w:val="007E027B"/>
    <w:rsid w:val="007E3299"/>
    <w:rsid w:val="007E4856"/>
    <w:rsid w:val="007E4B7F"/>
    <w:rsid w:val="007E4D76"/>
    <w:rsid w:val="007E54E2"/>
    <w:rsid w:val="007E5609"/>
    <w:rsid w:val="007E5772"/>
    <w:rsid w:val="007E6B98"/>
    <w:rsid w:val="007E7AFD"/>
    <w:rsid w:val="007F04E4"/>
    <w:rsid w:val="007F0A76"/>
    <w:rsid w:val="007F1737"/>
    <w:rsid w:val="007F26DB"/>
    <w:rsid w:val="007F2E39"/>
    <w:rsid w:val="007F2E48"/>
    <w:rsid w:val="007F338E"/>
    <w:rsid w:val="007F3943"/>
    <w:rsid w:val="007F4AEB"/>
    <w:rsid w:val="007F5C54"/>
    <w:rsid w:val="007F6555"/>
    <w:rsid w:val="008002D3"/>
    <w:rsid w:val="008007DA"/>
    <w:rsid w:val="00803734"/>
    <w:rsid w:val="00804255"/>
    <w:rsid w:val="00806D1A"/>
    <w:rsid w:val="0081060B"/>
    <w:rsid w:val="00810B12"/>
    <w:rsid w:val="00810B7B"/>
    <w:rsid w:val="00815748"/>
    <w:rsid w:val="00816AC2"/>
    <w:rsid w:val="00816B23"/>
    <w:rsid w:val="00820133"/>
    <w:rsid w:val="008232B0"/>
    <w:rsid w:val="00825271"/>
    <w:rsid w:val="00831A3A"/>
    <w:rsid w:val="00832D97"/>
    <w:rsid w:val="0083516E"/>
    <w:rsid w:val="008351A6"/>
    <w:rsid w:val="00835B38"/>
    <w:rsid w:val="00836305"/>
    <w:rsid w:val="00840A87"/>
    <w:rsid w:val="00844752"/>
    <w:rsid w:val="00844DC5"/>
    <w:rsid w:val="00846FC5"/>
    <w:rsid w:val="0084742B"/>
    <w:rsid w:val="008479BA"/>
    <w:rsid w:val="00851071"/>
    <w:rsid w:val="00852079"/>
    <w:rsid w:val="00855F3D"/>
    <w:rsid w:val="008560D2"/>
    <w:rsid w:val="00857380"/>
    <w:rsid w:val="00857497"/>
    <w:rsid w:val="008604BA"/>
    <w:rsid w:val="00861D9C"/>
    <w:rsid w:val="00863557"/>
    <w:rsid w:val="00863CF1"/>
    <w:rsid w:val="00866E4E"/>
    <w:rsid w:val="00867C54"/>
    <w:rsid w:val="00871D31"/>
    <w:rsid w:val="0087301C"/>
    <w:rsid w:val="008746AD"/>
    <w:rsid w:val="0087478A"/>
    <w:rsid w:val="008750CD"/>
    <w:rsid w:val="008755C8"/>
    <w:rsid w:val="0087702A"/>
    <w:rsid w:val="008778A0"/>
    <w:rsid w:val="00877AE9"/>
    <w:rsid w:val="008800AC"/>
    <w:rsid w:val="00880AF3"/>
    <w:rsid w:val="008840BF"/>
    <w:rsid w:val="008844D8"/>
    <w:rsid w:val="0089406E"/>
    <w:rsid w:val="00894175"/>
    <w:rsid w:val="00897F91"/>
    <w:rsid w:val="008A1E36"/>
    <w:rsid w:val="008A1E61"/>
    <w:rsid w:val="008A2215"/>
    <w:rsid w:val="008A2B85"/>
    <w:rsid w:val="008A5B29"/>
    <w:rsid w:val="008A7A99"/>
    <w:rsid w:val="008B4773"/>
    <w:rsid w:val="008B4A76"/>
    <w:rsid w:val="008B5CB9"/>
    <w:rsid w:val="008B6332"/>
    <w:rsid w:val="008B70A3"/>
    <w:rsid w:val="008B7780"/>
    <w:rsid w:val="008C1CEE"/>
    <w:rsid w:val="008C1D28"/>
    <w:rsid w:val="008C2391"/>
    <w:rsid w:val="008C2F74"/>
    <w:rsid w:val="008C55DE"/>
    <w:rsid w:val="008C6103"/>
    <w:rsid w:val="008C61BC"/>
    <w:rsid w:val="008D00BF"/>
    <w:rsid w:val="008D0E4C"/>
    <w:rsid w:val="008D0E97"/>
    <w:rsid w:val="008D12E0"/>
    <w:rsid w:val="008D2793"/>
    <w:rsid w:val="008D2D86"/>
    <w:rsid w:val="008D6A3B"/>
    <w:rsid w:val="008E0F6A"/>
    <w:rsid w:val="008E1506"/>
    <w:rsid w:val="008E35B4"/>
    <w:rsid w:val="008E4AF7"/>
    <w:rsid w:val="008E7953"/>
    <w:rsid w:val="008F1810"/>
    <w:rsid w:val="008F1D69"/>
    <w:rsid w:val="008F2571"/>
    <w:rsid w:val="008F26E5"/>
    <w:rsid w:val="008F273B"/>
    <w:rsid w:val="008F33C2"/>
    <w:rsid w:val="008F45D7"/>
    <w:rsid w:val="008F6129"/>
    <w:rsid w:val="008F7F79"/>
    <w:rsid w:val="009017BF"/>
    <w:rsid w:val="00901A57"/>
    <w:rsid w:val="00901F03"/>
    <w:rsid w:val="0090232E"/>
    <w:rsid w:val="00902DAF"/>
    <w:rsid w:val="009054F0"/>
    <w:rsid w:val="0090572A"/>
    <w:rsid w:val="00906659"/>
    <w:rsid w:val="00907AC5"/>
    <w:rsid w:val="00910AA2"/>
    <w:rsid w:val="009121E1"/>
    <w:rsid w:val="00916EA1"/>
    <w:rsid w:val="00917D65"/>
    <w:rsid w:val="00920694"/>
    <w:rsid w:val="00920ADF"/>
    <w:rsid w:val="00921DB0"/>
    <w:rsid w:val="00924580"/>
    <w:rsid w:val="00926023"/>
    <w:rsid w:val="00926612"/>
    <w:rsid w:val="00926A17"/>
    <w:rsid w:val="00926C05"/>
    <w:rsid w:val="00926C80"/>
    <w:rsid w:val="00933063"/>
    <w:rsid w:val="0093583D"/>
    <w:rsid w:val="00935C00"/>
    <w:rsid w:val="00937B33"/>
    <w:rsid w:val="00940439"/>
    <w:rsid w:val="00940FDD"/>
    <w:rsid w:val="00941434"/>
    <w:rsid w:val="009415C5"/>
    <w:rsid w:val="00950A68"/>
    <w:rsid w:val="0095396B"/>
    <w:rsid w:val="009539A7"/>
    <w:rsid w:val="00953F05"/>
    <w:rsid w:val="00956B27"/>
    <w:rsid w:val="00956F89"/>
    <w:rsid w:val="00957C86"/>
    <w:rsid w:val="00957C9F"/>
    <w:rsid w:val="009628E8"/>
    <w:rsid w:val="00963833"/>
    <w:rsid w:val="009640DE"/>
    <w:rsid w:val="009644E8"/>
    <w:rsid w:val="00965DC7"/>
    <w:rsid w:val="009717F6"/>
    <w:rsid w:val="00973B4D"/>
    <w:rsid w:val="00976017"/>
    <w:rsid w:val="009814EF"/>
    <w:rsid w:val="00981FA4"/>
    <w:rsid w:val="00982014"/>
    <w:rsid w:val="009847B1"/>
    <w:rsid w:val="00984D51"/>
    <w:rsid w:val="009866FB"/>
    <w:rsid w:val="00987EC8"/>
    <w:rsid w:val="009900FE"/>
    <w:rsid w:val="0099373E"/>
    <w:rsid w:val="009950B5"/>
    <w:rsid w:val="0099572E"/>
    <w:rsid w:val="009A0C01"/>
    <w:rsid w:val="009A3CB4"/>
    <w:rsid w:val="009A562E"/>
    <w:rsid w:val="009A5E90"/>
    <w:rsid w:val="009A6A67"/>
    <w:rsid w:val="009A6BDB"/>
    <w:rsid w:val="009B00E9"/>
    <w:rsid w:val="009B24DD"/>
    <w:rsid w:val="009B3286"/>
    <w:rsid w:val="009B35DD"/>
    <w:rsid w:val="009B46E6"/>
    <w:rsid w:val="009B5F95"/>
    <w:rsid w:val="009B7722"/>
    <w:rsid w:val="009C09A9"/>
    <w:rsid w:val="009C2668"/>
    <w:rsid w:val="009C6563"/>
    <w:rsid w:val="009C6F8A"/>
    <w:rsid w:val="009D063F"/>
    <w:rsid w:val="009D0D5D"/>
    <w:rsid w:val="009D1CB5"/>
    <w:rsid w:val="009D311F"/>
    <w:rsid w:val="009D704C"/>
    <w:rsid w:val="009E0365"/>
    <w:rsid w:val="009E29F4"/>
    <w:rsid w:val="009E3293"/>
    <w:rsid w:val="009E3433"/>
    <w:rsid w:val="009E3757"/>
    <w:rsid w:val="009E4062"/>
    <w:rsid w:val="009E42E3"/>
    <w:rsid w:val="009E4F94"/>
    <w:rsid w:val="009E6772"/>
    <w:rsid w:val="009E67F5"/>
    <w:rsid w:val="009E7BF5"/>
    <w:rsid w:val="009F2A69"/>
    <w:rsid w:val="009F60E7"/>
    <w:rsid w:val="009F6246"/>
    <w:rsid w:val="009F762C"/>
    <w:rsid w:val="00A0149C"/>
    <w:rsid w:val="00A01B26"/>
    <w:rsid w:val="00A0241D"/>
    <w:rsid w:val="00A028BF"/>
    <w:rsid w:val="00A0583A"/>
    <w:rsid w:val="00A10605"/>
    <w:rsid w:val="00A1338F"/>
    <w:rsid w:val="00A16F3D"/>
    <w:rsid w:val="00A17A62"/>
    <w:rsid w:val="00A23968"/>
    <w:rsid w:val="00A318D5"/>
    <w:rsid w:val="00A337B0"/>
    <w:rsid w:val="00A344A8"/>
    <w:rsid w:val="00A35615"/>
    <w:rsid w:val="00A36859"/>
    <w:rsid w:val="00A40FD9"/>
    <w:rsid w:val="00A4290D"/>
    <w:rsid w:val="00A431E9"/>
    <w:rsid w:val="00A466B3"/>
    <w:rsid w:val="00A46F54"/>
    <w:rsid w:val="00A501FC"/>
    <w:rsid w:val="00A5371D"/>
    <w:rsid w:val="00A5531D"/>
    <w:rsid w:val="00A5532D"/>
    <w:rsid w:val="00A5682E"/>
    <w:rsid w:val="00A57F31"/>
    <w:rsid w:val="00A57F65"/>
    <w:rsid w:val="00A61B0E"/>
    <w:rsid w:val="00A65172"/>
    <w:rsid w:val="00A659E6"/>
    <w:rsid w:val="00A66921"/>
    <w:rsid w:val="00A66FAC"/>
    <w:rsid w:val="00A7016F"/>
    <w:rsid w:val="00A7144A"/>
    <w:rsid w:val="00A71519"/>
    <w:rsid w:val="00A75B29"/>
    <w:rsid w:val="00A77A4A"/>
    <w:rsid w:val="00A80B40"/>
    <w:rsid w:val="00A811A5"/>
    <w:rsid w:val="00A819B6"/>
    <w:rsid w:val="00A823D7"/>
    <w:rsid w:val="00A84A7E"/>
    <w:rsid w:val="00A85C1B"/>
    <w:rsid w:val="00A86CCF"/>
    <w:rsid w:val="00A90913"/>
    <w:rsid w:val="00A909EE"/>
    <w:rsid w:val="00A912EC"/>
    <w:rsid w:val="00A9198D"/>
    <w:rsid w:val="00A92008"/>
    <w:rsid w:val="00A96B20"/>
    <w:rsid w:val="00A97910"/>
    <w:rsid w:val="00AA0332"/>
    <w:rsid w:val="00AA1F88"/>
    <w:rsid w:val="00AA319C"/>
    <w:rsid w:val="00AA4DAB"/>
    <w:rsid w:val="00AA54DC"/>
    <w:rsid w:val="00AA5647"/>
    <w:rsid w:val="00AA611B"/>
    <w:rsid w:val="00AA68F3"/>
    <w:rsid w:val="00AA6AE1"/>
    <w:rsid w:val="00AA6F3D"/>
    <w:rsid w:val="00AB0C2E"/>
    <w:rsid w:val="00AB24AA"/>
    <w:rsid w:val="00AB3767"/>
    <w:rsid w:val="00AB38A5"/>
    <w:rsid w:val="00AB3CAC"/>
    <w:rsid w:val="00AB6A2D"/>
    <w:rsid w:val="00AB7454"/>
    <w:rsid w:val="00AB7A70"/>
    <w:rsid w:val="00AC1B30"/>
    <w:rsid w:val="00AC36D9"/>
    <w:rsid w:val="00AC4D4B"/>
    <w:rsid w:val="00AC4E22"/>
    <w:rsid w:val="00AC5660"/>
    <w:rsid w:val="00AC689B"/>
    <w:rsid w:val="00AC7E4A"/>
    <w:rsid w:val="00AD00F1"/>
    <w:rsid w:val="00AD1D6F"/>
    <w:rsid w:val="00AD1E2F"/>
    <w:rsid w:val="00AD1FEE"/>
    <w:rsid w:val="00AD3696"/>
    <w:rsid w:val="00AD3A89"/>
    <w:rsid w:val="00AD43AD"/>
    <w:rsid w:val="00AE0BDB"/>
    <w:rsid w:val="00AE0C2F"/>
    <w:rsid w:val="00AE1053"/>
    <w:rsid w:val="00AE1FF5"/>
    <w:rsid w:val="00AE23E2"/>
    <w:rsid w:val="00AE25C7"/>
    <w:rsid w:val="00AE4949"/>
    <w:rsid w:val="00AE5024"/>
    <w:rsid w:val="00AE6F1E"/>
    <w:rsid w:val="00AF270C"/>
    <w:rsid w:val="00AF30A0"/>
    <w:rsid w:val="00AF41AC"/>
    <w:rsid w:val="00AF4428"/>
    <w:rsid w:val="00AF4F6E"/>
    <w:rsid w:val="00B000C7"/>
    <w:rsid w:val="00B00E70"/>
    <w:rsid w:val="00B01A5C"/>
    <w:rsid w:val="00B027F6"/>
    <w:rsid w:val="00B05FF8"/>
    <w:rsid w:val="00B1033C"/>
    <w:rsid w:val="00B137E3"/>
    <w:rsid w:val="00B13CEC"/>
    <w:rsid w:val="00B17370"/>
    <w:rsid w:val="00B17D72"/>
    <w:rsid w:val="00B20CC8"/>
    <w:rsid w:val="00B20D13"/>
    <w:rsid w:val="00B21575"/>
    <w:rsid w:val="00B22D3B"/>
    <w:rsid w:val="00B30D45"/>
    <w:rsid w:val="00B316AD"/>
    <w:rsid w:val="00B320C8"/>
    <w:rsid w:val="00B32468"/>
    <w:rsid w:val="00B33923"/>
    <w:rsid w:val="00B373DB"/>
    <w:rsid w:val="00B4195D"/>
    <w:rsid w:val="00B41E36"/>
    <w:rsid w:val="00B42A85"/>
    <w:rsid w:val="00B43860"/>
    <w:rsid w:val="00B43D29"/>
    <w:rsid w:val="00B4430A"/>
    <w:rsid w:val="00B449AF"/>
    <w:rsid w:val="00B45072"/>
    <w:rsid w:val="00B46C88"/>
    <w:rsid w:val="00B470E1"/>
    <w:rsid w:val="00B47D28"/>
    <w:rsid w:val="00B52F41"/>
    <w:rsid w:val="00B52FE9"/>
    <w:rsid w:val="00B53EF6"/>
    <w:rsid w:val="00B55124"/>
    <w:rsid w:val="00B559F7"/>
    <w:rsid w:val="00B5639C"/>
    <w:rsid w:val="00B61D51"/>
    <w:rsid w:val="00B6224C"/>
    <w:rsid w:val="00B62F32"/>
    <w:rsid w:val="00B64A86"/>
    <w:rsid w:val="00B65848"/>
    <w:rsid w:val="00B658CC"/>
    <w:rsid w:val="00B66568"/>
    <w:rsid w:val="00B673E0"/>
    <w:rsid w:val="00B72AF3"/>
    <w:rsid w:val="00B72FA4"/>
    <w:rsid w:val="00B748E7"/>
    <w:rsid w:val="00B761B4"/>
    <w:rsid w:val="00B80556"/>
    <w:rsid w:val="00B80E80"/>
    <w:rsid w:val="00B816BF"/>
    <w:rsid w:val="00B81E49"/>
    <w:rsid w:val="00B8536C"/>
    <w:rsid w:val="00B865B8"/>
    <w:rsid w:val="00B867EF"/>
    <w:rsid w:val="00B901D7"/>
    <w:rsid w:val="00B90A42"/>
    <w:rsid w:val="00B90C34"/>
    <w:rsid w:val="00B91051"/>
    <w:rsid w:val="00B939BC"/>
    <w:rsid w:val="00B95CFB"/>
    <w:rsid w:val="00B95EC9"/>
    <w:rsid w:val="00B96ABC"/>
    <w:rsid w:val="00BA17A0"/>
    <w:rsid w:val="00BA3068"/>
    <w:rsid w:val="00BA3BA0"/>
    <w:rsid w:val="00BA5F7E"/>
    <w:rsid w:val="00BA628A"/>
    <w:rsid w:val="00BA641A"/>
    <w:rsid w:val="00BB064B"/>
    <w:rsid w:val="00BB1D52"/>
    <w:rsid w:val="00BB4FB3"/>
    <w:rsid w:val="00BB6BCC"/>
    <w:rsid w:val="00BB72C4"/>
    <w:rsid w:val="00BC5690"/>
    <w:rsid w:val="00BD2122"/>
    <w:rsid w:val="00BD5B2B"/>
    <w:rsid w:val="00BD65FB"/>
    <w:rsid w:val="00BE0AC9"/>
    <w:rsid w:val="00BE3411"/>
    <w:rsid w:val="00BE41FA"/>
    <w:rsid w:val="00BE6307"/>
    <w:rsid w:val="00BE7244"/>
    <w:rsid w:val="00BE7F00"/>
    <w:rsid w:val="00BF1E84"/>
    <w:rsid w:val="00BF3E7B"/>
    <w:rsid w:val="00BF4B4E"/>
    <w:rsid w:val="00BF595C"/>
    <w:rsid w:val="00BF690A"/>
    <w:rsid w:val="00C0044D"/>
    <w:rsid w:val="00C025EF"/>
    <w:rsid w:val="00C03C55"/>
    <w:rsid w:val="00C03F5C"/>
    <w:rsid w:val="00C05D62"/>
    <w:rsid w:val="00C11684"/>
    <w:rsid w:val="00C11CB2"/>
    <w:rsid w:val="00C144E6"/>
    <w:rsid w:val="00C15647"/>
    <w:rsid w:val="00C17846"/>
    <w:rsid w:val="00C23F52"/>
    <w:rsid w:val="00C264CD"/>
    <w:rsid w:val="00C2743B"/>
    <w:rsid w:val="00C3047F"/>
    <w:rsid w:val="00C321F1"/>
    <w:rsid w:val="00C34670"/>
    <w:rsid w:val="00C34B11"/>
    <w:rsid w:val="00C361A3"/>
    <w:rsid w:val="00C363FE"/>
    <w:rsid w:val="00C37A62"/>
    <w:rsid w:val="00C406F8"/>
    <w:rsid w:val="00C41196"/>
    <w:rsid w:val="00C42801"/>
    <w:rsid w:val="00C43F13"/>
    <w:rsid w:val="00C46BA0"/>
    <w:rsid w:val="00C47259"/>
    <w:rsid w:val="00C50060"/>
    <w:rsid w:val="00C54188"/>
    <w:rsid w:val="00C54566"/>
    <w:rsid w:val="00C56E30"/>
    <w:rsid w:val="00C57CF0"/>
    <w:rsid w:val="00C611F2"/>
    <w:rsid w:val="00C61483"/>
    <w:rsid w:val="00C6237D"/>
    <w:rsid w:val="00C6270A"/>
    <w:rsid w:val="00C63708"/>
    <w:rsid w:val="00C639FB"/>
    <w:rsid w:val="00C63F0C"/>
    <w:rsid w:val="00C65253"/>
    <w:rsid w:val="00C66B56"/>
    <w:rsid w:val="00C679E1"/>
    <w:rsid w:val="00C71E37"/>
    <w:rsid w:val="00C722C1"/>
    <w:rsid w:val="00C73B9A"/>
    <w:rsid w:val="00C74D43"/>
    <w:rsid w:val="00C751A0"/>
    <w:rsid w:val="00C76101"/>
    <w:rsid w:val="00C77582"/>
    <w:rsid w:val="00C815D6"/>
    <w:rsid w:val="00C8369F"/>
    <w:rsid w:val="00C87224"/>
    <w:rsid w:val="00C90063"/>
    <w:rsid w:val="00C916B3"/>
    <w:rsid w:val="00C92C86"/>
    <w:rsid w:val="00C93263"/>
    <w:rsid w:val="00C9484D"/>
    <w:rsid w:val="00C9513E"/>
    <w:rsid w:val="00C95645"/>
    <w:rsid w:val="00C96671"/>
    <w:rsid w:val="00C97415"/>
    <w:rsid w:val="00C97960"/>
    <w:rsid w:val="00CA02D7"/>
    <w:rsid w:val="00CA0EA5"/>
    <w:rsid w:val="00CA2059"/>
    <w:rsid w:val="00CA274C"/>
    <w:rsid w:val="00CA2E63"/>
    <w:rsid w:val="00CA71A6"/>
    <w:rsid w:val="00CA7920"/>
    <w:rsid w:val="00CB0EC3"/>
    <w:rsid w:val="00CB42A2"/>
    <w:rsid w:val="00CB6EAD"/>
    <w:rsid w:val="00CC0B21"/>
    <w:rsid w:val="00CC0D7E"/>
    <w:rsid w:val="00CC3905"/>
    <w:rsid w:val="00CC47BC"/>
    <w:rsid w:val="00CC4A59"/>
    <w:rsid w:val="00CC4D77"/>
    <w:rsid w:val="00CC50D9"/>
    <w:rsid w:val="00CD10F6"/>
    <w:rsid w:val="00CD25E4"/>
    <w:rsid w:val="00CD3F10"/>
    <w:rsid w:val="00CD4303"/>
    <w:rsid w:val="00CD4803"/>
    <w:rsid w:val="00CD4F3B"/>
    <w:rsid w:val="00CD55B3"/>
    <w:rsid w:val="00CD593D"/>
    <w:rsid w:val="00CD6E32"/>
    <w:rsid w:val="00CE0975"/>
    <w:rsid w:val="00CE124F"/>
    <w:rsid w:val="00CE423C"/>
    <w:rsid w:val="00CE500A"/>
    <w:rsid w:val="00CE6986"/>
    <w:rsid w:val="00CF1DE2"/>
    <w:rsid w:val="00CF28B6"/>
    <w:rsid w:val="00CF333E"/>
    <w:rsid w:val="00CF3C20"/>
    <w:rsid w:val="00CF42FE"/>
    <w:rsid w:val="00CF4EA4"/>
    <w:rsid w:val="00CF6D5C"/>
    <w:rsid w:val="00CF7885"/>
    <w:rsid w:val="00D00A4C"/>
    <w:rsid w:val="00D02874"/>
    <w:rsid w:val="00D02D0C"/>
    <w:rsid w:val="00D039AE"/>
    <w:rsid w:val="00D042DF"/>
    <w:rsid w:val="00D06776"/>
    <w:rsid w:val="00D10C51"/>
    <w:rsid w:val="00D10D49"/>
    <w:rsid w:val="00D1175F"/>
    <w:rsid w:val="00D153CF"/>
    <w:rsid w:val="00D15FA0"/>
    <w:rsid w:val="00D16B81"/>
    <w:rsid w:val="00D16DED"/>
    <w:rsid w:val="00D216D8"/>
    <w:rsid w:val="00D22A55"/>
    <w:rsid w:val="00D232F0"/>
    <w:rsid w:val="00D236A4"/>
    <w:rsid w:val="00D26AE1"/>
    <w:rsid w:val="00D2777E"/>
    <w:rsid w:val="00D3364A"/>
    <w:rsid w:val="00D33783"/>
    <w:rsid w:val="00D33C66"/>
    <w:rsid w:val="00D358FA"/>
    <w:rsid w:val="00D366EE"/>
    <w:rsid w:val="00D40B37"/>
    <w:rsid w:val="00D41A22"/>
    <w:rsid w:val="00D43C49"/>
    <w:rsid w:val="00D514B7"/>
    <w:rsid w:val="00D520D9"/>
    <w:rsid w:val="00D526F5"/>
    <w:rsid w:val="00D54ACC"/>
    <w:rsid w:val="00D54D85"/>
    <w:rsid w:val="00D569C6"/>
    <w:rsid w:val="00D6038F"/>
    <w:rsid w:val="00D619F6"/>
    <w:rsid w:val="00D6300E"/>
    <w:rsid w:val="00D639D2"/>
    <w:rsid w:val="00D6504C"/>
    <w:rsid w:val="00D704E2"/>
    <w:rsid w:val="00D725F8"/>
    <w:rsid w:val="00D728C8"/>
    <w:rsid w:val="00D73BBA"/>
    <w:rsid w:val="00D76401"/>
    <w:rsid w:val="00D76D13"/>
    <w:rsid w:val="00D76E9F"/>
    <w:rsid w:val="00D81255"/>
    <w:rsid w:val="00D81AC3"/>
    <w:rsid w:val="00D82CC4"/>
    <w:rsid w:val="00D8427F"/>
    <w:rsid w:val="00D865EC"/>
    <w:rsid w:val="00D86677"/>
    <w:rsid w:val="00D90E18"/>
    <w:rsid w:val="00D91F5F"/>
    <w:rsid w:val="00D923D4"/>
    <w:rsid w:val="00D9604F"/>
    <w:rsid w:val="00D9663C"/>
    <w:rsid w:val="00D969B8"/>
    <w:rsid w:val="00D9717D"/>
    <w:rsid w:val="00DA09DC"/>
    <w:rsid w:val="00DA28E5"/>
    <w:rsid w:val="00DA3A18"/>
    <w:rsid w:val="00DA437D"/>
    <w:rsid w:val="00DA6278"/>
    <w:rsid w:val="00DA74E0"/>
    <w:rsid w:val="00DB003E"/>
    <w:rsid w:val="00DB1DA8"/>
    <w:rsid w:val="00DB3DFA"/>
    <w:rsid w:val="00DB75B6"/>
    <w:rsid w:val="00DB7B81"/>
    <w:rsid w:val="00DB7EDA"/>
    <w:rsid w:val="00DC2BEC"/>
    <w:rsid w:val="00DC62DB"/>
    <w:rsid w:val="00DC7640"/>
    <w:rsid w:val="00DD1E2F"/>
    <w:rsid w:val="00DD32C3"/>
    <w:rsid w:val="00DD3861"/>
    <w:rsid w:val="00DD538A"/>
    <w:rsid w:val="00DD73F4"/>
    <w:rsid w:val="00DD759C"/>
    <w:rsid w:val="00DD79DA"/>
    <w:rsid w:val="00DD7A95"/>
    <w:rsid w:val="00DE125F"/>
    <w:rsid w:val="00DE1DB4"/>
    <w:rsid w:val="00DE236B"/>
    <w:rsid w:val="00DE381F"/>
    <w:rsid w:val="00DE47BD"/>
    <w:rsid w:val="00DE4BD3"/>
    <w:rsid w:val="00DE712F"/>
    <w:rsid w:val="00DF4901"/>
    <w:rsid w:val="00DF5633"/>
    <w:rsid w:val="00E01243"/>
    <w:rsid w:val="00E01869"/>
    <w:rsid w:val="00E02045"/>
    <w:rsid w:val="00E03AB3"/>
    <w:rsid w:val="00E03EB7"/>
    <w:rsid w:val="00E05881"/>
    <w:rsid w:val="00E06781"/>
    <w:rsid w:val="00E1000C"/>
    <w:rsid w:val="00E10097"/>
    <w:rsid w:val="00E1116C"/>
    <w:rsid w:val="00E12C40"/>
    <w:rsid w:val="00E13031"/>
    <w:rsid w:val="00E13842"/>
    <w:rsid w:val="00E14C61"/>
    <w:rsid w:val="00E15575"/>
    <w:rsid w:val="00E161E0"/>
    <w:rsid w:val="00E163AE"/>
    <w:rsid w:val="00E201C9"/>
    <w:rsid w:val="00E2120B"/>
    <w:rsid w:val="00E22C58"/>
    <w:rsid w:val="00E23A51"/>
    <w:rsid w:val="00E23DC1"/>
    <w:rsid w:val="00E24E92"/>
    <w:rsid w:val="00E27A82"/>
    <w:rsid w:val="00E30788"/>
    <w:rsid w:val="00E315B7"/>
    <w:rsid w:val="00E33109"/>
    <w:rsid w:val="00E3323D"/>
    <w:rsid w:val="00E33291"/>
    <w:rsid w:val="00E339E0"/>
    <w:rsid w:val="00E340CF"/>
    <w:rsid w:val="00E367B7"/>
    <w:rsid w:val="00E36F6F"/>
    <w:rsid w:val="00E40C7C"/>
    <w:rsid w:val="00E41D1D"/>
    <w:rsid w:val="00E43D34"/>
    <w:rsid w:val="00E44C85"/>
    <w:rsid w:val="00E45EDD"/>
    <w:rsid w:val="00E468F3"/>
    <w:rsid w:val="00E46A29"/>
    <w:rsid w:val="00E50C93"/>
    <w:rsid w:val="00E51ED7"/>
    <w:rsid w:val="00E51F6D"/>
    <w:rsid w:val="00E53B54"/>
    <w:rsid w:val="00E5466A"/>
    <w:rsid w:val="00E547BE"/>
    <w:rsid w:val="00E55158"/>
    <w:rsid w:val="00E555BA"/>
    <w:rsid w:val="00E5751A"/>
    <w:rsid w:val="00E63D6E"/>
    <w:rsid w:val="00E64DD9"/>
    <w:rsid w:val="00E66BC6"/>
    <w:rsid w:val="00E67012"/>
    <w:rsid w:val="00E703C0"/>
    <w:rsid w:val="00E73604"/>
    <w:rsid w:val="00E73FD2"/>
    <w:rsid w:val="00E74649"/>
    <w:rsid w:val="00E74ED9"/>
    <w:rsid w:val="00E778C4"/>
    <w:rsid w:val="00E8130C"/>
    <w:rsid w:val="00E8177C"/>
    <w:rsid w:val="00E83CA2"/>
    <w:rsid w:val="00E83EF9"/>
    <w:rsid w:val="00E848E6"/>
    <w:rsid w:val="00E856B8"/>
    <w:rsid w:val="00E87887"/>
    <w:rsid w:val="00E92926"/>
    <w:rsid w:val="00E93225"/>
    <w:rsid w:val="00E9621F"/>
    <w:rsid w:val="00EA02A4"/>
    <w:rsid w:val="00EA24EA"/>
    <w:rsid w:val="00EA448D"/>
    <w:rsid w:val="00EA55D9"/>
    <w:rsid w:val="00EA6185"/>
    <w:rsid w:val="00EA70DB"/>
    <w:rsid w:val="00EA7774"/>
    <w:rsid w:val="00EB05E5"/>
    <w:rsid w:val="00EB134D"/>
    <w:rsid w:val="00EB13CA"/>
    <w:rsid w:val="00EB2772"/>
    <w:rsid w:val="00EB2B13"/>
    <w:rsid w:val="00EB3224"/>
    <w:rsid w:val="00EB544C"/>
    <w:rsid w:val="00EB5D47"/>
    <w:rsid w:val="00EB62D8"/>
    <w:rsid w:val="00EB69B3"/>
    <w:rsid w:val="00EB7706"/>
    <w:rsid w:val="00EC02A6"/>
    <w:rsid w:val="00EC0F7A"/>
    <w:rsid w:val="00EC1398"/>
    <w:rsid w:val="00EC21DB"/>
    <w:rsid w:val="00EC5258"/>
    <w:rsid w:val="00EC54A2"/>
    <w:rsid w:val="00EC62C2"/>
    <w:rsid w:val="00ED1719"/>
    <w:rsid w:val="00ED6696"/>
    <w:rsid w:val="00ED6EB3"/>
    <w:rsid w:val="00ED6F52"/>
    <w:rsid w:val="00ED7B05"/>
    <w:rsid w:val="00ED7DBC"/>
    <w:rsid w:val="00EE220E"/>
    <w:rsid w:val="00EE2DCF"/>
    <w:rsid w:val="00EE3E10"/>
    <w:rsid w:val="00EE6A3C"/>
    <w:rsid w:val="00EF0723"/>
    <w:rsid w:val="00EF58A4"/>
    <w:rsid w:val="00EF5B21"/>
    <w:rsid w:val="00F009D3"/>
    <w:rsid w:val="00F02713"/>
    <w:rsid w:val="00F076B3"/>
    <w:rsid w:val="00F10288"/>
    <w:rsid w:val="00F10516"/>
    <w:rsid w:val="00F108E1"/>
    <w:rsid w:val="00F1177A"/>
    <w:rsid w:val="00F128CC"/>
    <w:rsid w:val="00F141F2"/>
    <w:rsid w:val="00F14DD2"/>
    <w:rsid w:val="00F1593F"/>
    <w:rsid w:val="00F16B97"/>
    <w:rsid w:val="00F170BA"/>
    <w:rsid w:val="00F176D0"/>
    <w:rsid w:val="00F17F0A"/>
    <w:rsid w:val="00F200AD"/>
    <w:rsid w:val="00F2370B"/>
    <w:rsid w:val="00F27428"/>
    <w:rsid w:val="00F2761D"/>
    <w:rsid w:val="00F307CE"/>
    <w:rsid w:val="00F33FBE"/>
    <w:rsid w:val="00F3446B"/>
    <w:rsid w:val="00F349C5"/>
    <w:rsid w:val="00F37989"/>
    <w:rsid w:val="00F37B8E"/>
    <w:rsid w:val="00F405FF"/>
    <w:rsid w:val="00F418B7"/>
    <w:rsid w:val="00F45CDD"/>
    <w:rsid w:val="00F477AF"/>
    <w:rsid w:val="00F549BF"/>
    <w:rsid w:val="00F55437"/>
    <w:rsid w:val="00F56251"/>
    <w:rsid w:val="00F56EE2"/>
    <w:rsid w:val="00F56FCA"/>
    <w:rsid w:val="00F57514"/>
    <w:rsid w:val="00F60E02"/>
    <w:rsid w:val="00F669F5"/>
    <w:rsid w:val="00F66FCD"/>
    <w:rsid w:val="00F67D09"/>
    <w:rsid w:val="00F70062"/>
    <w:rsid w:val="00F70952"/>
    <w:rsid w:val="00F804C6"/>
    <w:rsid w:val="00F804D1"/>
    <w:rsid w:val="00F815C5"/>
    <w:rsid w:val="00F81CC4"/>
    <w:rsid w:val="00F82D7B"/>
    <w:rsid w:val="00F845AC"/>
    <w:rsid w:val="00F8495A"/>
    <w:rsid w:val="00F85EDC"/>
    <w:rsid w:val="00F87664"/>
    <w:rsid w:val="00F87F9A"/>
    <w:rsid w:val="00F9300A"/>
    <w:rsid w:val="00F931D6"/>
    <w:rsid w:val="00F95398"/>
    <w:rsid w:val="00F97339"/>
    <w:rsid w:val="00F97715"/>
    <w:rsid w:val="00FA2D7A"/>
    <w:rsid w:val="00FA3379"/>
    <w:rsid w:val="00FA3952"/>
    <w:rsid w:val="00FA5532"/>
    <w:rsid w:val="00FA5DBE"/>
    <w:rsid w:val="00FA6E0B"/>
    <w:rsid w:val="00FA703F"/>
    <w:rsid w:val="00FB165F"/>
    <w:rsid w:val="00FB17FE"/>
    <w:rsid w:val="00FB19C7"/>
    <w:rsid w:val="00FB25B7"/>
    <w:rsid w:val="00FB40BF"/>
    <w:rsid w:val="00FB530C"/>
    <w:rsid w:val="00FB778D"/>
    <w:rsid w:val="00FC0CFA"/>
    <w:rsid w:val="00FC365A"/>
    <w:rsid w:val="00FC3F9D"/>
    <w:rsid w:val="00FC4D6B"/>
    <w:rsid w:val="00FC5EA6"/>
    <w:rsid w:val="00FC6648"/>
    <w:rsid w:val="00FC6A85"/>
    <w:rsid w:val="00FD0102"/>
    <w:rsid w:val="00FD0C38"/>
    <w:rsid w:val="00FD11DA"/>
    <w:rsid w:val="00FD198B"/>
    <w:rsid w:val="00FD2CA1"/>
    <w:rsid w:val="00FD3C0F"/>
    <w:rsid w:val="00FD495F"/>
    <w:rsid w:val="00FD694F"/>
    <w:rsid w:val="00FE305E"/>
    <w:rsid w:val="00FE37AE"/>
    <w:rsid w:val="00FE3A73"/>
    <w:rsid w:val="00FE4CE5"/>
    <w:rsid w:val="00FE4F64"/>
    <w:rsid w:val="00FE6A6E"/>
    <w:rsid w:val="00FF1B3B"/>
    <w:rsid w:val="00FF1E02"/>
    <w:rsid w:val="00FF2F6A"/>
    <w:rsid w:val="00FF3BDC"/>
    <w:rsid w:val="00FF5E44"/>
    <w:rsid w:val="00FF5ED3"/>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DE3E"/>
  <w15:docId w15:val="{D725CABA-B581-48F3-9984-9FA33F42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22"/>
    <w:pPr>
      <w:spacing w:after="120"/>
    </w:pPr>
    <w:rPr>
      <w:rFonts w:ascii="Times New Roman" w:hAnsi="Times New Roman"/>
      <w:sz w:val="24"/>
      <w:szCs w:val="22"/>
    </w:rPr>
  </w:style>
  <w:style w:type="paragraph" w:styleId="Heading1">
    <w:name w:val="heading 1"/>
    <w:basedOn w:val="Title"/>
    <w:next w:val="Normal"/>
    <w:link w:val="Heading1Char"/>
    <w:qFormat/>
    <w:rsid w:val="004237AF"/>
    <w:pPr>
      <w:outlineLvl w:val="0"/>
    </w:pPr>
    <w:rPr>
      <w:noProof/>
      <w:sz w:val="32"/>
    </w:rPr>
  </w:style>
  <w:style w:type="paragraph" w:styleId="Heading2">
    <w:name w:val="heading 2"/>
    <w:basedOn w:val="Heading1"/>
    <w:next w:val="Normal"/>
    <w:link w:val="Heading2Char"/>
    <w:autoRedefine/>
    <w:uiPriority w:val="9"/>
    <w:unhideWhenUsed/>
    <w:qFormat/>
    <w:rsid w:val="003451B9"/>
    <w:pPr>
      <w:jc w:val="left"/>
      <w:outlineLvl w:val="1"/>
    </w:pPr>
    <w:rPr>
      <w:bCs/>
      <w:sz w:val="28"/>
    </w:rPr>
  </w:style>
  <w:style w:type="paragraph" w:styleId="Heading3">
    <w:name w:val="heading 3"/>
    <w:basedOn w:val="Normal"/>
    <w:next w:val="Normal"/>
    <w:link w:val="Heading3Char"/>
    <w:uiPriority w:val="9"/>
    <w:unhideWhenUsed/>
    <w:qFormat/>
    <w:rsid w:val="00DE12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7AF"/>
    <w:rPr>
      <w:rFonts w:ascii="Times New Roman" w:hAnsi="Times New Roman"/>
      <w:b/>
      <w:noProof/>
      <w:sz w:val="32"/>
      <w:szCs w:val="48"/>
    </w:rPr>
  </w:style>
  <w:style w:type="character" w:customStyle="1" w:styleId="Heading3Char">
    <w:name w:val="Heading 3 Char"/>
    <w:basedOn w:val="DefaultParagraphFont"/>
    <w:link w:val="Heading3"/>
    <w:uiPriority w:val="9"/>
    <w:rsid w:val="00DE125F"/>
    <w:rPr>
      <w:rFonts w:ascii="Cambria" w:eastAsia="Times New Roman" w:hAnsi="Cambria" w:cs="Times New Roman"/>
      <w:b/>
      <w:bCs/>
      <w:sz w:val="26"/>
      <w:szCs w:val="26"/>
    </w:rPr>
  </w:style>
  <w:style w:type="table" w:styleId="TableGrid">
    <w:name w:val="Table Grid"/>
    <w:basedOn w:val="TableNormal"/>
    <w:uiPriority w:val="59"/>
    <w:rsid w:val="006E4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7D54F5"/>
    <w:pPr>
      <w:tabs>
        <w:tab w:val="center" w:pos="4680"/>
        <w:tab w:val="right" w:pos="9360"/>
      </w:tabs>
    </w:pPr>
  </w:style>
  <w:style w:type="character" w:customStyle="1" w:styleId="HeaderChar">
    <w:name w:val="Header Char"/>
    <w:basedOn w:val="DefaultParagraphFont"/>
    <w:link w:val="Header"/>
    <w:uiPriority w:val="99"/>
    <w:rsid w:val="007D54F5"/>
    <w:rPr>
      <w:sz w:val="22"/>
      <w:szCs w:val="22"/>
    </w:rPr>
  </w:style>
  <w:style w:type="paragraph" w:styleId="Footer">
    <w:name w:val="footer"/>
    <w:basedOn w:val="Normal"/>
    <w:link w:val="FooterChar"/>
    <w:uiPriority w:val="99"/>
    <w:unhideWhenUsed/>
    <w:rsid w:val="007D54F5"/>
    <w:pPr>
      <w:tabs>
        <w:tab w:val="center" w:pos="4680"/>
        <w:tab w:val="right" w:pos="9360"/>
      </w:tabs>
    </w:pPr>
  </w:style>
  <w:style w:type="character" w:customStyle="1" w:styleId="FooterChar">
    <w:name w:val="Footer Char"/>
    <w:basedOn w:val="DefaultParagraphFont"/>
    <w:link w:val="Footer"/>
    <w:uiPriority w:val="99"/>
    <w:rsid w:val="007D54F5"/>
    <w:rPr>
      <w:sz w:val="22"/>
      <w:szCs w:val="22"/>
    </w:rPr>
  </w:style>
  <w:style w:type="paragraph" w:styleId="BalloonText">
    <w:name w:val="Balloon Text"/>
    <w:basedOn w:val="Normal"/>
    <w:link w:val="BalloonTextChar"/>
    <w:uiPriority w:val="99"/>
    <w:semiHidden/>
    <w:unhideWhenUsed/>
    <w:rsid w:val="007D54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F5"/>
    <w:rPr>
      <w:rFonts w:ascii="Tahoma" w:hAnsi="Tahoma" w:cs="Tahoma"/>
      <w:sz w:val="16"/>
      <w:szCs w:val="16"/>
    </w:rPr>
  </w:style>
  <w:style w:type="character" w:styleId="Hyperlink">
    <w:name w:val="Hyperlink"/>
    <w:basedOn w:val="DefaultParagraphFont"/>
    <w:uiPriority w:val="99"/>
    <w:unhideWhenUsed/>
    <w:rsid w:val="00F70062"/>
    <w:rPr>
      <w:color w:val="0000FF"/>
      <w:u w:val="single"/>
    </w:rPr>
  </w:style>
  <w:style w:type="paragraph" w:customStyle="1" w:styleId="xl65">
    <w:name w:val="xl65"/>
    <w:basedOn w:val="Normal"/>
    <w:rsid w:val="00F70062"/>
    <w:pPr>
      <w:spacing w:before="100" w:beforeAutospacing="1" w:after="100" w:afterAutospacing="1"/>
    </w:pPr>
    <w:rPr>
      <w:rFonts w:ascii="Arial" w:eastAsia="Times New Roman" w:hAnsi="Arial" w:cs="Arial"/>
      <w:sz w:val="32"/>
      <w:szCs w:val="32"/>
    </w:rPr>
  </w:style>
  <w:style w:type="paragraph" w:customStyle="1" w:styleId="xl66">
    <w:name w:val="xl66"/>
    <w:basedOn w:val="Normal"/>
    <w:rsid w:val="00F70062"/>
    <w:pPr>
      <w:spacing w:before="100" w:beforeAutospacing="1" w:after="100" w:afterAutospacing="1"/>
    </w:pPr>
    <w:rPr>
      <w:rFonts w:ascii="Arial" w:eastAsia="Times New Roman" w:hAnsi="Arial" w:cs="Arial"/>
      <w:szCs w:val="24"/>
    </w:rPr>
  </w:style>
  <w:style w:type="paragraph" w:customStyle="1" w:styleId="xl67">
    <w:name w:val="xl67"/>
    <w:basedOn w:val="Normal"/>
    <w:rsid w:val="00F70062"/>
    <w:pPr>
      <w:pBdr>
        <w:bottom w:val="single" w:sz="4" w:space="0" w:color="auto"/>
      </w:pBdr>
      <w:spacing w:before="100" w:beforeAutospacing="1" w:after="100" w:afterAutospacing="1"/>
    </w:pPr>
    <w:rPr>
      <w:rFonts w:ascii="Arial" w:eastAsia="Times New Roman" w:hAnsi="Arial" w:cs="Arial"/>
      <w:b/>
      <w:bCs/>
      <w:szCs w:val="24"/>
    </w:rPr>
  </w:style>
  <w:style w:type="paragraph" w:customStyle="1" w:styleId="xl68">
    <w:name w:val="xl68"/>
    <w:basedOn w:val="Normal"/>
    <w:rsid w:val="00F70062"/>
    <w:pPr>
      <w:pBdr>
        <w:bottom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69">
    <w:name w:val="xl69"/>
    <w:basedOn w:val="Normal"/>
    <w:rsid w:val="00F70062"/>
    <w:pPr>
      <w:spacing w:before="100" w:beforeAutospacing="1" w:after="100" w:afterAutospacing="1"/>
      <w:jc w:val="center"/>
    </w:pPr>
    <w:rPr>
      <w:rFonts w:ascii="Arial" w:eastAsia="Times New Roman" w:hAnsi="Arial" w:cs="Arial"/>
      <w:b/>
      <w:bCs/>
      <w:szCs w:val="24"/>
    </w:rPr>
  </w:style>
  <w:style w:type="paragraph" w:customStyle="1" w:styleId="xl70">
    <w:name w:val="xl70"/>
    <w:basedOn w:val="Normal"/>
    <w:rsid w:val="00F70062"/>
    <w:pPr>
      <w:pBdr>
        <w:bottom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71">
    <w:name w:val="xl71"/>
    <w:basedOn w:val="Normal"/>
    <w:rsid w:val="00F70062"/>
    <w:pPr>
      <w:spacing w:before="100" w:beforeAutospacing="1" w:after="100" w:afterAutospacing="1"/>
      <w:jc w:val="center"/>
    </w:pPr>
    <w:rPr>
      <w:rFonts w:ascii="Arial" w:eastAsia="Times New Roman" w:hAnsi="Arial" w:cs="Arial"/>
      <w:szCs w:val="24"/>
    </w:rPr>
  </w:style>
  <w:style w:type="paragraph" w:customStyle="1" w:styleId="xl72">
    <w:name w:val="xl72"/>
    <w:basedOn w:val="Normal"/>
    <w:rsid w:val="00F70062"/>
    <w:pPr>
      <w:spacing w:before="100" w:beforeAutospacing="1" w:after="100" w:afterAutospacing="1"/>
    </w:pPr>
    <w:rPr>
      <w:rFonts w:ascii="Arial" w:eastAsia="Times New Roman" w:hAnsi="Arial" w:cs="Arial"/>
      <w:b/>
      <w:bCs/>
      <w:sz w:val="32"/>
      <w:szCs w:val="32"/>
    </w:rPr>
  </w:style>
  <w:style w:type="paragraph" w:customStyle="1" w:styleId="xl73">
    <w:name w:val="xl73"/>
    <w:basedOn w:val="Normal"/>
    <w:rsid w:val="00F70062"/>
    <w:pPr>
      <w:spacing w:before="100" w:beforeAutospacing="1" w:after="100" w:afterAutospacing="1"/>
      <w:jc w:val="center"/>
    </w:pPr>
    <w:rPr>
      <w:rFonts w:ascii="Arial" w:eastAsia="Times New Roman" w:hAnsi="Arial" w:cs="Arial"/>
      <w:b/>
      <w:bCs/>
      <w:szCs w:val="24"/>
    </w:rPr>
  </w:style>
  <w:style w:type="paragraph" w:customStyle="1" w:styleId="xl74">
    <w:name w:val="xl74"/>
    <w:basedOn w:val="Normal"/>
    <w:rsid w:val="00F70062"/>
    <w:pPr>
      <w:spacing w:before="100" w:beforeAutospacing="1" w:after="100" w:afterAutospacing="1"/>
      <w:jc w:val="center"/>
    </w:pPr>
    <w:rPr>
      <w:rFonts w:ascii="Arial" w:eastAsia="Times New Roman" w:hAnsi="Arial" w:cs="Arial"/>
      <w:sz w:val="32"/>
      <w:szCs w:val="32"/>
    </w:rPr>
  </w:style>
  <w:style w:type="paragraph" w:customStyle="1" w:styleId="xl75">
    <w:name w:val="xl75"/>
    <w:basedOn w:val="Normal"/>
    <w:rsid w:val="00F70062"/>
    <w:pPr>
      <w:spacing w:before="100" w:beforeAutospacing="1" w:after="100" w:afterAutospacing="1"/>
      <w:jc w:val="center"/>
    </w:pPr>
    <w:rPr>
      <w:rFonts w:ascii="Arial" w:eastAsia="Times New Roman" w:hAnsi="Arial" w:cs="Arial"/>
      <w:szCs w:val="24"/>
    </w:rPr>
  </w:style>
  <w:style w:type="paragraph" w:customStyle="1" w:styleId="xl76">
    <w:name w:val="xl76"/>
    <w:basedOn w:val="Normal"/>
    <w:rsid w:val="00F70062"/>
    <w:pPr>
      <w:pBdr>
        <w:bottom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77">
    <w:name w:val="xl77"/>
    <w:basedOn w:val="Normal"/>
    <w:rsid w:val="00F70062"/>
    <w:pPr>
      <w:spacing w:before="100" w:beforeAutospacing="1" w:after="100" w:afterAutospacing="1"/>
    </w:pPr>
    <w:rPr>
      <w:rFonts w:ascii="Arial" w:eastAsia="Times New Roman" w:hAnsi="Arial" w:cs="Arial"/>
      <w:color w:val="FF0000"/>
      <w:szCs w:val="24"/>
    </w:rPr>
  </w:style>
  <w:style w:type="paragraph" w:customStyle="1" w:styleId="xl78">
    <w:name w:val="xl78"/>
    <w:basedOn w:val="Normal"/>
    <w:rsid w:val="00F70062"/>
    <w:pPr>
      <w:spacing w:before="100" w:beforeAutospacing="1" w:after="100" w:afterAutospacing="1"/>
      <w:jc w:val="center"/>
    </w:pPr>
    <w:rPr>
      <w:rFonts w:ascii="Arial" w:eastAsia="Times New Roman" w:hAnsi="Arial" w:cs="Arial"/>
      <w:szCs w:val="24"/>
    </w:rPr>
  </w:style>
  <w:style w:type="paragraph" w:customStyle="1" w:styleId="xl79">
    <w:name w:val="xl79"/>
    <w:basedOn w:val="Normal"/>
    <w:rsid w:val="00F70062"/>
    <w:pPr>
      <w:spacing w:before="100" w:beforeAutospacing="1" w:after="100" w:afterAutospacing="1"/>
      <w:jc w:val="center"/>
    </w:pPr>
    <w:rPr>
      <w:rFonts w:ascii="Arial" w:eastAsia="Times New Roman" w:hAnsi="Arial" w:cs="Arial"/>
      <w:color w:val="000000"/>
      <w:szCs w:val="24"/>
    </w:rPr>
  </w:style>
  <w:style w:type="paragraph" w:customStyle="1" w:styleId="xl80">
    <w:name w:val="xl80"/>
    <w:basedOn w:val="Normal"/>
    <w:rsid w:val="00F70062"/>
    <w:pPr>
      <w:spacing w:before="100" w:beforeAutospacing="1" w:after="100" w:afterAutospacing="1"/>
    </w:pPr>
    <w:rPr>
      <w:rFonts w:ascii="Arial" w:eastAsia="Times New Roman" w:hAnsi="Arial" w:cs="Arial"/>
      <w:color w:val="000000"/>
      <w:szCs w:val="24"/>
    </w:rPr>
  </w:style>
  <w:style w:type="paragraph" w:customStyle="1" w:styleId="xl81">
    <w:name w:val="xl81"/>
    <w:basedOn w:val="Normal"/>
    <w:rsid w:val="00F70062"/>
    <w:pPr>
      <w:spacing w:before="100" w:beforeAutospacing="1" w:after="100" w:afterAutospacing="1"/>
      <w:jc w:val="center"/>
    </w:pPr>
    <w:rPr>
      <w:rFonts w:ascii="Arial" w:eastAsia="Times New Roman" w:hAnsi="Arial" w:cs="Arial"/>
      <w:color w:val="000000"/>
      <w:szCs w:val="24"/>
    </w:rPr>
  </w:style>
  <w:style w:type="paragraph" w:customStyle="1" w:styleId="xl82">
    <w:name w:val="xl82"/>
    <w:basedOn w:val="Normal"/>
    <w:rsid w:val="00F70062"/>
    <w:pPr>
      <w:spacing w:before="100" w:beforeAutospacing="1" w:after="100" w:afterAutospacing="1"/>
      <w:jc w:val="center"/>
    </w:pPr>
    <w:rPr>
      <w:rFonts w:ascii="Arial" w:eastAsia="Times New Roman" w:hAnsi="Arial" w:cs="Arial"/>
      <w:color w:val="000000"/>
      <w:szCs w:val="24"/>
    </w:rPr>
  </w:style>
  <w:style w:type="paragraph" w:customStyle="1" w:styleId="xl83">
    <w:name w:val="xl83"/>
    <w:basedOn w:val="Normal"/>
    <w:rsid w:val="00F70062"/>
    <w:pPr>
      <w:spacing w:before="100" w:beforeAutospacing="1" w:after="100" w:afterAutospacing="1"/>
      <w:jc w:val="center"/>
    </w:pPr>
    <w:rPr>
      <w:rFonts w:ascii="Arial" w:eastAsia="Times New Roman" w:hAnsi="Arial" w:cs="Arial"/>
      <w:color w:val="FF0000"/>
      <w:szCs w:val="24"/>
    </w:rPr>
  </w:style>
  <w:style w:type="paragraph" w:customStyle="1" w:styleId="xl84">
    <w:name w:val="xl84"/>
    <w:basedOn w:val="Normal"/>
    <w:rsid w:val="00F70062"/>
    <w:pPr>
      <w:spacing w:before="100" w:beforeAutospacing="1" w:after="100" w:afterAutospacing="1"/>
    </w:pPr>
    <w:rPr>
      <w:rFonts w:ascii="Arial" w:eastAsia="Times New Roman" w:hAnsi="Arial" w:cs="Arial"/>
      <w:color w:val="000000"/>
      <w:szCs w:val="24"/>
    </w:rPr>
  </w:style>
  <w:style w:type="paragraph" w:customStyle="1" w:styleId="xl85">
    <w:name w:val="xl85"/>
    <w:basedOn w:val="Normal"/>
    <w:rsid w:val="00F70062"/>
    <w:pPr>
      <w:spacing w:before="100" w:beforeAutospacing="1" w:after="100" w:afterAutospacing="1"/>
      <w:jc w:val="center"/>
    </w:pPr>
    <w:rPr>
      <w:rFonts w:ascii="Arial" w:eastAsia="Times New Roman" w:hAnsi="Arial" w:cs="Arial"/>
      <w:color w:val="FF0000"/>
      <w:szCs w:val="24"/>
    </w:rPr>
  </w:style>
  <w:style w:type="paragraph" w:customStyle="1" w:styleId="xl86">
    <w:name w:val="xl86"/>
    <w:basedOn w:val="Normal"/>
    <w:rsid w:val="00F70062"/>
    <w:pPr>
      <w:spacing w:before="100" w:beforeAutospacing="1" w:after="100" w:afterAutospacing="1"/>
    </w:pPr>
    <w:rPr>
      <w:rFonts w:ascii="Arial" w:eastAsia="Times New Roman" w:hAnsi="Arial" w:cs="Arial"/>
      <w:color w:val="FF0000"/>
      <w:szCs w:val="24"/>
    </w:rPr>
  </w:style>
  <w:style w:type="paragraph" w:customStyle="1" w:styleId="xl87">
    <w:name w:val="xl87"/>
    <w:basedOn w:val="Normal"/>
    <w:rsid w:val="00F70062"/>
    <w:pPr>
      <w:spacing w:before="100" w:beforeAutospacing="1" w:after="100" w:afterAutospacing="1"/>
      <w:jc w:val="center"/>
    </w:pPr>
    <w:rPr>
      <w:rFonts w:ascii="Arial" w:eastAsia="Times New Roman" w:hAnsi="Arial" w:cs="Arial"/>
      <w:color w:val="FF0000"/>
      <w:szCs w:val="24"/>
    </w:rPr>
  </w:style>
  <w:style w:type="paragraph" w:customStyle="1" w:styleId="Default">
    <w:name w:val="Default"/>
    <w:rsid w:val="00D40B37"/>
    <w:pPr>
      <w:autoSpaceDE w:val="0"/>
      <w:autoSpaceDN w:val="0"/>
      <w:adjustRightInd w:val="0"/>
    </w:pPr>
    <w:rPr>
      <w:rFonts w:ascii="Times New Roman" w:eastAsia="Times New Roman" w:hAnsi="Times New Roman"/>
      <w:color w:val="000000"/>
      <w:sz w:val="24"/>
      <w:szCs w:val="24"/>
    </w:rPr>
  </w:style>
  <w:style w:type="paragraph" w:customStyle="1" w:styleId="Content">
    <w:name w:val="Content"/>
    <w:basedOn w:val="Normal"/>
    <w:link w:val="ContentChar"/>
    <w:rsid w:val="00D40B37"/>
    <w:pPr>
      <w:tabs>
        <w:tab w:val="left" w:pos="11659"/>
        <w:tab w:val="left" w:pos="12714"/>
        <w:tab w:val="left" w:pos="13983"/>
        <w:tab w:val="left" w:pos="14094"/>
        <w:tab w:val="left" w:pos="18600"/>
        <w:tab w:val="left" w:pos="18706"/>
        <w:tab w:val="left" w:pos="18812"/>
        <w:tab w:val="left" w:pos="20033"/>
        <w:tab w:val="left" w:pos="21254"/>
        <w:tab w:val="left" w:pos="22310"/>
      </w:tabs>
      <w:spacing w:after="0"/>
      <w:ind w:left="720"/>
      <w:jc w:val="center"/>
    </w:pPr>
    <w:rPr>
      <w:rFonts w:ascii="Arial" w:eastAsia="Times New Roman" w:hAnsi="Arial" w:cs="Arial"/>
      <w:b/>
      <w:sz w:val="32"/>
      <w:szCs w:val="28"/>
    </w:rPr>
  </w:style>
  <w:style w:type="character" w:customStyle="1" w:styleId="ContentChar">
    <w:name w:val="Content Char"/>
    <w:basedOn w:val="DefaultParagraphFont"/>
    <w:link w:val="Content"/>
    <w:rsid w:val="00D40B37"/>
    <w:rPr>
      <w:rFonts w:ascii="Arial" w:eastAsia="Times New Roman" w:hAnsi="Arial" w:cs="Arial"/>
      <w:b/>
      <w:sz w:val="32"/>
      <w:szCs w:val="28"/>
    </w:rPr>
  </w:style>
  <w:style w:type="paragraph" w:styleId="BodyText">
    <w:name w:val="Body Text"/>
    <w:basedOn w:val="Normal"/>
    <w:link w:val="BodyTextChar"/>
    <w:rsid w:val="00622186"/>
    <w:pPr>
      <w:spacing w:after="0"/>
    </w:pPr>
    <w:rPr>
      <w:rFonts w:ascii="Arial" w:eastAsia="Times New Roman" w:hAnsi="Arial" w:cs="Arial"/>
      <w:b/>
      <w:szCs w:val="24"/>
    </w:rPr>
  </w:style>
  <w:style w:type="character" w:customStyle="1" w:styleId="BodyTextChar">
    <w:name w:val="Body Text Char"/>
    <w:basedOn w:val="DefaultParagraphFont"/>
    <w:link w:val="BodyText"/>
    <w:rsid w:val="00622186"/>
    <w:rPr>
      <w:rFonts w:ascii="Arial" w:eastAsia="Times New Roman" w:hAnsi="Arial" w:cs="Arial"/>
      <w:b/>
      <w:sz w:val="24"/>
      <w:szCs w:val="24"/>
    </w:rPr>
  </w:style>
  <w:style w:type="paragraph" w:styleId="BodyTextIndent">
    <w:name w:val="Body Text Indent"/>
    <w:basedOn w:val="Normal"/>
    <w:link w:val="BodyTextIndentChar"/>
    <w:rsid w:val="00622186"/>
    <w:pPr>
      <w:tabs>
        <w:tab w:val="left" w:pos="-1440"/>
      </w:tabs>
      <w:spacing w:after="240"/>
      <w:ind w:left="1080" w:hanging="1080"/>
    </w:pPr>
    <w:rPr>
      <w:rFonts w:ascii="Arial" w:eastAsia="Times New Roman" w:hAnsi="Arial" w:cs="Arial"/>
      <w:bCs/>
      <w:szCs w:val="24"/>
    </w:rPr>
  </w:style>
  <w:style w:type="character" w:customStyle="1" w:styleId="BodyTextIndentChar">
    <w:name w:val="Body Text Indent Char"/>
    <w:basedOn w:val="DefaultParagraphFont"/>
    <w:link w:val="BodyTextIndent"/>
    <w:rsid w:val="00622186"/>
    <w:rPr>
      <w:rFonts w:ascii="Arial" w:eastAsia="Times New Roman" w:hAnsi="Arial" w:cs="Arial"/>
      <w:bCs/>
      <w:sz w:val="24"/>
      <w:szCs w:val="24"/>
    </w:rPr>
  </w:style>
  <w:style w:type="paragraph" w:customStyle="1" w:styleId="SL-FlLftSgl">
    <w:name w:val="SL-Fl Lft Sgl"/>
    <w:rsid w:val="00622186"/>
    <w:pPr>
      <w:spacing w:line="240" w:lineRule="atLeast"/>
      <w:jc w:val="both"/>
    </w:pPr>
    <w:rPr>
      <w:rFonts w:ascii="Times New Roman" w:eastAsia="Times New Roman" w:hAnsi="Times New Roman"/>
      <w:sz w:val="22"/>
    </w:rPr>
  </w:style>
  <w:style w:type="paragraph" w:styleId="BodyTextIndent2">
    <w:name w:val="Body Text Indent 2"/>
    <w:basedOn w:val="Normal"/>
    <w:link w:val="BodyTextIndent2Char"/>
    <w:rsid w:val="00622186"/>
    <w:pPr>
      <w:spacing w:after="0"/>
      <w:ind w:left="1440" w:hanging="1440"/>
    </w:pPr>
    <w:rPr>
      <w:rFonts w:ascii="Arial" w:eastAsia="Times New Roman" w:hAnsi="Arial" w:cs="Arial"/>
      <w:bCs/>
      <w:szCs w:val="24"/>
    </w:rPr>
  </w:style>
  <w:style w:type="character" w:customStyle="1" w:styleId="BodyTextIndent2Char">
    <w:name w:val="Body Text Indent 2 Char"/>
    <w:basedOn w:val="DefaultParagraphFont"/>
    <w:link w:val="BodyTextIndent2"/>
    <w:rsid w:val="00622186"/>
    <w:rPr>
      <w:rFonts w:ascii="Arial" w:eastAsia="Times New Roman" w:hAnsi="Arial" w:cs="Arial"/>
      <w:bCs/>
      <w:sz w:val="22"/>
      <w:szCs w:val="24"/>
    </w:rPr>
  </w:style>
  <w:style w:type="paragraph" w:styleId="BodyTextIndent3">
    <w:name w:val="Body Text Indent 3"/>
    <w:basedOn w:val="Normal"/>
    <w:link w:val="BodyTextIndent3Char"/>
    <w:rsid w:val="00622186"/>
    <w:pPr>
      <w:tabs>
        <w:tab w:val="left" w:pos="-1440"/>
      </w:tabs>
      <w:spacing w:after="240"/>
      <w:ind w:left="1080" w:hanging="1080"/>
    </w:pPr>
    <w:rPr>
      <w:rFonts w:ascii="Arial" w:eastAsia="Times New Roman" w:hAnsi="Arial" w:cs="Arial"/>
      <w:bCs/>
      <w:szCs w:val="24"/>
    </w:rPr>
  </w:style>
  <w:style w:type="character" w:customStyle="1" w:styleId="BodyTextIndent3Char">
    <w:name w:val="Body Text Indent 3 Char"/>
    <w:basedOn w:val="DefaultParagraphFont"/>
    <w:link w:val="BodyTextIndent3"/>
    <w:rsid w:val="00622186"/>
    <w:rPr>
      <w:rFonts w:ascii="Arial" w:eastAsia="Times New Roman" w:hAnsi="Arial" w:cs="Arial"/>
      <w:bCs/>
      <w:sz w:val="22"/>
      <w:szCs w:val="24"/>
    </w:rPr>
  </w:style>
  <w:style w:type="paragraph" w:styleId="BodyText2">
    <w:name w:val="Body Text 2"/>
    <w:basedOn w:val="Normal"/>
    <w:link w:val="BodyText2Char"/>
    <w:uiPriority w:val="99"/>
    <w:unhideWhenUsed/>
    <w:rsid w:val="00DB7EDA"/>
    <w:pPr>
      <w:spacing w:line="480" w:lineRule="auto"/>
    </w:pPr>
  </w:style>
  <w:style w:type="character" w:customStyle="1" w:styleId="BodyText2Char">
    <w:name w:val="Body Text 2 Char"/>
    <w:basedOn w:val="DefaultParagraphFont"/>
    <w:link w:val="BodyText2"/>
    <w:uiPriority w:val="99"/>
    <w:rsid w:val="00DB7EDA"/>
    <w:rPr>
      <w:sz w:val="22"/>
      <w:szCs w:val="22"/>
    </w:rPr>
  </w:style>
  <w:style w:type="paragraph" w:customStyle="1" w:styleId="BodyText1">
    <w:name w:val="Body Text 1"/>
    <w:basedOn w:val="Normal"/>
    <w:rsid w:val="00DB7EDA"/>
    <w:pPr>
      <w:widowControl w:val="0"/>
      <w:spacing w:after="100"/>
    </w:pPr>
    <w:rPr>
      <w:rFonts w:eastAsia="Times New Roman"/>
      <w:szCs w:val="20"/>
    </w:rPr>
  </w:style>
  <w:style w:type="paragraph" w:styleId="Title">
    <w:name w:val="Title"/>
    <w:basedOn w:val="Normal"/>
    <w:next w:val="Normal"/>
    <w:link w:val="TitleChar"/>
    <w:uiPriority w:val="10"/>
    <w:qFormat/>
    <w:rsid w:val="004237AF"/>
    <w:pPr>
      <w:jc w:val="center"/>
    </w:pPr>
    <w:rPr>
      <w:b/>
      <w:sz w:val="48"/>
      <w:szCs w:val="48"/>
    </w:rPr>
  </w:style>
  <w:style w:type="character" w:customStyle="1" w:styleId="TitleChar">
    <w:name w:val="Title Char"/>
    <w:basedOn w:val="DefaultParagraphFont"/>
    <w:link w:val="Title"/>
    <w:uiPriority w:val="10"/>
    <w:rsid w:val="004237AF"/>
    <w:rPr>
      <w:rFonts w:ascii="Times New Roman" w:hAnsi="Times New Roman"/>
      <w:b/>
      <w:sz w:val="48"/>
      <w:szCs w:val="48"/>
    </w:rPr>
  </w:style>
  <w:style w:type="paragraph" w:customStyle="1" w:styleId="MonthNames">
    <w:name w:val="Month Names"/>
    <w:basedOn w:val="Normal"/>
    <w:rsid w:val="00D22A55"/>
    <w:pPr>
      <w:spacing w:after="0"/>
      <w:jc w:val="center"/>
    </w:pPr>
    <w:rPr>
      <w:rFonts w:ascii="Century Gothic" w:eastAsia="Times New Roman" w:hAnsi="Century Gothic"/>
      <w:bCs/>
      <w:sz w:val="48"/>
      <w:szCs w:val="20"/>
    </w:rPr>
  </w:style>
  <w:style w:type="paragraph" w:customStyle="1" w:styleId="Dates">
    <w:name w:val="Dates"/>
    <w:basedOn w:val="Normal"/>
    <w:rsid w:val="00D22A55"/>
    <w:pPr>
      <w:spacing w:after="0"/>
    </w:pPr>
    <w:rPr>
      <w:rFonts w:ascii="Century Gothic" w:eastAsia="Times New Roman" w:hAnsi="Century Gothic" w:cs="Arial"/>
      <w:sz w:val="20"/>
      <w:szCs w:val="20"/>
    </w:rPr>
  </w:style>
  <w:style w:type="paragraph" w:customStyle="1" w:styleId="Weekdays">
    <w:name w:val="Weekdays"/>
    <w:basedOn w:val="Normal"/>
    <w:rsid w:val="00D22A55"/>
    <w:pPr>
      <w:spacing w:after="0"/>
      <w:jc w:val="center"/>
    </w:pPr>
    <w:rPr>
      <w:rFonts w:ascii="Century Gothic" w:eastAsia="Times New Roman" w:hAnsi="Century Gothic"/>
      <w:b/>
      <w:spacing w:val="1"/>
      <w:sz w:val="16"/>
      <w:szCs w:val="16"/>
    </w:rPr>
  </w:style>
  <w:style w:type="paragraph" w:styleId="TOC1">
    <w:name w:val="toc 1"/>
    <w:basedOn w:val="Normal"/>
    <w:next w:val="Normal"/>
    <w:autoRedefine/>
    <w:uiPriority w:val="39"/>
    <w:unhideWhenUsed/>
    <w:rsid w:val="003B0FB3"/>
  </w:style>
  <w:style w:type="paragraph" w:styleId="TOC2">
    <w:name w:val="toc 2"/>
    <w:basedOn w:val="Normal"/>
    <w:next w:val="Normal"/>
    <w:autoRedefine/>
    <w:uiPriority w:val="39"/>
    <w:unhideWhenUsed/>
    <w:rsid w:val="003B0FB3"/>
    <w:pPr>
      <w:ind w:left="220"/>
    </w:pPr>
  </w:style>
  <w:style w:type="paragraph" w:styleId="ListParagraph">
    <w:name w:val="List Paragraph"/>
    <w:basedOn w:val="Normal"/>
    <w:uiPriority w:val="34"/>
    <w:qFormat/>
    <w:rsid w:val="002C6444"/>
    <w:pPr>
      <w:ind w:left="720"/>
      <w:contextualSpacing/>
    </w:pPr>
  </w:style>
  <w:style w:type="character" w:customStyle="1" w:styleId="FAQcontent">
    <w:name w:val="FAQ content"/>
    <w:basedOn w:val="DefaultParagraphFont"/>
    <w:rsid w:val="001F43DE"/>
    <w:rPr>
      <w:rFonts w:ascii="Arial" w:hAnsi="Arial"/>
      <w:b/>
      <w:bCs/>
      <w:i/>
      <w:iCs/>
      <w:color w:val="800000"/>
    </w:rPr>
  </w:style>
  <w:style w:type="paragraph" w:customStyle="1" w:styleId="contentsub">
    <w:name w:val="content sub"/>
    <w:basedOn w:val="Normal"/>
    <w:rsid w:val="001F43DE"/>
    <w:pPr>
      <w:tabs>
        <w:tab w:val="left" w:pos="18812"/>
        <w:tab w:val="left" w:pos="20033"/>
        <w:tab w:val="left" w:pos="21254"/>
        <w:tab w:val="left" w:pos="22310"/>
      </w:tabs>
      <w:spacing w:after="0"/>
    </w:pPr>
    <w:rPr>
      <w:rFonts w:ascii="Arial" w:eastAsia="Times New Roman" w:hAnsi="Arial"/>
      <w:b/>
      <w:i/>
      <w:color w:val="800000"/>
      <w:szCs w:val="24"/>
    </w:rPr>
  </w:style>
  <w:style w:type="paragraph" w:customStyle="1" w:styleId="MyBody2">
    <w:name w:val="MyBody2"/>
    <w:basedOn w:val="Normal"/>
    <w:link w:val="MyBody2Char"/>
    <w:rsid w:val="00AB24AA"/>
    <w:pPr>
      <w:tabs>
        <w:tab w:val="left" w:pos="360"/>
      </w:tabs>
      <w:ind w:left="360"/>
      <w:outlineLvl w:val="3"/>
    </w:pPr>
    <w:rPr>
      <w:rFonts w:ascii="Times New (W1)" w:eastAsia="Times New Roman" w:hAnsi="Times New (W1)"/>
      <w:bCs/>
      <w:szCs w:val="28"/>
    </w:rPr>
  </w:style>
  <w:style w:type="character" w:customStyle="1" w:styleId="MyBody2Char">
    <w:name w:val="MyBody2 Char"/>
    <w:basedOn w:val="DefaultParagraphFont"/>
    <w:link w:val="MyBody2"/>
    <w:rsid w:val="00AB24AA"/>
    <w:rPr>
      <w:rFonts w:ascii="Times New (W1)" w:eastAsia="Times New Roman" w:hAnsi="Times New (W1)"/>
      <w:bCs/>
      <w:sz w:val="24"/>
      <w:szCs w:val="28"/>
    </w:rPr>
  </w:style>
  <w:style w:type="paragraph" w:styleId="DocumentMap">
    <w:name w:val="Document Map"/>
    <w:basedOn w:val="Normal"/>
    <w:link w:val="DocumentMapChar"/>
    <w:uiPriority w:val="99"/>
    <w:semiHidden/>
    <w:unhideWhenUsed/>
    <w:rsid w:val="001A790E"/>
    <w:rPr>
      <w:rFonts w:ascii="Tahoma" w:hAnsi="Tahoma" w:cs="Tahoma"/>
      <w:sz w:val="16"/>
      <w:szCs w:val="16"/>
    </w:rPr>
  </w:style>
  <w:style w:type="character" w:customStyle="1" w:styleId="DocumentMapChar">
    <w:name w:val="Document Map Char"/>
    <w:basedOn w:val="DefaultParagraphFont"/>
    <w:link w:val="DocumentMap"/>
    <w:uiPriority w:val="99"/>
    <w:semiHidden/>
    <w:rsid w:val="001A790E"/>
    <w:rPr>
      <w:rFonts w:ascii="Tahoma" w:hAnsi="Tahoma" w:cs="Tahoma"/>
      <w:sz w:val="16"/>
      <w:szCs w:val="16"/>
    </w:rPr>
  </w:style>
  <w:style w:type="character" w:styleId="FollowedHyperlink">
    <w:name w:val="FollowedHyperlink"/>
    <w:basedOn w:val="DefaultParagraphFont"/>
    <w:uiPriority w:val="99"/>
    <w:semiHidden/>
    <w:unhideWhenUsed/>
    <w:rsid w:val="00225E1F"/>
    <w:rPr>
      <w:color w:val="800080"/>
      <w:u w:val="single"/>
    </w:rPr>
  </w:style>
  <w:style w:type="character" w:customStyle="1" w:styleId="apple-converted-space">
    <w:name w:val="apple-converted-space"/>
    <w:basedOn w:val="DefaultParagraphFont"/>
    <w:rsid w:val="006A2B7C"/>
  </w:style>
  <w:style w:type="table" w:customStyle="1" w:styleId="TableGrid1">
    <w:name w:val="Table Grid1"/>
    <w:basedOn w:val="TableNormal"/>
    <w:next w:val="TableGrid"/>
    <w:uiPriority w:val="39"/>
    <w:rsid w:val="00CC47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CC0D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eastAsia="Times New Roman"/>
      <w:color w:val="000000"/>
      <w:szCs w:val="24"/>
    </w:rPr>
  </w:style>
  <w:style w:type="character" w:customStyle="1" w:styleId="Heading2Char">
    <w:name w:val="Heading 2 Char"/>
    <w:basedOn w:val="DefaultParagraphFont"/>
    <w:link w:val="Heading2"/>
    <w:uiPriority w:val="9"/>
    <w:rsid w:val="003451B9"/>
    <w:rPr>
      <w:rFonts w:ascii="Times New Roman" w:hAnsi="Times New Roman"/>
      <w:b/>
      <w:bCs/>
      <w:noProof/>
      <w:sz w:val="28"/>
      <w:szCs w:val="48"/>
    </w:rPr>
  </w:style>
  <w:style w:type="character" w:styleId="CommentReference">
    <w:name w:val="annotation reference"/>
    <w:basedOn w:val="DefaultParagraphFont"/>
    <w:uiPriority w:val="99"/>
    <w:semiHidden/>
    <w:unhideWhenUsed/>
    <w:rsid w:val="0005725C"/>
    <w:rPr>
      <w:sz w:val="16"/>
      <w:szCs w:val="16"/>
    </w:rPr>
  </w:style>
  <w:style w:type="paragraph" w:styleId="CommentText">
    <w:name w:val="annotation text"/>
    <w:basedOn w:val="Normal"/>
    <w:link w:val="CommentTextChar"/>
    <w:uiPriority w:val="99"/>
    <w:unhideWhenUsed/>
    <w:rsid w:val="0005725C"/>
    <w:rPr>
      <w:sz w:val="20"/>
      <w:szCs w:val="20"/>
    </w:rPr>
  </w:style>
  <w:style w:type="character" w:customStyle="1" w:styleId="CommentTextChar">
    <w:name w:val="Comment Text Char"/>
    <w:basedOn w:val="DefaultParagraphFont"/>
    <w:link w:val="CommentText"/>
    <w:uiPriority w:val="99"/>
    <w:rsid w:val="0005725C"/>
  </w:style>
  <w:style w:type="paragraph" w:styleId="CommentSubject">
    <w:name w:val="annotation subject"/>
    <w:basedOn w:val="CommentText"/>
    <w:next w:val="CommentText"/>
    <w:link w:val="CommentSubjectChar"/>
    <w:uiPriority w:val="99"/>
    <w:semiHidden/>
    <w:unhideWhenUsed/>
    <w:rsid w:val="0005725C"/>
    <w:rPr>
      <w:b/>
      <w:bCs/>
    </w:rPr>
  </w:style>
  <w:style w:type="character" w:customStyle="1" w:styleId="CommentSubjectChar">
    <w:name w:val="Comment Subject Char"/>
    <w:basedOn w:val="CommentTextChar"/>
    <w:link w:val="CommentSubject"/>
    <w:uiPriority w:val="99"/>
    <w:semiHidden/>
    <w:rsid w:val="0005725C"/>
    <w:rPr>
      <w:b/>
      <w:bCs/>
    </w:rPr>
  </w:style>
  <w:style w:type="paragraph" w:styleId="NoSpacing">
    <w:name w:val="No Spacing"/>
    <w:basedOn w:val="Normal"/>
    <w:uiPriority w:val="1"/>
    <w:qFormat/>
    <w:rsid w:val="00B30D45"/>
    <w:pPr>
      <w:spacing w:after="0"/>
    </w:pPr>
    <w:rPr>
      <w:rFonts w:eastAsiaTheme="minorHAnsi"/>
    </w:rPr>
  </w:style>
  <w:style w:type="character" w:styleId="Strong">
    <w:name w:val="Strong"/>
    <w:uiPriority w:val="22"/>
    <w:qFormat/>
    <w:rsid w:val="00C03C55"/>
    <w:rPr>
      <w:b/>
      <w:color w:val="C00000"/>
      <w:sz w:val="28"/>
      <w:szCs w:val="28"/>
    </w:rPr>
  </w:style>
  <w:style w:type="character" w:styleId="UnresolvedMention">
    <w:name w:val="Unresolved Mention"/>
    <w:basedOn w:val="DefaultParagraphFont"/>
    <w:uiPriority w:val="99"/>
    <w:semiHidden/>
    <w:unhideWhenUsed/>
    <w:rsid w:val="00EC21DB"/>
    <w:rPr>
      <w:color w:val="605E5C"/>
      <w:shd w:val="clear" w:color="auto" w:fill="E1DFDD"/>
    </w:rPr>
  </w:style>
  <w:style w:type="paragraph" w:styleId="Revision">
    <w:name w:val="Revision"/>
    <w:hidden/>
    <w:uiPriority w:val="99"/>
    <w:semiHidden/>
    <w:rsid w:val="00217FAA"/>
    <w:rPr>
      <w:rFonts w:ascii="Times New Roman" w:hAnsi="Times New Roman"/>
      <w:sz w:val="24"/>
      <w:szCs w:val="22"/>
    </w:rPr>
  </w:style>
  <w:style w:type="character" w:customStyle="1" w:styleId="cf01">
    <w:name w:val="cf01"/>
    <w:basedOn w:val="DefaultParagraphFont"/>
    <w:rsid w:val="00FC3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821">
      <w:bodyDiv w:val="1"/>
      <w:marLeft w:val="0"/>
      <w:marRight w:val="0"/>
      <w:marTop w:val="0"/>
      <w:marBottom w:val="0"/>
      <w:divBdr>
        <w:top w:val="none" w:sz="0" w:space="0" w:color="auto"/>
        <w:left w:val="none" w:sz="0" w:space="0" w:color="auto"/>
        <w:bottom w:val="none" w:sz="0" w:space="0" w:color="auto"/>
        <w:right w:val="none" w:sz="0" w:space="0" w:color="auto"/>
      </w:divBdr>
    </w:div>
    <w:div w:id="51199923">
      <w:bodyDiv w:val="1"/>
      <w:marLeft w:val="0"/>
      <w:marRight w:val="0"/>
      <w:marTop w:val="0"/>
      <w:marBottom w:val="0"/>
      <w:divBdr>
        <w:top w:val="none" w:sz="0" w:space="0" w:color="auto"/>
        <w:left w:val="none" w:sz="0" w:space="0" w:color="auto"/>
        <w:bottom w:val="none" w:sz="0" w:space="0" w:color="auto"/>
        <w:right w:val="none" w:sz="0" w:space="0" w:color="auto"/>
      </w:divBdr>
    </w:div>
    <w:div w:id="142742122">
      <w:bodyDiv w:val="1"/>
      <w:marLeft w:val="0"/>
      <w:marRight w:val="0"/>
      <w:marTop w:val="0"/>
      <w:marBottom w:val="0"/>
      <w:divBdr>
        <w:top w:val="none" w:sz="0" w:space="0" w:color="auto"/>
        <w:left w:val="none" w:sz="0" w:space="0" w:color="auto"/>
        <w:bottom w:val="none" w:sz="0" w:space="0" w:color="auto"/>
        <w:right w:val="none" w:sz="0" w:space="0" w:color="auto"/>
      </w:divBdr>
    </w:div>
    <w:div w:id="150103075">
      <w:bodyDiv w:val="1"/>
      <w:marLeft w:val="0"/>
      <w:marRight w:val="0"/>
      <w:marTop w:val="0"/>
      <w:marBottom w:val="0"/>
      <w:divBdr>
        <w:top w:val="none" w:sz="0" w:space="0" w:color="auto"/>
        <w:left w:val="none" w:sz="0" w:space="0" w:color="auto"/>
        <w:bottom w:val="none" w:sz="0" w:space="0" w:color="auto"/>
        <w:right w:val="none" w:sz="0" w:space="0" w:color="auto"/>
      </w:divBdr>
    </w:div>
    <w:div w:id="203517841">
      <w:bodyDiv w:val="1"/>
      <w:marLeft w:val="0"/>
      <w:marRight w:val="0"/>
      <w:marTop w:val="0"/>
      <w:marBottom w:val="0"/>
      <w:divBdr>
        <w:top w:val="none" w:sz="0" w:space="0" w:color="auto"/>
        <w:left w:val="none" w:sz="0" w:space="0" w:color="auto"/>
        <w:bottom w:val="none" w:sz="0" w:space="0" w:color="auto"/>
        <w:right w:val="none" w:sz="0" w:space="0" w:color="auto"/>
      </w:divBdr>
    </w:div>
    <w:div w:id="235941230">
      <w:bodyDiv w:val="1"/>
      <w:marLeft w:val="0"/>
      <w:marRight w:val="0"/>
      <w:marTop w:val="0"/>
      <w:marBottom w:val="0"/>
      <w:divBdr>
        <w:top w:val="none" w:sz="0" w:space="0" w:color="auto"/>
        <w:left w:val="none" w:sz="0" w:space="0" w:color="auto"/>
        <w:bottom w:val="none" w:sz="0" w:space="0" w:color="auto"/>
        <w:right w:val="none" w:sz="0" w:space="0" w:color="auto"/>
      </w:divBdr>
    </w:div>
    <w:div w:id="346296118">
      <w:bodyDiv w:val="1"/>
      <w:marLeft w:val="0"/>
      <w:marRight w:val="0"/>
      <w:marTop w:val="0"/>
      <w:marBottom w:val="0"/>
      <w:divBdr>
        <w:top w:val="none" w:sz="0" w:space="0" w:color="auto"/>
        <w:left w:val="none" w:sz="0" w:space="0" w:color="auto"/>
        <w:bottom w:val="none" w:sz="0" w:space="0" w:color="auto"/>
        <w:right w:val="none" w:sz="0" w:space="0" w:color="auto"/>
      </w:divBdr>
      <w:divsChild>
        <w:div w:id="531306666">
          <w:marLeft w:val="0"/>
          <w:marRight w:val="0"/>
          <w:marTop w:val="0"/>
          <w:marBottom w:val="0"/>
          <w:divBdr>
            <w:top w:val="none" w:sz="0" w:space="0" w:color="auto"/>
            <w:left w:val="none" w:sz="0" w:space="0" w:color="auto"/>
            <w:bottom w:val="none" w:sz="0" w:space="0" w:color="auto"/>
            <w:right w:val="none" w:sz="0" w:space="0" w:color="auto"/>
          </w:divBdr>
        </w:div>
        <w:div w:id="626351651">
          <w:marLeft w:val="0"/>
          <w:marRight w:val="0"/>
          <w:marTop w:val="0"/>
          <w:marBottom w:val="0"/>
          <w:divBdr>
            <w:top w:val="none" w:sz="0" w:space="0" w:color="auto"/>
            <w:left w:val="none" w:sz="0" w:space="0" w:color="auto"/>
            <w:bottom w:val="none" w:sz="0" w:space="0" w:color="auto"/>
            <w:right w:val="none" w:sz="0" w:space="0" w:color="auto"/>
          </w:divBdr>
        </w:div>
        <w:div w:id="1169175446">
          <w:marLeft w:val="0"/>
          <w:marRight w:val="0"/>
          <w:marTop w:val="0"/>
          <w:marBottom w:val="0"/>
          <w:divBdr>
            <w:top w:val="none" w:sz="0" w:space="0" w:color="auto"/>
            <w:left w:val="none" w:sz="0" w:space="0" w:color="auto"/>
            <w:bottom w:val="none" w:sz="0" w:space="0" w:color="auto"/>
            <w:right w:val="none" w:sz="0" w:space="0" w:color="auto"/>
          </w:divBdr>
        </w:div>
        <w:div w:id="1186165159">
          <w:marLeft w:val="0"/>
          <w:marRight w:val="0"/>
          <w:marTop w:val="0"/>
          <w:marBottom w:val="0"/>
          <w:divBdr>
            <w:top w:val="none" w:sz="0" w:space="0" w:color="auto"/>
            <w:left w:val="none" w:sz="0" w:space="0" w:color="auto"/>
            <w:bottom w:val="none" w:sz="0" w:space="0" w:color="auto"/>
            <w:right w:val="none" w:sz="0" w:space="0" w:color="auto"/>
          </w:divBdr>
        </w:div>
      </w:divsChild>
    </w:div>
    <w:div w:id="409547284">
      <w:bodyDiv w:val="1"/>
      <w:marLeft w:val="0"/>
      <w:marRight w:val="0"/>
      <w:marTop w:val="0"/>
      <w:marBottom w:val="0"/>
      <w:divBdr>
        <w:top w:val="none" w:sz="0" w:space="0" w:color="auto"/>
        <w:left w:val="none" w:sz="0" w:space="0" w:color="auto"/>
        <w:bottom w:val="none" w:sz="0" w:space="0" w:color="auto"/>
        <w:right w:val="none" w:sz="0" w:space="0" w:color="auto"/>
      </w:divBdr>
    </w:div>
    <w:div w:id="481196407">
      <w:bodyDiv w:val="1"/>
      <w:marLeft w:val="0"/>
      <w:marRight w:val="0"/>
      <w:marTop w:val="0"/>
      <w:marBottom w:val="0"/>
      <w:divBdr>
        <w:top w:val="none" w:sz="0" w:space="0" w:color="auto"/>
        <w:left w:val="none" w:sz="0" w:space="0" w:color="auto"/>
        <w:bottom w:val="none" w:sz="0" w:space="0" w:color="auto"/>
        <w:right w:val="none" w:sz="0" w:space="0" w:color="auto"/>
      </w:divBdr>
    </w:div>
    <w:div w:id="493837733">
      <w:bodyDiv w:val="1"/>
      <w:marLeft w:val="0"/>
      <w:marRight w:val="0"/>
      <w:marTop w:val="0"/>
      <w:marBottom w:val="0"/>
      <w:divBdr>
        <w:top w:val="none" w:sz="0" w:space="0" w:color="auto"/>
        <w:left w:val="none" w:sz="0" w:space="0" w:color="auto"/>
        <w:bottom w:val="none" w:sz="0" w:space="0" w:color="auto"/>
        <w:right w:val="none" w:sz="0" w:space="0" w:color="auto"/>
      </w:divBdr>
      <w:divsChild>
        <w:div w:id="177932781">
          <w:marLeft w:val="0"/>
          <w:marRight w:val="0"/>
          <w:marTop w:val="0"/>
          <w:marBottom w:val="0"/>
          <w:divBdr>
            <w:top w:val="none" w:sz="0" w:space="0" w:color="auto"/>
            <w:left w:val="none" w:sz="0" w:space="0" w:color="auto"/>
            <w:bottom w:val="none" w:sz="0" w:space="0" w:color="auto"/>
            <w:right w:val="none" w:sz="0" w:space="0" w:color="auto"/>
          </w:divBdr>
        </w:div>
        <w:div w:id="364988529">
          <w:marLeft w:val="0"/>
          <w:marRight w:val="0"/>
          <w:marTop w:val="0"/>
          <w:marBottom w:val="0"/>
          <w:divBdr>
            <w:top w:val="none" w:sz="0" w:space="0" w:color="auto"/>
            <w:left w:val="none" w:sz="0" w:space="0" w:color="auto"/>
            <w:bottom w:val="none" w:sz="0" w:space="0" w:color="auto"/>
            <w:right w:val="none" w:sz="0" w:space="0" w:color="auto"/>
          </w:divBdr>
        </w:div>
        <w:div w:id="494422932">
          <w:marLeft w:val="0"/>
          <w:marRight w:val="0"/>
          <w:marTop w:val="0"/>
          <w:marBottom w:val="0"/>
          <w:divBdr>
            <w:top w:val="none" w:sz="0" w:space="0" w:color="auto"/>
            <w:left w:val="none" w:sz="0" w:space="0" w:color="auto"/>
            <w:bottom w:val="none" w:sz="0" w:space="0" w:color="auto"/>
            <w:right w:val="none" w:sz="0" w:space="0" w:color="auto"/>
          </w:divBdr>
        </w:div>
        <w:div w:id="878779120">
          <w:marLeft w:val="0"/>
          <w:marRight w:val="0"/>
          <w:marTop w:val="0"/>
          <w:marBottom w:val="0"/>
          <w:divBdr>
            <w:top w:val="none" w:sz="0" w:space="0" w:color="auto"/>
            <w:left w:val="none" w:sz="0" w:space="0" w:color="auto"/>
            <w:bottom w:val="none" w:sz="0" w:space="0" w:color="auto"/>
            <w:right w:val="none" w:sz="0" w:space="0" w:color="auto"/>
          </w:divBdr>
        </w:div>
        <w:div w:id="1206601651">
          <w:marLeft w:val="0"/>
          <w:marRight w:val="0"/>
          <w:marTop w:val="0"/>
          <w:marBottom w:val="0"/>
          <w:divBdr>
            <w:top w:val="none" w:sz="0" w:space="0" w:color="auto"/>
            <w:left w:val="none" w:sz="0" w:space="0" w:color="auto"/>
            <w:bottom w:val="none" w:sz="0" w:space="0" w:color="auto"/>
            <w:right w:val="none" w:sz="0" w:space="0" w:color="auto"/>
          </w:divBdr>
        </w:div>
        <w:div w:id="1265767539">
          <w:marLeft w:val="0"/>
          <w:marRight w:val="0"/>
          <w:marTop w:val="0"/>
          <w:marBottom w:val="0"/>
          <w:divBdr>
            <w:top w:val="none" w:sz="0" w:space="0" w:color="auto"/>
            <w:left w:val="none" w:sz="0" w:space="0" w:color="auto"/>
            <w:bottom w:val="none" w:sz="0" w:space="0" w:color="auto"/>
            <w:right w:val="none" w:sz="0" w:space="0" w:color="auto"/>
          </w:divBdr>
        </w:div>
        <w:div w:id="1908759139">
          <w:marLeft w:val="0"/>
          <w:marRight w:val="0"/>
          <w:marTop w:val="0"/>
          <w:marBottom w:val="0"/>
          <w:divBdr>
            <w:top w:val="none" w:sz="0" w:space="0" w:color="auto"/>
            <w:left w:val="none" w:sz="0" w:space="0" w:color="auto"/>
            <w:bottom w:val="none" w:sz="0" w:space="0" w:color="auto"/>
            <w:right w:val="none" w:sz="0" w:space="0" w:color="auto"/>
          </w:divBdr>
        </w:div>
      </w:divsChild>
    </w:div>
    <w:div w:id="520703001">
      <w:bodyDiv w:val="1"/>
      <w:marLeft w:val="0"/>
      <w:marRight w:val="0"/>
      <w:marTop w:val="0"/>
      <w:marBottom w:val="0"/>
      <w:divBdr>
        <w:top w:val="none" w:sz="0" w:space="0" w:color="auto"/>
        <w:left w:val="none" w:sz="0" w:space="0" w:color="auto"/>
        <w:bottom w:val="none" w:sz="0" w:space="0" w:color="auto"/>
        <w:right w:val="none" w:sz="0" w:space="0" w:color="auto"/>
      </w:divBdr>
    </w:div>
    <w:div w:id="544022621">
      <w:bodyDiv w:val="1"/>
      <w:marLeft w:val="0"/>
      <w:marRight w:val="0"/>
      <w:marTop w:val="0"/>
      <w:marBottom w:val="0"/>
      <w:divBdr>
        <w:top w:val="none" w:sz="0" w:space="0" w:color="auto"/>
        <w:left w:val="none" w:sz="0" w:space="0" w:color="auto"/>
        <w:bottom w:val="none" w:sz="0" w:space="0" w:color="auto"/>
        <w:right w:val="none" w:sz="0" w:space="0" w:color="auto"/>
      </w:divBdr>
      <w:divsChild>
        <w:div w:id="45372403">
          <w:marLeft w:val="0"/>
          <w:marRight w:val="0"/>
          <w:marTop w:val="0"/>
          <w:marBottom w:val="0"/>
          <w:divBdr>
            <w:top w:val="none" w:sz="0" w:space="0" w:color="auto"/>
            <w:left w:val="none" w:sz="0" w:space="0" w:color="auto"/>
            <w:bottom w:val="none" w:sz="0" w:space="0" w:color="auto"/>
            <w:right w:val="none" w:sz="0" w:space="0" w:color="auto"/>
          </w:divBdr>
        </w:div>
        <w:div w:id="249854457">
          <w:marLeft w:val="0"/>
          <w:marRight w:val="0"/>
          <w:marTop w:val="0"/>
          <w:marBottom w:val="0"/>
          <w:divBdr>
            <w:top w:val="none" w:sz="0" w:space="0" w:color="auto"/>
            <w:left w:val="none" w:sz="0" w:space="0" w:color="auto"/>
            <w:bottom w:val="none" w:sz="0" w:space="0" w:color="auto"/>
            <w:right w:val="none" w:sz="0" w:space="0" w:color="auto"/>
          </w:divBdr>
        </w:div>
        <w:div w:id="542209141">
          <w:marLeft w:val="0"/>
          <w:marRight w:val="0"/>
          <w:marTop w:val="0"/>
          <w:marBottom w:val="0"/>
          <w:divBdr>
            <w:top w:val="none" w:sz="0" w:space="0" w:color="auto"/>
            <w:left w:val="none" w:sz="0" w:space="0" w:color="auto"/>
            <w:bottom w:val="none" w:sz="0" w:space="0" w:color="auto"/>
            <w:right w:val="none" w:sz="0" w:space="0" w:color="auto"/>
          </w:divBdr>
        </w:div>
        <w:div w:id="662969737">
          <w:marLeft w:val="0"/>
          <w:marRight w:val="0"/>
          <w:marTop w:val="0"/>
          <w:marBottom w:val="0"/>
          <w:divBdr>
            <w:top w:val="none" w:sz="0" w:space="0" w:color="auto"/>
            <w:left w:val="none" w:sz="0" w:space="0" w:color="auto"/>
            <w:bottom w:val="none" w:sz="0" w:space="0" w:color="auto"/>
            <w:right w:val="none" w:sz="0" w:space="0" w:color="auto"/>
          </w:divBdr>
        </w:div>
        <w:div w:id="709109535">
          <w:marLeft w:val="0"/>
          <w:marRight w:val="0"/>
          <w:marTop w:val="0"/>
          <w:marBottom w:val="0"/>
          <w:divBdr>
            <w:top w:val="none" w:sz="0" w:space="0" w:color="auto"/>
            <w:left w:val="none" w:sz="0" w:space="0" w:color="auto"/>
            <w:bottom w:val="none" w:sz="0" w:space="0" w:color="auto"/>
            <w:right w:val="none" w:sz="0" w:space="0" w:color="auto"/>
          </w:divBdr>
        </w:div>
        <w:div w:id="773476006">
          <w:marLeft w:val="0"/>
          <w:marRight w:val="0"/>
          <w:marTop w:val="0"/>
          <w:marBottom w:val="0"/>
          <w:divBdr>
            <w:top w:val="none" w:sz="0" w:space="0" w:color="auto"/>
            <w:left w:val="none" w:sz="0" w:space="0" w:color="auto"/>
            <w:bottom w:val="none" w:sz="0" w:space="0" w:color="auto"/>
            <w:right w:val="none" w:sz="0" w:space="0" w:color="auto"/>
          </w:divBdr>
        </w:div>
        <w:div w:id="816411439">
          <w:marLeft w:val="0"/>
          <w:marRight w:val="0"/>
          <w:marTop w:val="0"/>
          <w:marBottom w:val="0"/>
          <w:divBdr>
            <w:top w:val="none" w:sz="0" w:space="0" w:color="auto"/>
            <w:left w:val="none" w:sz="0" w:space="0" w:color="auto"/>
            <w:bottom w:val="none" w:sz="0" w:space="0" w:color="auto"/>
            <w:right w:val="none" w:sz="0" w:space="0" w:color="auto"/>
          </w:divBdr>
        </w:div>
        <w:div w:id="831682921">
          <w:marLeft w:val="0"/>
          <w:marRight w:val="0"/>
          <w:marTop w:val="0"/>
          <w:marBottom w:val="0"/>
          <w:divBdr>
            <w:top w:val="none" w:sz="0" w:space="0" w:color="auto"/>
            <w:left w:val="none" w:sz="0" w:space="0" w:color="auto"/>
            <w:bottom w:val="none" w:sz="0" w:space="0" w:color="auto"/>
            <w:right w:val="none" w:sz="0" w:space="0" w:color="auto"/>
          </w:divBdr>
        </w:div>
        <w:div w:id="899906431">
          <w:marLeft w:val="0"/>
          <w:marRight w:val="0"/>
          <w:marTop w:val="0"/>
          <w:marBottom w:val="0"/>
          <w:divBdr>
            <w:top w:val="none" w:sz="0" w:space="0" w:color="auto"/>
            <w:left w:val="none" w:sz="0" w:space="0" w:color="auto"/>
            <w:bottom w:val="none" w:sz="0" w:space="0" w:color="auto"/>
            <w:right w:val="none" w:sz="0" w:space="0" w:color="auto"/>
          </w:divBdr>
        </w:div>
        <w:div w:id="916326176">
          <w:marLeft w:val="0"/>
          <w:marRight w:val="0"/>
          <w:marTop w:val="0"/>
          <w:marBottom w:val="0"/>
          <w:divBdr>
            <w:top w:val="none" w:sz="0" w:space="0" w:color="auto"/>
            <w:left w:val="none" w:sz="0" w:space="0" w:color="auto"/>
            <w:bottom w:val="none" w:sz="0" w:space="0" w:color="auto"/>
            <w:right w:val="none" w:sz="0" w:space="0" w:color="auto"/>
          </w:divBdr>
        </w:div>
        <w:div w:id="926573298">
          <w:marLeft w:val="0"/>
          <w:marRight w:val="0"/>
          <w:marTop w:val="0"/>
          <w:marBottom w:val="0"/>
          <w:divBdr>
            <w:top w:val="none" w:sz="0" w:space="0" w:color="auto"/>
            <w:left w:val="none" w:sz="0" w:space="0" w:color="auto"/>
            <w:bottom w:val="none" w:sz="0" w:space="0" w:color="auto"/>
            <w:right w:val="none" w:sz="0" w:space="0" w:color="auto"/>
          </w:divBdr>
        </w:div>
        <w:div w:id="938751925">
          <w:marLeft w:val="0"/>
          <w:marRight w:val="0"/>
          <w:marTop w:val="0"/>
          <w:marBottom w:val="0"/>
          <w:divBdr>
            <w:top w:val="none" w:sz="0" w:space="0" w:color="auto"/>
            <w:left w:val="none" w:sz="0" w:space="0" w:color="auto"/>
            <w:bottom w:val="none" w:sz="0" w:space="0" w:color="auto"/>
            <w:right w:val="none" w:sz="0" w:space="0" w:color="auto"/>
          </w:divBdr>
        </w:div>
        <w:div w:id="940336500">
          <w:marLeft w:val="0"/>
          <w:marRight w:val="0"/>
          <w:marTop w:val="0"/>
          <w:marBottom w:val="0"/>
          <w:divBdr>
            <w:top w:val="none" w:sz="0" w:space="0" w:color="auto"/>
            <w:left w:val="none" w:sz="0" w:space="0" w:color="auto"/>
            <w:bottom w:val="none" w:sz="0" w:space="0" w:color="auto"/>
            <w:right w:val="none" w:sz="0" w:space="0" w:color="auto"/>
          </w:divBdr>
        </w:div>
        <w:div w:id="951283824">
          <w:marLeft w:val="0"/>
          <w:marRight w:val="0"/>
          <w:marTop w:val="0"/>
          <w:marBottom w:val="0"/>
          <w:divBdr>
            <w:top w:val="none" w:sz="0" w:space="0" w:color="auto"/>
            <w:left w:val="none" w:sz="0" w:space="0" w:color="auto"/>
            <w:bottom w:val="none" w:sz="0" w:space="0" w:color="auto"/>
            <w:right w:val="none" w:sz="0" w:space="0" w:color="auto"/>
          </w:divBdr>
        </w:div>
        <w:div w:id="1075325933">
          <w:marLeft w:val="0"/>
          <w:marRight w:val="0"/>
          <w:marTop w:val="0"/>
          <w:marBottom w:val="0"/>
          <w:divBdr>
            <w:top w:val="none" w:sz="0" w:space="0" w:color="auto"/>
            <w:left w:val="none" w:sz="0" w:space="0" w:color="auto"/>
            <w:bottom w:val="none" w:sz="0" w:space="0" w:color="auto"/>
            <w:right w:val="none" w:sz="0" w:space="0" w:color="auto"/>
          </w:divBdr>
        </w:div>
        <w:div w:id="1106853499">
          <w:marLeft w:val="0"/>
          <w:marRight w:val="0"/>
          <w:marTop w:val="0"/>
          <w:marBottom w:val="0"/>
          <w:divBdr>
            <w:top w:val="none" w:sz="0" w:space="0" w:color="auto"/>
            <w:left w:val="none" w:sz="0" w:space="0" w:color="auto"/>
            <w:bottom w:val="none" w:sz="0" w:space="0" w:color="auto"/>
            <w:right w:val="none" w:sz="0" w:space="0" w:color="auto"/>
          </w:divBdr>
        </w:div>
        <w:div w:id="1349216320">
          <w:marLeft w:val="0"/>
          <w:marRight w:val="0"/>
          <w:marTop w:val="0"/>
          <w:marBottom w:val="0"/>
          <w:divBdr>
            <w:top w:val="none" w:sz="0" w:space="0" w:color="auto"/>
            <w:left w:val="none" w:sz="0" w:space="0" w:color="auto"/>
            <w:bottom w:val="none" w:sz="0" w:space="0" w:color="auto"/>
            <w:right w:val="none" w:sz="0" w:space="0" w:color="auto"/>
          </w:divBdr>
        </w:div>
        <w:div w:id="1396850527">
          <w:marLeft w:val="0"/>
          <w:marRight w:val="0"/>
          <w:marTop w:val="0"/>
          <w:marBottom w:val="0"/>
          <w:divBdr>
            <w:top w:val="none" w:sz="0" w:space="0" w:color="auto"/>
            <w:left w:val="none" w:sz="0" w:space="0" w:color="auto"/>
            <w:bottom w:val="none" w:sz="0" w:space="0" w:color="auto"/>
            <w:right w:val="none" w:sz="0" w:space="0" w:color="auto"/>
          </w:divBdr>
        </w:div>
        <w:div w:id="1403257411">
          <w:marLeft w:val="0"/>
          <w:marRight w:val="0"/>
          <w:marTop w:val="0"/>
          <w:marBottom w:val="0"/>
          <w:divBdr>
            <w:top w:val="none" w:sz="0" w:space="0" w:color="auto"/>
            <w:left w:val="none" w:sz="0" w:space="0" w:color="auto"/>
            <w:bottom w:val="none" w:sz="0" w:space="0" w:color="auto"/>
            <w:right w:val="none" w:sz="0" w:space="0" w:color="auto"/>
          </w:divBdr>
        </w:div>
        <w:div w:id="1435131222">
          <w:marLeft w:val="0"/>
          <w:marRight w:val="0"/>
          <w:marTop w:val="0"/>
          <w:marBottom w:val="0"/>
          <w:divBdr>
            <w:top w:val="none" w:sz="0" w:space="0" w:color="auto"/>
            <w:left w:val="none" w:sz="0" w:space="0" w:color="auto"/>
            <w:bottom w:val="none" w:sz="0" w:space="0" w:color="auto"/>
            <w:right w:val="none" w:sz="0" w:space="0" w:color="auto"/>
          </w:divBdr>
        </w:div>
        <w:div w:id="1451319825">
          <w:marLeft w:val="0"/>
          <w:marRight w:val="0"/>
          <w:marTop w:val="0"/>
          <w:marBottom w:val="0"/>
          <w:divBdr>
            <w:top w:val="none" w:sz="0" w:space="0" w:color="auto"/>
            <w:left w:val="none" w:sz="0" w:space="0" w:color="auto"/>
            <w:bottom w:val="none" w:sz="0" w:space="0" w:color="auto"/>
            <w:right w:val="none" w:sz="0" w:space="0" w:color="auto"/>
          </w:divBdr>
        </w:div>
        <w:div w:id="1470972622">
          <w:marLeft w:val="0"/>
          <w:marRight w:val="0"/>
          <w:marTop w:val="0"/>
          <w:marBottom w:val="0"/>
          <w:divBdr>
            <w:top w:val="none" w:sz="0" w:space="0" w:color="auto"/>
            <w:left w:val="none" w:sz="0" w:space="0" w:color="auto"/>
            <w:bottom w:val="none" w:sz="0" w:space="0" w:color="auto"/>
            <w:right w:val="none" w:sz="0" w:space="0" w:color="auto"/>
          </w:divBdr>
        </w:div>
        <w:div w:id="1570925560">
          <w:marLeft w:val="0"/>
          <w:marRight w:val="0"/>
          <w:marTop w:val="0"/>
          <w:marBottom w:val="0"/>
          <w:divBdr>
            <w:top w:val="none" w:sz="0" w:space="0" w:color="auto"/>
            <w:left w:val="none" w:sz="0" w:space="0" w:color="auto"/>
            <w:bottom w:val="none" w:sz="0" w:space="0" w:color="auto"/>
            <w:right w:val="none" w:sz="0" w:space="0" w:color="auto"/>
          </w:divBdr>
        </w:div>
        <w:div w:id="1598753992">
          <w:marLeft w:val="0"/>
          <w:marRight w:val="0"/>
          <w:marTop w:val="0"/>
          <w:marBottom w:val="0"/>
          <w:divBdr>
            <w:top w:val="none" w:sz="0" w:space="0" w:color="auto"/>
            <w:left w:val="none" w:sz="0" w:space="0" w:color="auto"/>
            <w:bottom w:val="none" w:sz="0" w:space="0" w:color="auto"/>
            <w:right w:val="none" w:sz="0" w:space="0" w:color="auto"/>
          </w:divBdr>
        </w:div>
        <w:div w:id="1615361194">
          <w:marLeft w:val="0"/>
          <w:marRight w:val="0"/>
          <w:marTop w:val="0"/>
          <w:marBottom w:val="0"/>
          <w:divBdr>
            <w:top w:val="none" w:sz="0" w:space="0" w:color="auto"/>
            <w:left w:val="none" w:sz="0" w:space="0" w:color="auto"/>
            <w:bottom w:val="none" w:sz="0" w:space="0" w:color="auto"/>
            <w:right w:val="none" w:sz="0" w:space="0" w:color="auto"/>
          </w:divBdr>
        </w:div>
        <w:div w:id="1624262761">
          <w:marLeft w:val="0"/>
          <w:marRight w:val="0"/>
          <w:marTop w:val="0"/>
          <w:marBottom w:val="0"/>
          <w:divBdr>
            <w:top w:val="none" w:sz="0" w:space="0" w:color="auto"/>
            <w:left w:val="none" w:sz="0" w:space="0" w:color="auto"/>
            <w:bottom w:val="none" w:sz="0" w:space="0" w:color="auto"/>
            <w:right w:val="none" w:sz="0" w:space="0" w:color="auto"/>
          </w:divBdr>
        </w:div>
        <w:div w:id="1648313600">
          <w:marLeft w:val="0"/>
          <w:marRight w:val="0"/>
          <w:marTop w:val="0"/>
          <w:marBottom w:val="0"/>
          <w:divBdr>
            <w:top w:val="none" w:sz="0" w:space="0" w:color="auto"/>
            <w:left w:val="none" w:sz="0" w:space="0" w:color="auto"/>
            <w:bottom w:val="none" w:sz="0" w:space="0" w:color="auto"/>
            <w:right w:val="none" w:sz="0" w:space="0" w:color="auto"/>
          </w:divBdr>
        </w:div>
        <w:div w:id="1796437483">
          <w:marLeft w:val="0"/>
          <w:marRight w:val="0"/>
          <w:marTop w:val="0"/>
          <w:marBottom w:val="0"/>
          <w:divBdr>
            <w:top w:val="none" w:sz="0" w:space="0" w:color="auto"/>
            <w:left w:val="none" w:sz="0" w:space="0" w:color="auto"/>
            <w:bottom w:val="none" w:sz="0" w:space="0" w:color="auto"/>
            <w:right w:val="none" w:sz="0" w:space="0" w:color="auto"/>
          </w:divBdr>
        </w:div>
        <w:div w:id="1864245805">
          <w:marLeft w:val="0"/>
          <w:marRight w:val="0"/>
          <w:marTop w:val="0"/>
          <w:marBottom w:val="0"/>
          <w:divBdr>
            <w:top w:val="none" w:sz="0" w:space="0" w:color="auto"/>
            <w:left w:val="none" w:sz="0" w:space="0" w:color="auto"/>
            <w:bottom w:val="none" w:sz="0" w:space="0" w:color="auto"/>
            <w:right w:val="none" w:sz="0" w:space="0" w:color="auto"/>
          </w:divBdr>
        </w:div>
        <w:div w:id="1948460706">
          <w:marLeft w:val="0"/>
          <w:marRight w:val="0"/>
          <w:marTop w:val="0"/>
          <w:marBottom w:val="0"/>
          <w:divBdr>
            <w:top w:val="none" w:sz="0" w:space="0" w:color="auto"/>
            <w:left w:val="none" w:sz="0" w:space="0" w:color="auto"/>
            <w:bottom w:val="none" w:sz="0" w:space="0" w:color="auto"/>
            <w:right w:val="none" w:sz="0" w:space="0" w:color="auto"/>
          </w:divBdr>
        </w:div>
        <w:div w:id="1961719891">
          <w:marLeft w:val="0"/>
          <w:marRight w:val="0"/>
          <w:marTop w:val="0"/>
          <w:marBottom w:val="0"/>
          <w:divBdr>
            <w:top w:val="none" w:sz="0" w:space="0" w:color="auto"/>
            <w:left w:val="none" w:sz="0" w:space="0" w:color="auto"/>
            <w:bottom w:val="none" w:sz="0" w:space="0" w:color="auto"/>
            <w:right w:val="none" w:sz="0" w:space="0" w:color="auto"/>
          </w:divBdr>
        </w:div>
        <w:div w:id="2083521147">
          <w:marLeft w:val="0"/>
          <w:marRight w:val="0"/>
          <w:marTop w:val="0"/>
          <w:marBottom w:val="0"/>
          <w:divBdr>
            <w:top w:val="none" w:sz="0" w:space="0" w:color="auto"/>
            <w:left w:val="none" w:sz="0" w:space="0" w:color="auto"/>
            <w:bottom w:val="none" w:sz="0" w:space="0" w:color="auto"/>
            <w:right w:val="none" w:sz="0" w:space="0" w:color="auto"/>
          </w:divBdr>
        </w:div>
      </w:divsChild>
    </w:div>
    <w:div w:id="626397573">
      <w:bodyDiv w:val="1"/>
      <w:marLeft w:val="0"/>
      <w:marRight w:val="0"/>
      <w:marTop w:val="0"/>
      <w:marBottom w:val="0"/>
      <w:divBdr>
        <w:top w:val="none" w:sz="0" w:space="0" w:color="auto"/>
        <w:left w:val="none" w:sz="0" w:space="0" w:color="auto"/>
        <w:bottom w:val="none" w:sz="0" w:space="0" w:color="auto"/>
        <w:right w:val="none" w:sz="0" w:space="0" w:color="auto"/>
      </w:divBdr>
    </w:div>
    <w:div w:id="668141315">
      <w:bodyDiv w:val="1"/>
      <w:marLeft w:val="0"/>
      <w:marRight w:val="0"/>
      <w:marTop w:val="0"/>
      <w:marBottom w:val="0"/>
      <w:divBdr>
        <w:top w:val="none" w:sz="0" w:space="0" w:color="auto"/>
        <w:left w:val="none" w:sz="0" w:space="0" w:color="auto"/>
        <w:bottom w:val="none" w:sz="0" w:space="0" w:color="auto"/>
        <w:right w:val="none" w:sz="0" w:space="0" w:color="auto"/>
      </w:divBdr>
    </w:div>
    <w:div w:id="669410750">
      <w:bodyDiv w:val="1"/>
      <w:marLeft w:val="0"/>
      <w:marRight w:val="0"/>
      <w:marTop w:val="0"/>
      <w:marBottom w:val="0"/>
      <w:divBdr>
        <w:top w:val="none" w:sz="0" w:space="0" w:color="auto"/>
        <w:left w:val="none" w:sz="0" w:space="0" w:color="auto"/>
        <w:bottom w:val="none" w:sz="0" w:space="0" w:color="auto"/>
        <w:right w:val="none" w:sz="0" w:space="0" w:color="auto"/>
      </w:divBdr>
      <w:divsChild>
        <w:div w:id="261572794">
          <w:marLeft w:val="0"/>
          <w:marRight w:val="0"/>
          <w:marTop w:val="0"/>
          <w:marBottom w:val="0"/>
          <w:divBdr>
            <w:top w:val="none" w:sz="0" w:space="0" w:color="auto"/>
            <w:left w:val="none" w:sz="0" w:space="0" w:color="auto"/>
            <w:bottom w:val="none" w:sz="0" w:space="0" w:color="auto"/>
            <w:right w:val="none" w:sz="0" w:space="0" w:color="auto"/>
          </w:divBdr>
        </w:div>
        <w:div w:id="478688400">
          <w:marLeft w:val="0"/>
          <w:marRight w:val="0"/>
          <w:marTop w:val="0"/>
          <w:marBottom w:val="0"/>
          <w:divBdr>
            <w:top w:val="none" w:sz="0" w:space="0" w:color="auto"/>
            <w:left w:val="none" w:sz="0" w:space="0" w:color="auto"/>
            <w:bottom w:val="none" w:sz="0" w:space="0" w:color="auto"/>
            <w:right w:val="none" w:sz="0" w:space="0" w:color="auto"/>
          </w:divBdr>
        </w:div>
      </w:divsChild>
    </w:div>
    <w:div w:id="732654877">
      <w:bodyDiv w:val="1"/>
      <w:marLeft w:val="0"/>
      <w:marRight w:val="0"/>
      <w:marTop w:val="0"/>
      <w:marBottom w:val="0"/>
      <w:divBdr>
        <w:top w:val="none" w:sz="0" w:space="0" w:color="auto"/>
        <w:left w:val="none" w:sz="0" w:space="0" w:color="auto"/>
        <w:bottom w:val="none" w:sz="0" w:space="0" w:color="auto"/>
        <w:right w:val="none" w:sz="0" w:space="0" w:color="auto"/>
      </w:divBdr>
      <w:divsChild>
        <w:div w:id="978729643">
          <w:marLeft w:val="0"/>
          <w:marRight w:val="0"/>
          <w:marTop w:val="0"/>
          <w:marBottom w:val="0"/>
          <w:divBdr>
            <w:top w:val="none" w:sz="0" w:space="0" w:color="auto"/>
            <w:left w:val="none" w:sz="0" w:space="0" w:color="auto"/>
            <w:bottom w:val="none" w:sz="0" w:space="0" w:color="auto"/>
            <w:right w:val="none" w:sz="0" w:space="0" w:color="auto"/>
          </w:divBdr>
        </w:div>
        <w:div w:id="1203325651">
          <w:marLeft w:val="0"/>
          <w:marRight w:val="0"/>
          <w:marTop w:val="0"/>
          <w:marBottom w:val="0"/>
          <w:divBdr>
            <w:top w:val="none" w:sz="0" w:space="0" w:color="auto"/>
            <w:left w:val="none" w:sz="0" w:space="0" w:color="auto"/>
            <w:bottom w:val="none" w:sz="0" w:space="0" w:color="auto"/>
            <w:right w:val="none" w:sz="0" w:space="0" w:color="auto"/>
          </w:divBdr>
        </w:div>
      </w:divsChild>
    </w:div>
    <w:div w:id="769081538">
      <w:bodyDiv w:val="1"/>
      <w:marLeft w:val="0"/>
      <w:marRight w:val="0"/>
      <w:marTop w:val="0"/>
      <w:marBottom w:val="0"/>
      <w:divBdr>
        <w:top w:val="none" w:sz="0" w:space="0" w:color="auto"/>
        <w:left w:val="none" w:sz="0" w:space="0" w:color="auto"/>
        <w:bottom w:val="none" w:sz="0" w:space="0" w:color="auto"/>
        <w:right w:val="none" w:sz="0" w:space="0" w:color="auto"/>
      </w:divBdr>
    </w:div>
    <w:div w:id="788430802">
      <w:bodyDiv w:val="1"/>
      <w:marLeft w:val="0"/>
      <w:marRight w:val="0"/>
      <w:marTop w:val="0"/>
      <w:marBottom w:val="0"/>
      <w:divBdr>
        <w:top w:val="none" w:sz="0" w:space="0" w:color="auto"/>
        <w:left w:val="none" w:sz="0" w:space="0" w:color="auto"/>
        <w:bottom w:val="none" w:sz="0" w:space="0" w:color="auto"/>
        <w:right w:val="none" w:sz="0" w:space="0" w:color="auto"/>
      </w:divBdr>
      <w:divsChild>
        <w:div w:id="1401249299">
          <w:marLeft w:val="0"/>
          <w:marRight w:val="0"/>
          <w:marTop w:val="0"/>
          <w:marBottom w:val="0"/>
          <w:divBdr>
            <w:top w:val="none" w:sz="0" w:space="0" w:color="auto"/>
            <w:left w:val="none" w:sz="0" w:space="0" w:color="auto"/>
            <w:bottom w:val="none" w:sz="0" w:space="0" w:color="auto"/>
            <w:right w:val="none" w:sz="0" w:space="0" w:color="auto"/>
          </w:divBdr>
        </w:div>
        <w:div w:id="1666124095">
          <w:marLeft w:val="0"/>
          <w:marRight w:val="0"/>
          <w:marTop w:val="0"/>
          <w:marBottom w:val="0"/>
          <w:divBdr>
            <w:top w:val="none" w:sz="0" w:space="0" w:color="auto"/>
            <w:left w:val="none" w:sz="0" w:space="0" w:color="auto"/>
            <w:bottom w:val="none" w:sz="0" w:space="0" w:color="auto"/>
            <w:right w:val="none" w:sz="0" w:space="0" w:color="auto"/>
          </w:divBdr>
        </w:div>
      </w:divsChild>
    </w:div>
    <w:div w:id="795685286">
      <w:bodyDiv w:val="1"/>
      <w:marLeft w:val="0"/>
      <w:marRight w:val="0"/>
      <w:marTop w:val="0"/>
      <w:marBottom w:val="0"/>
      <w:divBdr>
        <w:top w:val="none" w:sz="0" w:space="0" w:color="auto"/>
        <w:left w:val="none" w:sz="0" w:space="0" w:color="auto"/>
        <w:bottom w:val="none" w:sz="0" w:space="0" w:color="auto"/>
        <w:right w:val="none" w:sz="0" w:space="0" w:color="auto"/>
      </w:divBdr>
    </w:div>
    <w:div w:id="864909075">
      <w:bodyDiv w:val="1"/>
      <w:marLeft w:val="0"/>
      <w:marRight w:val="0"/>
      <w:marTop w:val="0"/>
      <w:marBottom w:val="0"/>
      <w:divBdr>
        <w:top w:val="none" w:sz="0" w:space="0" w:color="auto"/>
        <w:left w:val="none" w:sz="0" w:space="0" w:color="auto"/>
        <w:bottom w:val="none" w:sz="0" w:space="0" w:color="auto"/>
        <w:right w:val="none" w:sz="0" w:space="0" w:color="auto"/>
      </w:divBdr>
      <w:divsChild>
        <w:div w:id="21589315">
          <w:marLeft w:val="0"/>
          <w:marRight w:val="0"/>
          <w:marTop w:val="0"/>
          <w:marBottom w:val="0"/>
          <w:divBdr>
            <w:top w:val="none" w:sz="0" w:space="0" w:color="auto"/>
            <w:left w:val="none" w:sz="0" w:space="0" w:color="auto"/>
            <w:bottom w:val="none" w:sz="0" w:space="0" w:color="auto"/>
            <w:right w:val="none" w:sz="0" w:space="0" w:color="auto"/>
          </w:divBdr>
        </w:div>
        <w:div w:id="149836294">
          <w:marLeft w:val="0"/>
          <w:marRight w:val="0"/>
          <w:marTop w:val="0"/>
          <w:marBottom w:val="0"/>
          <w:divBdr>
            <w:top w:val="none" w:sz="0" w:space="0" w:color="auto"/>
            <w:left w:val="none" w:sz="0" w:space="0" w:color="auto"/>
            <w:bottom w:val="none" w:sz="0" w:space="0" w:color="auto"/>
            <w:right w:val="none" w:sz="0" w:space="0" w:color="auto"/>
          </w:divBdr>
        </w:div>
        <w:div w:id="224222741">
          <w:marLeft w:val="0"/>
          <w:marRight w:val="0"/>
          <w:marTop w:val="0"/>
          <w:marBottom w:val="0"/>
          <w:divBdr>
            <w:top w:val="none" w:sz="0" w:space="0" w:color="auto"/>
            <w:left w:val="none" w:sz="0" w:space="0" w:color="auto"/>
            <w:bottom w:val="none" w:sz="0" w:space="0" w:color="auto"/>
            <w:right w:val="none" w:sz="0" w:space="0" w:color="auto"/>
          </w:divBdr>
        </w:div>
        <w:div w:id="332412011">
          <w:marLeft w:val="0"/>
          <w:marRight w:val="0"/>
          <w:marTop w:val="0"/>
          <w:marBottom w:val="0"/>
          <w:divBdr>
            <w:top w:val="none" w:sz="0" w:space="0" w:color="auto"/>
            <w:left w:val="none" w:sz="0" w:space="0" w:color="auto"/>
            <w:bottom w:val="none" w:sz="0" w:space="0" w:color="auto"/>
            <w:right w:val="none" w:sz="0" w:space="0" w:color="auto"/>
          </w:divBdr>
        </w:div>
        <w:div w:id="376126079">
          <w:marLeft w:val="0"/>
          <w:marRight w:val="0"/>
          <w:marTop w:val="0"/>
          <w:marBottom w:val="0"/>
          <w:divBdr>
            <w:top w:val="none" w:sz="0" w:space="0" w:color="auto"/>
            <w:left w:val="none" w:sz="0" w:space="0" w:color="auto"/>
            <w:bottom w:val="none" w:sz="0" w:space="0" w:color="auto"/>
            <w:right w:val="none" w:sz="0" w:space="0" w:color="auto"/>
          </w:divBdr>
        </w:div>
        <w:div w:id="440497118">
          <w:marLeft w:val="0"/>
          <w:marRight w:val="0"/>
          <w:marTop w:val="0"/>
          <w:marBottom w:val="0"/>
          <w:divBdr>
            <w:top w:val="none" w:sz="0" w:space="0" w:color="auto"/>
            <w:left w:val="none" w:sz="0" w:space="0" w:color="auto"/>
            <w:bottom w:val="none" w:sz="0" w:space="0" w:color="auto"/>
            <w:right w:val="none" w:sz="0" w:space="0" w:color="auto"/>
          </w:divBdr>
        </w:div>
        <w:div w:id="551187889">
          <w:marLeft w:val="0"/>
          <w:marRight w:val="0"/>
          <w:marTop w:val="0"/>
          <w:marBottom w:val="0"/>
          <w:divBdr>
            <w:top w:val="none" w:sz="0" w:space="0" w:color="auto"/>
            <w:left w:val="none" w:sz="0" w:space="0" w:color="auto"/>
            <w:bottom w:val="none" w:sz="0" w:space="0" w:color="auto"/>
            <w:right w:val="none" w:sz="0" w:space="0" w:color="auto"/>
          </w:divBdr>
        </w:div>
        <w:div w:id="704528616">
          <w:marLeft w:val="0"/>
          <w:marRight w:val="0"/>
          <w:marTop w:val="0"/>
          <w:marBottom w:val="0"/>
          <w:divBdr>
            <w:top w:val="none" w:sz="0" w:space="0" w:color="auto"/>
            <w:left w:val="none" w:sz="0" w:space="0" w:color="auto"/>
            <w:bottom w:val="none" w:sz="0" w:space="0" w:color="auto"/>
            <w:right w:val="none" w:sz="0" w:space="0" w:color="auto"/>
          </w:divBdr>
        </w:div>
        <w:div w:id="759955495">
          <w:marLeft w:val="0"/>
          <w:marRight w:val="0"/>
          <w:marTop w:val="0"/>
          <w:marBottom w:val="0"/>
          <w:divBdr>
            <w:top w:val="none" w:sz="0" w:space="0" w:color="auto"/>
            <w:left w:val="none" w:sz="0" w:space="0" w:color="auto"/>
            <w:bottom w:val="none" w:sz="0" w:space="0" w:color="auto"/>
            <w:right w:val="none" w:sz="0" w:space="0" w:color="auto"/>
          </w:divBdr>
        </w:div>
        <w:div w:id="875658286">
          <w:marLeft w:val="0"/>
          <w:marRight w:val="0"/>
          <w:marTop w:val="0"/>
          <w:marBottom w:val="0"/>
          <w:divBdr>
            <w:top w:val="none" w:sz="0" w:space="0" w:color="auto"/>
            <w:left w:val="none" w:sz="0" w:space="0" w:color="auto"/>
            <w:bottom w:val="none" w:sz="0" w:space="0" w:color="auto"/>
            <w:right w:val="none" w:sz="0" w:space="0" w:color="auto"/>
          </w:divBdr>
        </w:div>
        <w:div w:id="903028931">
          <w:marLeft w:val="0"/>
          <w:marRight w:val="0"/>
          <w:marTop w:val="0"/>
          <w:marBottom w:val="0"/>
          <w:divBdr>
            <w:top w:val="none" w:sz="0" w:space="0" w:color="auto"/>
            <w:left w:val="none" w:sz="0" w:space="0" w:color="auto"/>
            <w:bottom w:val="none" w:sz="0" w:space="0" w:color="auto"/>
            <w:right w:val="none" w:sz="0" w:space="0" w:color="auto"/>
          </w:divBdr>
        </w:div>
        <w:div w:id="1001927839">
          <w:marLeft w:val="0"/>
          <w:marRight w:val="0"/>
          <w:marTop w:val="0"/>
          <w:marBottom w:val="0"/>
          <w:divBdr>
            <w:top w:val="none" w:sz="0" w:space="0" w:color="auto"/>
            <w:left w:val="none" w:sz="0" w:space="0" w:color="auto"/>
            <w:bottom w:val="none" w:sz="0" w:space="0" w:color="auto"/>
            <w:right w:val="none" w:sz="0" w:space="0" w:color="auto"/>
          </w:divBdr>
        </w:div>
        <w:div w:id="1081410591">
          <w:marLeft w:val="0"/>
          <w:marRight w:val="0"/>
          <w:marTop w:val="0"/>
          <w:marBottom w:val="0"/>
          <w:divBdr>
            <w:top w:val="none" w:sz="0" w:space="0" w:color="auto"/>
            <w:left w:val="none" w:sz="0" w:space="0" w:color="auto"/>
            <w:bottom w:val="none" w:sz="0" w:space="0" w:color="auto"/>
            <w:right w:val="none" w:sz="0" w:space="0" w:color="auto"/>
          </w:divBdr>
        </w:div>
        <w:div w:id="1098603523">
          <w:marLeft w:val="0"/>
          <w:marRight w:val="0"/>
          <w:marTop w:val="0"/>
          <w:marBottom w:val="0"/>
          <w:divBdr>
            <w:top w:val="none" w:sz="0" w:space="0" w:color="auto"/>
            <w:left w:val="none" w:sz="0" w:space="0" w:color="auto"/>
            <w:bottom w:val="none" w:sz="0" w:space="0" w:color="auto"/>
            <w:right w:val="none" w:sz="0" w:space="0" w:color="auto"/>
          </w:divBdr>
        </w:div>
        <w:div w:id="1099566211">
          <w:marLeft w:val="0"/>
          <w:marRight w:val="0"/>
          <w:marTop w:val="0"/>
          <w:marBottom w:val="0"/>
          <w:divBdr>
            <w:top w:val="none" w:sz="0" w:space="0" w:color="auto"/>
            <w:left w:val="none" w:sz="0" w:space="0" w:color="auto"/>
            <w:bottom w:val="none" w:sz="0" w:space="0" w:color="auto"/>
            <w:right w:val="none" w:sz="0" w:space="0" w:color="auto"/>
          </w:divBdr>
        </w:div>
        <w:div w:id="1128864851">
          <w:marLeft w:val="0"/>
          <w:marRight w:val="0"/>
          <w:marTop w:val="0"/>
          <w:marBottom w:val="0"/>
          <w:divBdr>
            <w:top w:val="none" w:sz="0" w:space="0" w:color="auto"/>
            <w:left w:val="none" w:sz="0" w:space="0" w:color="auto"/>
            <w:bottom w:val="none" w:sz="0" w:space="0" w:color="auto"/>
            <w:right w:val="none" w:sz="0" w:space="0" w:color="auto"/>
          </w:divBdr>
        </w:div>
        <w:div w:id="1163545404">
          <w:marLeft w:val="0"/>
          <w:marRight w:val="0"/>
          <w:marTop w:val="0"/>
          <w:marBottom w:val="0"/>
          <w:divBdr>
            <w:top w:val="none" w:sz="0" w:space="0" w:color="auto"/>
            <w:left w:val="none" w:sz="0" w:space="0" w:color="auto"/>
            <w:bottom w:val="none" w:sz="0" w:space="0" w:color="auto"/>
            <w:right w:val="none" w:sz="0" w:space="0" w:color="auto"/>
          </w:divBdr>
        </w:div>
        <w:div w:id="1288974753">
          <w:marLeft w:val="0"/>
          <w:marRight w:val="0"/>
          <w:marTop w:val="0"/>
          <w:marBottom w:val="0"/>
          <w:divBdr>
            <w:top w:val="none" w:sz="0" w:space="0" w:color="auto"/>
            <w:left w:val="none" w:sz="0" w:space="0" w:color="auto"/>
            <w:bottom w:val="none" w:sz="0" w:space="0" w:color="auto"/>
            <w:right w:val="none" w:sz="0" w:space="0" w:color="auto"/>
          </w:divBdr>
        </w:div>
        <w:div w:id="1324044747">
          <w:marLeft w:val="0"/>
          <w:marRight w:val="0"/>
          <w:marTop w:val="0"/>
          <w:marBottom w:val="0"/>
          <w:divBdr>
            <w:top w:val="none" w:sz="0" w:space="0" w:color="auto"/>
            <w:left w:val="none" w:sz="0" w:space="0" w:color="auto"/>
            <w:bottom w:val="none" w:sz="0" w:space="0" w:color="auto"/>
            <w:right w:val="none" w:sz="0" w:space="0" w:color="auto"/>
          </w:divBdr>
        </w:div>
        <w:div w:id="1324239257">
          <w:marLeft w:val="0"/>
          <w:marRight w:val="0"/>
          <w:marTop w:val="0"/>
          <w:marBottom w:val="0"/>
          <w:divBdr>
            <w:top w:val="none" w:sz="0" w:space="0" w:color="auto"/>
            <w:left w:val="none" w:sz="0" w:space="0" w:color="auto"/>
            <w:bottom w:val="none" w:sz="0" w:space="0" w:color="auto"/>
            <w:right w:val="none" w:sz="0" w:space="0" w:color="auto"/>
          </w:divBdr>
        </w:div>
        <w:div w:id="1370565300">
          <w:marLeft w:val="0"/>
          <w:marRight w:val="0"/>
          <w:marTop w:val="0"/>
          <w:marBottom w:val="0"/>
          <w:divBdr>
            <w:top w:val="none" w:sz="0" w:space="0" w:color="auto"/>
            <w:left w:val="none" w:sz="0" w:space="0" w:color="auto"/>
            <w:bottom w:val="none" w:sz="0" w:space="0" w:color="auto"/>
            <w:right w:val="none" w:sz="0" w:space="0" w:color="auto"/>
          </w:divBdr>
        </w:div>
        <w:div w:id="1397555362">
          <w:marLeft w:val="0"/>
          <w:marRight w:val="0"/>
          <w:marTop w:val="0"/>
          <w:marBottom w:val="0"/>
          <w:divBdr>
            <w:top w:val="none" w:sz="0" w:space="0" w:color="auto"/>
            <w:left w:val="none" w:sz="0" w:space="0" w:color="auto"/>
            <w:bottom w:val="none" w:sz="0" w:space="0" w:color="auto"/>
            <w:right w:val="none" w:sz="0" w:space="0" w:color="auto"/>
          </w:divBdr>
        </w:div>
        <w:div w:id="1411728863">
          <w:marLeft w:val="0"/>
          <w:marRight w:val="0"/>
          <w:marTop w:val="0"/>
          <w:marBottom w:val="0"/>
          <w:divBdr>
            <w:top w:val="none" w:sz="0" w:space="0" w:color="auto"/>
            <w:left w:val="none" w:sz="0" w:space="0" w:color="auto"/>
            <w:bottom w:val="none" w:sz="0" w:space="0" w:color="auto"/>
            <w:right w:val="none" w:sz="0" w:space="0" w:color="auto"/>
          </w:divBdr>
        </w:div>
        <w:div w:id="1558929056">
          <w:marLeft w:val="0"/>
          <w:marRight w:val="0"/>
          <w:marTop w:val="0"/>
          <w:marBottom w:val="0"/>
          <w:divBdr>
            <w:top w:val="none" w:sz="0" w:space="0" w:color="auto"/>
            <w:left w:val="none" w:sz="0" w:space="0" w:color="auto"/>
            <w:bottom w:val="none" w:sz="0" w:space="0" w:color="auto"/>
            <w:right w:val="none" w:sz="0" w:space="0" w:color="auto"/>
          </w:divBdr>
        </w:div>
        <w:div w:id="1607880623">
          <w:marLeft w:val="0"/>
          <w:marRight w:val="0"/>
          <w:marTop w:val="0"/>
          <w:marBottom w:val="0"/>
          <w:divBdr>
            <w:top w:val="none" w:sz="0" w:space="0" w:color="auto"/>
            <w:left w:val="none" w:sz="0" w:space="0" w:color="auto"/>
            <w:bottom w:val="none" w:sz="0" w:space="0" w:color="auto"/>
            <w:right w:val="none" w:sz="0" w:space="0" w:color="auto"/>
          </w:divBdr>
        </w:div>
        <w:div w:id="1619684129">
          <w:marLeft w:val="0"/>
          <w:marRight w:val="0"/>
          <w:marTop w:val="0"/>
          <w:marBottom w:val="0"/>
          <w:divBdr>
            <w:top w:val="none" w:sz="0" w:space="0" w:color="auto"/>
            <w:left w:val="none" w:sz="0" w:space="0" w:color="auto"/>
            <w:bottom w:val="none" w:sz="0" w:space="0" w:color="auto"/>
            <w:right w:val="none" w:sz="0" w:space="0" w:color="auto"/>
          </w:divBdr>
        </w:div>
        <w:div w:id="1745571091">
          <w:marLeft w:val="0"/>
          <w:marRight w:val="0"/>
          <w:marTop w:val="0"/>
          <w:marBottom w:val="0"/>
          <w:divBdr>
            <w:top w:val="none" w:sz="0" w:space="0" w:color="auto"/>
            <w:left w:val="none" w:sz="0" w:space="0" w:color="auto"/>
            <w:bottom w:val="none" w:sz="0" w:space="0" w:color="auto"/>
            <w:right w:val="none" w:sz="0" w:space="0" w:color="auto"/>
          </w:divBdr>
        </w:div>
        <w:div w:id="1905791883">
          <w:marLeft w:val="0"/>
          <w:marRight w:val="0"/>
          <w:marTop w:val="0"/>
          <w:marBottom w:val="0"/>
          <w:divBdr>
            <w:top w:val="none" w:sz="0" w:space="0" w:color="auto"/>
            <w:left w:val="none" w:sz="0" w:space="0" w:color="auto"/>
            <w:bottom w:val="none" w:sz="0" w:space="0" w:color="auto"/>
            <w:right w:val="none" w:sz="0" w:space="0" w:color="auto"/>
          </w:divBdr>
        </w:div>
        <w:div w:id="1966502247">
          <w:marLeft w:val="0"/>
          <w:marRight w:val="0"/>
          <w:marTop w:val="0"/>
          <w:marBottom w:val="0"/>
          <w:divBdr>
            <w:top w:val="none" w:sz="0" w:space="0" w:color="auto"/>
            <w:left w:val="none" w:sz="0" w:space="0" w:color="auto"/>
            <w:bottom w:val="none" w:sz="0" w:space="0" w:color="auto"/>
            <w:right w:val="none" w:sz="0" w:space="0" w:color="auto"/>
          </w:divBdr>
        </w:div>
        <w:div w:id="2050957910">
          <w:marLeft w:val="0"/>
          <w:marRight w:val="0"/>
          <w:marTop w:val="0"/>
          <w:marBottom w:val="0"/>
          <w:divBdr>
            <w:top w:val="none" w:sz="0" w:space="0" w:color="auto"/>
            <w:left w:val="none" w:sz="0" w:space="0" w:color="auto"/>
            <w:bottom w:val="none" w:sz="0" w:space="0" w:color="auto"/>
            <w:right w:val="none" w:sz="0" w:space="0" w:color="auto"/>
          </w:divBdr>
        </w:div>
        <w:div w:id="2065636953">
          <w:marLeft w:val="0"/>
          <w:marRight w:val="0"/>
          <w:marTop w:val="0"/>
          <w:marBottom w:val="0"/>
          <w:divBdr>
            <w:top w:val="none" w:sz="0" w:space="0" w:color="auto"/>
            <w:left w:val="none" w:sz="0" w:space="0" w:color="auto"/>
            <w:bottom w:val="none" w:sz="0" w:space="0" w:color="auto"/>
            <w:right w:val="none" w:sz="0" w:space="0" w:color="auto"/>
          </w:divBdr>
        </w:div>
        <w:div w:id="2126270491">
          <w:marLeft w:val="0"/>
          <w:marRight w:val="0"/>
          <w:marTop w:val="0"/>
          <w:marBottom w:val="0"/>
          <w:divBdr>
            <w:top w:val="none" w:sz="0" w:space="0" w:color="auto"/>
            <w:left w:val="none" w:sz="0" w:space="0" w:color="auto"/>
            <w:bottom w:val="none" w:sz="0" w:space="0" w:color="auto"/>
            <w:right w:val="none" w:sz="0" w:space="0" w:color="auto"/>
          </w:divBdr>
        </w:div>
      </w:divsChild>
    </w:div>
    <w:div w:id="920674911">
      <w:bodyDiv w:val="1"/>
      <w:marLeft w:val="0"/>
      <w:marRight w:val="0"/>
      <w:marTop w:val="0"/>
      <w:marBottom w:val="0"/>
      <w:divBdr>
        <w:top w:val="none" w:sz="0" w:space="0" w:color="auto"/>
        <w:left w:val="none" w:sz="0" w:space="0" w:color="auto"/>
        <w:bottom w:val="none" w:sz="0" w:space="0" w:color="auto"/>
        <w:right w:val="none" w:sz="0" w:space="0" w:color="auto"/>
      </w:divBdr>
    </w:div>
    <w:div w:id="951669611">
      <w:bodyDiv w:val="1"/>
      <w:marLeft w:val="0"/>
      <w:marRight w:val="0"/>
      <w:marTop w:val="0"/>
      <w:marBottom w:val="0"/>
      <w:divBdr>
        <w:top w:val="none" w:sz="0" w:space="0" w:color="auto"/>
        <w:left w:val="none" w:sz="0" w:space="0" w:color="auto"/>
        <w:bottom w:val="none" w:sz="0" w:space="0" w:color="auto"/>
        <w:right w:val="none" w:sz="0" w:space="0" w:color="auto"/>
      </w:divBdr>
    </w:div>
    <w:div w:id="1070661724">
      <w:bodyDiv w:val="1"/>
      <w:marLeft w:val="0"/>
      <w:marRight w:val="0"/>
      <w:marTop w:val="0"/>
      <w:marBottom w:val="0"/>
      <w:divBdr>
        <w:top w:val="none" w:sz="0" w:space="0" w:color="auto"/>
        <w:left w:val="none" w:sz="0" w:space="0" w:color="auto"/>
        <w:bottom w:val="none" w:sz="0" w:space="0" w:color="auto"/>
        <w:right w:val="none" w:sz="0" w:space="0" w:color="auto"/>
      </w:divBdr>
    </w:div>
    <w:div w:id="1204444142">
      <w:bodyDiv w:val="1"/>
      <w:marLeft w:val="0"/>
      <w:marRight w:val="0"/>
      <w:marTop w:val="0"/>
      <w:marBottom w:val="0"/>
      <w:divBdr>
        <w:top w:val="none" w:sz="0" w:space="0" w:color="auto"/>
        <w:left w:val="none" w:sz="0" w:space="0" w:color="auto"/>
        <w:bottom w:val="none" w:sz="0" w:space="0" w:color="auto"/>
        <w:right w:val="none" w:sz="0" w:space="0" w:color="auto"/>
      </w:divBdr>
      <w:divsChild>
        <w:div w:id="649557089">
          <w:marLeft w:val="0"/>
          <w:marRight w:val="0"/>
          <w:marTop w:val="0"/>
          <w:marBottom w:val="0"/>
          <w:divBdr>
            <w:top w:val="none" w:sz="0" w:space="0" w:color="auto"/>
            <w:left w:val="none" w:sz="0" w:space="0" w:color="auto"/>
            <w:bottom w:val="none" w:sz="0" w:space="0" w:color="auto"/>
            <w:right w:val="none" w:sz="0" w:space="0" w:color="auto"/>
          </w:divBdr>
        </w:div>
        <w:div w:id="1554199314">
          <w:marLeft w:val="0"/>
          <w:marRight w:val="0"/>
          <w:marTop w:val="0"/>
          <w:marBottom w:val="0"/>
          <w:divBdr>
            <w:top w:val="none" w:sz="0" w:space="0" w:color="auto"/>
            <w:left w:val="none" w:sz="0" w:space="0" w:color="auto"/>
            <w:bottom w:val="none" w:sz="0" w:space="0" w:color="auto"/>
            <w:right w:val="none" w:sz="0" w:space="0" w:color="auto"/>
          </w:divBdr>
        </w:div>
        <w:div w:id="1630163723">
          <w:marLeft w:val="0"/>
          <w:marRight w:val="0"/>
          <w:marTop w:val="0"/>
          <w:marBottom w:val="0"/>
          <w:divBdr>
            <w:top w:val="none" w:sz="0" w:space="0" w:color="auto"/>
            <w:left w:val="none" w:sz="0" w:space="0" w:color="auto"/>
            <w:bottom w:val="none" w:sz="0" w:space="0" w:color="auto"/>
            <w:right w:val="none" w:sz="0" w:space="0" w:color="auto"/>
          </w:divBdr>
        </w:div>
        <w:div w:id="1656303377">
          <w:marLeft w:val="0"/>
          <w:marRight w:val="0"/>
          <w:marTop w:val="0"/>
          <w:marBottom w:val="0"/>
          <w:divBdr>
            <w:top w:val="none" w:sz="0" w:space="0" w:color="auto"/>
            <w:left w:val="none" w:sz="0" w:space="0" w:color="auto"/>
            <w:bottom w:val="none" w:sz="0" w:space="0" w:color="auto"/>
            <w:right w:val="none" w:sz="0" w:space="0" w:color="auto"/>
          </w:divBdr>
        </w:div>
      </w:divsChild>
    </w:div>
    <w:div w:id="1219324539">
      <w:bodyDiv w:val="1"/>
      <w:marLeft w:val="0"/>
      <w:marRight w:val="0"/>
      <w:marTop w:val="0"/>
      <w:marBottom w:val="0"/>
      <w:divBdr>
        <w:top w:val="none" w:sz="0" w:space="0" w:color="auto"/>
        <w:left w:val="none" w:sz="0" w:space="0" w:color="auto"/>
        <w:bottom w:val="none" w:sz="0" w:space="0" w:color="auto"/>
        <w:right w:val="none" w:sz="0" w:space="0" w:color="auto"/>
      </w:divBdr>
      <w:divsChild>
        <w:div w:id="282351564">
          <w:marLeft w:val="0"/>
          <w:marRight w:val="0"/>
          <w:marTop w:val="0"/>
          <w:marBottom w:val="0"/>
          <w:divBdr>
            <w:top w:val="none" w:sz="0" w:space="0" w:color="auto"/>
            <w:left w:val="none" w:sz="0" w:space="0" w:color="auto"/>
            <w:bottom w:val="none" w:sz="0" w:space="0" w:color="auto"/>
            <w:right w:val="none" w:sz="0" w:space="0" w:color="auto"/>
          </w:divBdr>
        </w:div>
        <w:div w:id="517742746">
          <w:marLeft w:val="0"/>
          <w:marRight w:val="0"/>
          <w:marTop w:val="0"/>
          <w:marBottom w:val="0"/>
          <w:divBdr>
            <w:top w:val="none" w:sz="0" w:space="0" w:color="auto"/>
            <w:left w:val="none" w:sz="0" w:space="0" w:color="auto"/>
            <w:bottom w:val="none" w:sz="0" w:space="0" w:color="auto"/>
            <w:right w:val="none" w:sz="0" w:space="0" w:color="auto"/>
          </w:divBdr>
        </w:div>
        <w:div w:id="578561973">
          <w:marLeft w:val="0"/>
          <w:marRight w:val="0"/>
          <w:marTop w:val="0"/>
          <w:marBottom w:val="0"/>
          <w:divBdr>
            <w:top w:val="none" w:sz="0" w:space="0" w:color="auto"/>
            <w:left w:val="none" w:sz="0" w:space="0" w:color="auto"/>
            <w:bottom w:val="none" w:sz="0" w:space="0" w:color="auto"/>
            <w:right w:val="none" w:sz="0" w:space="0" w:color="auto"/>
          </w:divBdr>
        </w:div>
        <w:div w:id="969282256">
          <w:marLeft w:val="0"/>
          <w:marRight w:val="0"/>
          <w:marTop w:val="0"/>
          <w:marBottom w:val="0"/>
          <w:divBdr>
            <w:top w:val="none" w:sz="0" w:space="0" w:color="auto"/>
            <w:left w:val="none" w:sz="0" w:space="0" w:color="auto"/>
            <w:bottom w:val="none" w:sz="0" w:space="0" w:color="auto"/>
            <w:right w:val="none" w:sz="0" w:space="0" w:color="auto"/>
          </w:divBdr>
        </w:div>
        <w:div w:id="1415662924">
          <w:marLeft w:val="0"/>
          <w:marRight w:val="0"/>
          <w:marTop w:val="0"/>
          <w:marBottom w:val="0"/>
          <w:divBdr>
            <w:top w:val="none" w:sz="0" w:space="0" w:color="auto"/>
            <w:left w:val="none" w:sz="0" w:space="0" w:color="auto"/>
            <w:bottom w:val="none" w:sz="0" w:space="0" w:color="auto"/>
            <w:right w:val="none" w:sz="0" w:space="0" w:color="auto"/>
          </w:divBdr>
        </w:div>
        <w:div w:id="1591506823">
          <w:marLeft w:val="0"/>
          <w:marRight w:val="0"/>
          <w:marTop w:val="0"/>
          <w:marBottom w:val="0"/>
          <w:divBdr>
            <w:top w:val="none" w:sz="0" w:space="0" w:color="auto"/>
            <w:left w:val="none" w:sz="0" w:space="0" w:color="auto"/>
            <w:bottom w:val="none" w:sz="0" w:space="0" w:color="auto"/>
            <w:right w:val="none" w:sz="0" w:space="0" w:color="auto"/>
          </w:divBdr>
        </w:div>
        <w:div w:id="1788423178">
          <w:marLeft w:val="0"/>
          <w:marRight w:val="0"/>
          <w:marTop w:val="0"/>
          <w:marBottom w:val="0"/>
          <w:divBdr>
            <w:top w:val="none" w:sz="0" w:space="0" w:color="auto"/>
            <w:left w:val="none" w:sz="0" w:space="0" w:color="auto"/>
            <w:bottom w:val="none" w:sz="0" w:space="0" w:color="auto"/>
            <w:right w:val="none" w:sz="0" w:space="0" w:color="auto"/>
          </w:divBdr>
        </w:div>
      </w:divsChild>
    </w:div>
    <w:div w:id="1224296420">
      <w:bodyDiv w:val="1"/>
      <w:marLeft w:val="0"/>
      <w:marRight w:val="0"/>
      <w:marTop w:val="0"/>
      <w:marBottom w:val="0"/>
      <w:divBdr>
        <w:top w:val="none" w:sz="0" w:space="0" w:color="auto"/>
        <w:left w:val="none" w:sz="0" w:space="0" w:color="auto"/>
        <w:bottom w:val="none" w:sz="0" w:space="0" w:color="auto"/>
        <w:right w:val="none" w:sz="0" w:space="0" w:color="auto"/>
      </w:divBdr>
    </w:div>
    <w:div w:id="1225071523">
      <w:bodyDiv w:val="1"/>
      <w:marLeft w:val="0"/>
      <w:marRight w:val="0"/>
      <w:marTop w:val="0"/>
      <w:marBottom w:val="0"/>
      <w:divBdr>
        <w:top w:val="none" w:sz="0" w:space="0" w:color="auto"/>
        <w:left w:val="none" w:sz="0" w:space="0" w:color="auto"/>
        <w:bottom w:val="none" w:sz="0" w:space="0" w:color="auto"/>
        <w:right w:val="none" w:sz="0" w:space="0" w:color="auto"/>
      </w:divBdr>
    </w:div>
    <w:div w:id="1328632630">
      <w:bodyDiv w:val="1"/>
      <w:marLeft w:val="0"/>
      <w:marRight w:val="0"/>
      <w:marTop w:val="0"/>
      <w:marBottom w:val="0"/>
      <w:divBdr>
        <w:top w:val="none" w:sz="0" w:space="0" w:color="auto"/>
        <w:left w:val="none" w:sz="0" w:space="0" w:color="auto"/>
        <w:bottom w:val="none" w:sz="0" w:space="0" w:color="auto"/>
        <w:right w:val="none" w:sz="0" w:space="0" w:color="auto"/>
      </w:divBdr>
    </w:div>
    <w:div w:id="1355420343">
      <w:bodyDiv w:val="1"/>
      <w:marLeft w:val="0"/>
      <w:marRight w:val="0"/>
      <w:marTop w:val="0"/>
      <w:marBottom w:val="0"/>
      <w:divBdr>
        <w:top w:val="none" w:sz="0" w:space="0" w:color="auto"/>
        <w:left w:val="none" w:sz="0" w:space="0" w:color="auto"/>
        <w:bottom w:val="none" w:sz="0" w:space="0" w:color="auto"/>
        <w:right w:val="none" w:sz="0" w:space="0" w:color="auto"/>
      </w:divBdr>
    </w:div>
    <w:div w:id="1402678808">
      <w:bodyDiv w:val="1"/>
      <w:marLeft w:val="0"/>
      <w:marRight w:val="0"/>
      <w:marTop w:val="0"/>
      <w:marBottom w:val="0"/>
      <w:divBdr>
        <w:top w:val="none" w:sz="0" w:space="0" w:color="auto"/>
        <w:left w:val="none" w:sz="0" w:space="0" w:color="auto"/>
        <w:bottom w:val="none" w:sz="0" w:space="0" w:color="auto"/>
        <w:right w:val="none" w:sz="0" w:space="0" w:color="auto"/>
      </w:divBdr>
    </w:div>
    <w:div w:id="1403600469">
      <w:bodyDiv w:val="1"/>
      <w:marLeft w:val="0"/>
      <w:marRight w:val="0"/>
      <w:marTop w:val="0"/>
      <w:marBottom w:val="0"/>
      <w:divBdr>
        <w:top w:val="none" w:sz="0" w:space="0" w:color="auto"/>
        <w:left w:val="none" w:sz="0" w:space="0" w:color="auto"/>
        <w:bottom w:val="none" w:sz="0" w:space="0" w:color="auto"/>
        <w:right w:val="none" w:sz="0" w:space="0" w:color="auto"/>
      </w:divBdr>
    </w:div>
    <w:div w:id="1458524953">
      <w:bodyDiv w:val="1"/>
      <w:marLeft w:val="0"/>
      <w:marRight w:val="0"/>
      <w:marTop w:val="0"/>
      <w:marBottom w:val="0"/>
      <w:divBdr>
        <w:top w:val="none" w:sz="0" w:space="0" w:color="auto"/>
        <w:left w:val="none" w:sz="0" w:space="0" w:color="auto"/>
        <w:bottom w:val="none" w:sz="0" w:space="0" w:color="auto"/>
        <w:right w:val="none" w:sz="0" w:space="0" w:color="auto"/>
      </w:divBdr>
    </w:div>
    <w:div w:id="1555315723">
      <w:bodyDiv w:val="1"/>
      <w:marLeft w:val="0"/>
      <w:marRight w:val="0"/>
      <w:marTop w:val="0"/>
      <w:marBottom w:val="0"/>
      <w:divBdr>
        <w:top w:val="none" w:sz="0" w:space="0" w:color="auto"/>
        <w:left w:val="none" w:sz="0" w:space="0" w:color="auto"/>
        <w:bottom w:val="none" w:sz="0" w:space="0" w:color="auto"/>
        <w:right w:val="none" w:sz="0" w:space="0" w:color="auto"/>
      </w:divBdr>
    </w:div>
    <w:div w:id="1575823717">
      <w:bodyDiv w:val="1"/>
      <w:marLeft w:val="0"/>
      <w:marRight w:val="0"/>
      <w:marTop w:val="0"/>
      <w:marBottom w:val="0"/>
      <w:divBdr>
        <w:top w:val="none" w:sz="0" w:space="0" w:color="auto"/>
        <w:left w:val="none" w:sz="0" w:space="0" w:color="auto"/>
        <w:bottom w:val="none" w:sz="0" w:space="0" w:color="auto"/>
        <w:right w:val="none" w:sz="0" w:space="0" w:color="auto"/>
      </w:divBdr>
      <w:divsChild>
        <w:div w:id="42606749">
          <w:marLeft w:val="0"/>
          <w:marRight w:val="0"/>
          <w:marTop w:val="0"/>
          <w:marBottom w:val="0"/>
          <w:divBdr>
            <w:top w:val="none" w:sz="0" w:space="0" w:color="auto"/>
            <w:left w:val="none" w:sz="0" w:space="0" w:color="auto"/>
            <w:bottom w:val="none" w:sz="0" w:space="0" w:color="auto"/>
            <w:right w:val="none" w:sz="0" w:space="0" w:color="auto"/>
          </w:divBdr>
        </w:div>
        <w:div w:id="352850189">
          <w:marLeft w:val="0"/>
          <w:marRight w:val="0"/>
          <w:marTop w:val="0"/>
          <w:marBottom w:val="0"/>
          <w:divBdr>
            <w:top w:val="none" w:sz="0" w:space="0" w:color="auto"/>
            <w:left w:val="none" w:sz="0" w:space="0" w:color="auto"/>
            <w:bottom w:val="none" w:sz="0" w:space="0" w:color="auto"/>
            <w:right w:val="none" w:sz="0" w:space="0" w:color="auto"/>
          </w:divBdr>
        </w:div>
        <w:div w:id="373114490">
          <w:marLeft w:val="0"/>
          <w:marRight w:val="0"/>
          <w:marTop w:val="0"/>
          <w:marBottom w:val="0"/>
          <w:divBdr>
            <w:top w:val="none" w:sz="0" w:space="0" w:color="auto"/>
            <w:left w:val="none" w:sz="0" w:space="0" w:color="auto"/>
            <w:bottom w:val="none" w:sz="0" w:space="0" w:color="auto"/>
            <w:right w:val="none" w:sz="0" w:space="0" w:color="auto"/>
          </w:divBdr>
        </w:div>
        <w:div w:id="571353713">
          <w:marLeft w:val="0"/>
          <w:marRight w:val="0"/>
          <w:marTop w:val="0"/>
          <w:marBottom w:val="0"/>
          <w:divBdr>
            <w:top w:val="none" w:sz="0" w:space="0" w:color="auto"/>
            <w:left w:val="none" w:sz="0" w:space="0" w:color="auto"/>
            <w:bottom w:val="none" w:sz="0" w:space="0" w:color="auto"/>
            <w:right w:val="none" w:sz="0" w:space="0" w:color="auto"/>
          </w:divBdr>
        </w:div>
        <w:div w:id="648166794">
          <w:marLeft w:val="0"/>
          <w:marRight w:val="0"/>
          <w:marTop w:val="0"/>
          <w:marBottom w:val="0"/>
          <w:divBdr>
            <w:top w:val="none" w:sz="0" w:space="0" w:color="auto"/>
            <w:left w:val="none" w:sz="0" w:space="0" w:color="auto"/>
            <w:bottom w:val="none" w:sz="0" w:space="0" w:color="auto"/>
            <w:right w:val="none" w:sz="0" w:space="0" w:color="auto"/>
          </w:divBdr>
        </w:div>
        <w:div w:id="838345625">
          <w:marLeft w:val="0"/>
          <w:marRight w:val="0"/>
          <w:marTop w:val="0"/>
          <w:marBottom w:val="0"/>
          <w:divBdr>
            <w:top w:val="none" w:sz="0" w:space="0" w:color="auto"/>
            <w:left w:val="none" w:sz="0" w:space="0" w:color="auto"/>
            <w:bottom w:val="none" w:sz="0" w:space="0" w:color="auto"/>
            <w:right w:val="none" w:sz="0" w:space="0" w:color="auto"/>
          </w:divBdr>
        </w:div>
        <w:div w:id="995379469">
          <w:marLeft w:val="0"/>
          <w:marRight w:val="0"/>
          <w:marTop w:val="0"/>
          <w:marBottom w:val="0"/>
          <w:divBdr>
            <w:top w:val="none" w:sz="0" w:space="0" w:color="auto"/>
            <w:left w:val="none" w:sz="0" w:space="0" w:color="auto"/>
            <w:bottom w:val="none" w:sz="0" w:space="0" w:color="auto"/>
            <w:right w:val="none" w:sz="0" w:space="0" w:color="auto"/>
          </w:divBdr>
        </w:div>
        <w:div w:id="997458291">
          <w:marLeft w:val="0"/>
          <w:marRight w:val="0"/>
          <w:marTop w:val="0"/>
          <w:marBottom w:val="0"/>
          <w:divBdr>
            <w:top w:val="none" w:sz="0" w:space="0" w:color="auto"/>
            <w:left w:val="none" w:sz="0" w:space="0" w:color="auto"/>
            <w:bottom w:val="none" w:sz="0" w:space="0" w:color="auto"/>
            <w:right w:val="none" w:sz="0" w:space="0" w:color="auto"/>
          </w:divBdr>
        </w:div>
        <w:div w:id="1029917260">
          <w:marLeft w:val="0"/>
          <w:marRight w:val="0"/>
          <w:marTop w:val="0"/>
          <w:marBottom w:val="0"/>
          <w:divBdr>
            <w:top w:val="none" w:sz="0" w:space="0" w:color="auto"/>
            <w:left w:val="none" w:sz="0" w:space="0" w:color="auto"/>
            <w:bottom w:val="none" w:sz="0" w:space="0" w:color="auto"/>
            <w:right w:val="none" w:sz="0" w:space="0" w:color="auto"/>
          </w:divBdr>
        </w:div>
        <w:div w:id="1033044686">
          <w:marLeft w:val="0"/>
          <w:marRight w:val="0"/>
          <w:marTop w:val="0"/>
          <w:marBottom w:val="0"/>
          <w:divBdr>
            <w:top w:val="none" w:sz="0" w:space="0" w:color="auto"/>
            <w:left w:val="none" w:sz="0" w:space="0" w:color="auto"/>
            <w:bottom w:val="none" w:sz="0" w:space="0" w:color="auto"/>
            <w:right w:val="none" w:sz="0" w:space="0" w:color="auto"/>
          </w:divBdr>
        </w:div>
        <w:div w:id="1075277393">
          <w:marLeft w:val="0"/>
          <w:marRight w:val="0"/>
          <w:marTop w:val="0"/>
          <w:marBottom w:val="0"/>
          <w:divBdr>
            <w:top w:val="none" w:sz="0" w:space="0" w:color="auto"/>
            <w:left w:val="none" w:sz="0" w:space="0" w:color="auto"/>
            <w:bottom w:val="none" w:sz="0" w:space="0" w:color="auto"/>
            <w:right w:val="none" w:sz="0" w:space="0" w:color="auto"/>
          </w:divBdr>
        </w:div>
        <w:div w:id="1138571020">
          <w:marLeft w:val="0"/>
          <w:marRight w:val="0"/>
          <w:marTop w:val="0"/>
          <w:marBottom w:val="0"/>
          <w:divBdr>
            <w:top w:val="none" w:sz="0" w:space="0" w:color="auto"/>
            <w:left w:val="none" w:sz="0" w:space="0" w:color="auto"/>
            <w:bottom w:val="none" w:sz="0" w:space="0" w:color="auto"/>
            <w:right w:val="none" w:sz="0" w:space="0" w:color="auto"/>
          </w:divBdr>
        </w:div>
        <w:div w:id="1164975114">
          <w:marLeft w:val="0"/>
          <w:marRight w:val="0"/>
          <w:marTop w:val="0"/>
          <w:marBottom w:val="0"/>
          <w:divBdr>
            <w:top w:val="none" w:sz="0" w:space="0" w:color="auto"/>
            <w:left w:val="none" w:sz="0" w:space="0" w:color="auto"/>
            <w:bottom w:val="none" w:sz="0" w:space="0" w:color="auto"/>
            <w:right w:val="none" w:sz="0" w:space="0" w:color="auto"/>
          </w:divBdr>
        </w:div>
        <w:div w:id="1277063412">
          <w:marLeft w:val="0"/>
          <w:marRight w:val="0"/>
          <w:marTop w:val="0"/>
          <w:marBottom w:val="0"/>
          <w:divBdr>
            <w:top w:val="none" w:sz="0" w:space="0" w:color="auto"/>
            <w:left w:val="none" w:sz="0" w:space="0" w:color="auto"/>
            <w:bottom w:val="none" w:sz="0" w:space="0" w:color="auto"/>
            <w:right w:val="none" w:sz="0" w:space="0" w:color="auto"/>
          </w:divBdr>
        </w:div>
        <w:div w:id="1530685512">
          <w:marLeft w:val="0"/>
          <w:marRight w:val="0"/>
          <w:marTop w:val="0"/>
          <w:marBottom w:val="0"/>
          <w:divBdr>
            <w:top w:val="none" w:sz="0" w:space="0" w:color="auto"/>
            <w:left w:val="none" w:sz="0" w:space="0" w:color="auto"/>
            <w:bottom w:val="none" w:sz="0" w:space="0" w:color="auto"/>
            <w:right w:val="none" w:sz="0" w:space="0" w:color="auto"/>
          </w:divBdr>
        </w:div>
        <w:div w:id="1535341947">
          <w:marLeft w:val="0"/>
          <w:marRight w:val="0"/>
          <w:marTop w:val="0"/>
          <w:marBottom w:val="0"/>
          <w:divBdr>
            <w:top w:val="none" w:sz="0" w:space="0" w:color="auto"/>
            <w:left w:val="none" w:sz="0" w:space="0" w:color="auto"/>
            <w:bottom w:val="none" w:sz="0" w:space="0" w:color="auto"/>
            <w:right w:val="none" w:sz="0" w:space="0" w:color="auto"/>
          </w:divBdr>
        </w:div>
        <w:div w:id="2051106615">
          <w:marLeft w:val="0"/>
          <w:marRight w:val="0"/>
          <w:marTop w:val="0"/>
          <w:marBottom w:val="0"/>
          <w:divBdr>
            <w:top w:val="none" w:sz="0" w:space="0" w:color="auto"/>
            <w:left w:val="none" w:sz="0" w:space="0" w:color="auto"/>
            <w:bottom w:val="none" w:sz="0" w:space="0" w:color="auto"/>
            <w:right w:val="none" w:sz="0" w:space="0" w:color="auto"/>
          </w:divBdr>
        </w:div>
      </w:divsChild>
    </w:div>
    <w:div w:id="1632244157">
      <w:bodyDiv w:val="1"/>
      <w:marLeft w:val="0"/>
      <w:marRight w:val="0"/>
      <w:marTop w:val="0"/>
      <w:marBottom w:val="0"/>
      <w:divBdr>
        <w:top w:val="none" w:sz="0" w:space="0" w:color="auto"/>
        <w:left w:val="none" w:sz="0" w:space="0" w:color="auto"/>
        <w:bottom w:val="none" w:sz="0" w:space="0" w:color="auto"/>
        <w:right w:val="none" w:sz="0" w:space="0" w:color="auto"/>
      </w:divBdr>
    </w:div>
    <w:div w:id="1716736853">
      <w:bodyDiv w:val="1"/>
      <w:marLeft w:val="0"/>
      <w:marRight w:val="0"/>
      <w:marTop w:val="0"/>
      <w:marBottom w:val="0"/>
      <w:divBdr>
        <w:top w:val="none" w:sz="0" w:space="0" w:color="auto"/>
        <w:left w:val="none" w:sz="0" w:space="0" w:color="auto"/>
        <w:bottom w:val="none" w:sz="0" w:space="0" w:color="auto"/>
        <w:right w:val="none" w:sz="0" w:space="0" w:color="auto"/>
      </w:divBdr>
      <w:divsChild>
        <w:div w:id="60251099">
          <w:marLeft w:val="0"/>
          <w:marRight w:val="0"/>
          <w:marTop w:val="0"/>
          <w:marBottom w:val="0"/>
          <w:divBdr>
            <w:top w:val="none" w:sz="0" w:space="0" w:color="auto"/>
            <w:left w:val="none" w:sz="0" w:space="0" w:color="auto"/>
            <w:bottom w:val="none" w:sz="0" w:space="0" w:color="auto"/>
            <w:right w:val="none" w:sz="0" w:space="0" w:color="auto"/>
          </w:divBdr>
        </w:div>
        <w:div w:id="151680969">
          <w:marLeft w:val="0"/>
          <w:marRight w:val="0"/>
          <w:marTop w:val="0"/>
          <w:marBottom w:val="0"/>
          <w:divBdr>
            <w:top w:val="none" w:sz="0" w:space="0" w:color="auto"/>
            <w:left w:val="none" w:sz="0" w:space="0" w:color="auto"/>
            <w:bottom w:val="none" w:sz="0" w:space="0" w:color="auto"/>
            <w:right w:val="none" w:sz="0" w:space="0" w:color="auto"/>
          </w:divBdr>
        </w:div>
        <w:div w:id="174811115">
          <w:marLeft w:val="0"/>
          <w:marRight w:val="0"/>
          <w:marTop w:val="0"/>
          <w:marBottom w:val="0"/>
          <w:divBdr>
            <w:top w:val="none" w:sz="0" w:space="0" w:color="auto"/>
            <w:left w:val="none" w:sz="0" w:space="0" w:color="auto"/>
            <w:bottom w:val="none" w:sz="0" w:space="0" w:color="auto"/>
            <w:right w:val="none" w:sz="0" w:space="0" w:color="auto"/>
          </w:divBdr>
        </w:div>
        <w:div w:id="490871375">
          <w:marLeft w:val="0"/>
          <w:marRight w:val="0"/>
          <w:marTop w:val="0"/>
          <w:marBottom w:val="0"/>
          <w:divBdr>
            <w:top w:val="none" w:sz="0" w:space="0" w:color="auto"/>
            <w:left w:val="none" w:sz="0" w:space="0" w:color="auto"/>
            <w:bottom w:val="none" w:sz="0" w:space="0" w:color="auto"/>
            <w:right w:val="none" w:sz="0" w:space="0" w:color="auto"/>
          </w:divBdr>
        </w:div>
        <w:div w:id="773676018">
          <w:marLeft w:val="0"/>
          <w:marRight w:val="0"/>
          <w:marTop w:val="0"/>
          <w:marBottom w:val="0"/>
          <w:divBdr>
            <w:top w:val="none" w:sz="0" w:space="0" w:color="auto"/>
            <w:left w:val="none" w:sz="0" w:space="0" w:color="auto"/>
            <w:bottom w:val="none" w:sz="0" w:space="0" w:color="auto"/>
            <w:right w:val="none" w:sz="0" w:space="0" w:color="auto"/>
          </w:divBdr>
        </w:div>
        <w:div w:id="812215683">
          <w:marLeft w:val="0"/>
          <w:marRight w:val="0"/>
          <w:marTop w:val="0"/>
          <w:marBottom w:val="0"/>
          <w:divBdr>
            <w:top w:val="none" w:sz="0" w:space="0" w:color="auto"/>
            <w:left w:val="none" w:sz="0" w:space="0" w:color="auto"/>
            <w:bottom w:val="none" w:sz="0" w:space="0" w:color="auto"/>
            <w:right w:val="none" w:sz="0" w:space="0" w:color="auto"/>
          </w:divBdr>
        </w:div>
        <w:div w:id="1203711524">
          <w:marLeft w:val="0"/>
          <w:marRight w:val="0"/>
          <w:marTop w:val="0"/>
          <w:marBottom w:val="0"/>
          <w:divBdr>
            <w:top w:val="none" w:sz="0" w:space="0" w:color="auto"/>
            <w:left w:val="none" w:sz="0" w:space="0" w:color="auto"/>
            <w:bottom w:val="none" w:sz="0" w:space="0" w:color="auto"/>
            <w:right w:val="none" w:sz="0" w:space="0" w:color="auto"/>
          </w:divBdr>
        </w:div>
        <w:div w:id="1502427421">
          <w:marLeft w:val="0"/>
          <w:marRight w:val="0"/>
          <w:marTop w:val="0"/>
          <w:marBottom w:val="0"/>
          <w:divBdr>
            <w:top w:val="none" w:sz="0" w:space="0" w:color="auto"/>
            <w:left w:val="none" w:sz="0" w:space="0" w:color="auto"/>
            <w:bottom w:val="none" w:sz="0" w:space="0" w:color="auto"/>
            <w:right w:val="none" w:sz="0" w:space="0" w:color="auto"/>
          </w:divBdr>
        </w:div>
        <w:div w:id="1675572247">
          <w:marLeft w:val="0"/>
          <w:marRight w:val="0"/>
          <w:marTop w:val="0"/>
          <w:marBottom w:val="0"/>
          <w:divBdr>
            <w:top w:val="none" w:sz="0" w:space="0" w:color="auto"/>
            <w:left w:val="none" w:sz="0" w:space="0" w:color="auto"/>
            <w:bottom w:val="none" w:sz="0" w:space="0" w:color="auto"/>
            <w:right w:val="none" w:sz="0" w:space="0" w:color="auto"/>
          </w:divBdr>
        </w:div>
        <w:div w:id="1934777568">
          <w:marLeft w:val="0"/>
          <w:marRight w:val="0"/>
          <w:marTop w:val="0"/>
          <w:marBottom w:val="0"/>
          <w:divBdr>
            <w:top w:val="none" w:sz="0" w:space="0" w:color="auto"/>
            <w:left w:val="none" w:sz="0" w:space="0" w:color="auto"/>
            <w:bottom w:val="none" w:sz="0" w:space="0" w:color="auto"/>
            <w:right w:val="none" w:sz="0" w:space="0" w:color="auto"/>
          </w:divBdr>
        </w:div>
      </w:divsChild>
    </w:div>
    <w:div w:id="1749306645">
      <w:bodyDiv w:val="1"/>
      <w:marLeft w:val="0"/>
      <w:marRight w:val="0"/>
      <w:marTop w:val="0"/>
      <w:marBottom w:val="0"/>
      <w:divBdr>
        <w:top w:val="none" w:sz="0" w:space="0" w:color="auto"/>
        <w:left w:val="none" w:sz="0" w:space="0" w:color="auto"/>
        <w:bottom w:val="none" w:sz="0" w:space="0" w:color="auto"/>
        <w:right w:val="none" w:sz="0" w:space="0" w:color="auto"/>
      </w:divBdr>
      <w:divsChild>
        <w:div w:id="51658802">
          <w:marLeft w:val="0"/>
          <w:marRight w:val="0"/>
          <w:marTop w:val="0"/>
          <w:marBottom w:val="0"/>
          <w:divBdr>
            <w:top w:val="none" w:sz="0" w:space="0" w:color="auto"/>
            <w:left w:val="none" w:sz="0" w:space="0" w:color="auto"/>
            <w:bottom w:val="none" w:sz="0" w:space="0" w:color="auto"/>
            <w:right w:val="none" w:sz="0" w:space="0" w:color="auto"/>
          </w:divBdr>
        </w:div>
        <w:div w:id="1297831061">
          <w:marLeft w:val="0"/>
          <w:marRight w:val="0"/>
          <w:marTop w:val="0"/>
          <w:marBottom w:val="0"/>
          <w:divBdr>
            <w:top w:val="none" w:sz="0" w:space="0" w:color="auto"/>
            <w:left w:val="none" w:sz="0" w:space="0" w:color="auto"/>
            <w:bottom w:val="none" w:sz="0" w:space="0" w:color="auto"/>
            <w:right w:val="none" w:sz="0" w:space="0" w:color="auto"/>
          </w:divBdr>
        </w:div>
        <w:div w:id="2005551057">
          <w:marLeft w:val="0"/>
          <w:marRight w:val="0"/>
          <w:marTop w:val="0"/>
          <w:marBottom w:val="0"/>
          <w:divBdr>
            <w:top w:val="none" w:sz="0" w:space="0" w:color="auto"/>
            <w:left w:val="none" w:sz="0" w:space="0" w:color="auto"/>
            <w:bottom w:val="none" w:sz="0" w:space="0" w:color="auto"/>
            <w:right w:val="none" w:sz="0" w:space="0" w:color="auto"/>
          </w:divBdr>
        </w:div>
      </w:divsChild>
    </w:div>
    <w:div w:id="1759447534">
      <w:bodyDiv w:val="1"/>
      <w:marLeft w:val="0"/>
      <w:marRight w:val="0"/>
      <w:marTop w:val="0"/>
      <w:marBottom w:val="0"/>
      <w:divBdr>
        <w:top w:val="none" w:sz="0" w:space="0" w:color="auto"/>
        <w:left w:val="none" w:sz="0" w:space="0" w:color="auto"/>
        <w:bottom w:val="none" w:sz="0" w:space="0" w:color="auto"/>
        <w:right w:val="none" w:sz="0" w:space="0" w:color="auto"/>
      </w:divBdr>
    </w:div>
    <w:div w:id="1874540607">
      <w:bodyDiv w:val="1"/>
      <w:marLeft w:val="0"/>
      <w:marRight w:val="0"/>
      <w:marTop w:val="0"/>
      <w:marBottom w:val="0"/>
      <w:divBdr>
        <w:top w:val="none" w:sz="0" w:space="0" w:color="auto"/>
        <w:left w:val="none" w:sz="0" w:space="0" w:color="auto"/>
        <w:bottom w:val="none" w:sz="0" w:space="0" w:color="auto"/>
        <w:right w:val="none" w:sz="0" w:space="0" w:color="auto"/>
      </w:divBdr>
    </w:div>
    <w:div w:id="1899441476">
      <w:bodyDiv w:val="1"/>
      <w:marLeft w:val="0"/>
      <w:marRight w:val="0"/>
      <w:marTop w:val="0"/>
      <w:marBottom w:val="0"/>
      <w:divBdr>
        <w:top w:val="none" w:sz="0" w:space="0" w:color="auto"/>
        <w:left w:val="none" w:sz="0" w:space="0" w:color="auto"/>
        <w:bottom w:val="none" w:sz="0" w:space="0" w:color="auto"/>
        <w:right w:val="none" w:sz="0" w:space="0" w:color="auto"/>
      </w:divBdr>
    </w:div>
    <w:div w:id="1907569103">
      <w:bodyDiv w:val="1"/>
      <w:marLeft w:val="0"/>
      <w:marRight w:val="0"/>
      <w:marTop w:val="0"/>
      <w:marBottom w:val="0"/>
      <w:divBdr>
        <w:top w:val="none" w:sz="0" w:space="0" w:color="auto"/>
        <w:left w:val="none" w:sz="0" w:space="0" w:color="auto"/>
        <w:bottom w:val="none" w:sz="0" w:space="0" w:color="auto"/>
        <w:right w:val="none" w:sz="0" w:space="0" w:color="auto"/>
      </w:divBdr>
    </w:div>
    <w:div w:id="1947998199">
      <w:bodyDiv w:val="1"/>
      <w:marLeft w:val="0"/>
      <w:marRight w:val="0"/>
      <w:marTop w:val="0"/>
      <w:marBottom w:val="0"/>
      <w:divBdr>
        <w:top w:val="none" w:sz="0" w:space="0" w:color="auto"/>
        <w:left w:val="none" w:sz="0" w:space="0" w:color="auto"/>
        <w:bottom w:val="none" w:sz="0" w:space="0" w:color="auto"/>
        <w:right w:val="none" w:sz="0" w:space="0" w:color="auto"/>
      </w:divBdr>
    </w:div>
    <w:div w:id="1995375022">
      <w:bodyDiv w:val="1"/>
      <w:marLeft w:val="0"/>
      <w:marRight w:val="0"/>
      <w:marTop w:val="0"/>
      <w:marBottom w:val="0"/>
      <w:divBdr>
        <w:top w:val="none" w:sz="0" w:space="0" w:color="auto"/>
        <w:left w:val="none" w:sz="0" w:space="0" w:color="auto"/>
        <w:bottom w:val="none" w:sz="0" w:space="0" w:color="auto"/>
        <w:right w:val="none" w:sz="0" w:space="0" w:color="auto"/>
      </w:divBdr>
    </w:div>
    <w:div w:id="2087146203">
      <w:bodyDiv w:val="1"/>
      <w:marLeft w:val="0"/>
      <w:marRight w:val="0"/>
      <w:marTop w:val="0"/>
      <w:marBottom w:val="0"/>
      <w:divBdr>
        <w:top w:val="none" w:sz="0" w:space="0" w:color="auto"/>
        <w:left w:val="none" w:sz="0" w:space="0" w:color="auto"/>
        <w:bottom w:val="none" w:sz="0" w:space="0" w:color="auto"/>
        <w:right w:val="none" w:sz="0" w:space="0" w:color="auto"/>
      </w:divBdr>
    </w:div>
    <w:div w:id="2107916160">
      <w:bodyDiv w:val="1"/>
      <w:marLeft w:val="0"/>
      <w:marRight w:val="0"/>
      <w:marTop w:val="0"/>
      <w:marBottom w:val="0"/>
      <w:divBdr>
        <w:top w:val="none" w:sz="0" w:space="0" w:color="auto"/>
        <w:left w:val="none" w:sz="0" w:space="0" w:color="auto"/>
        <w:bottom w:val="none" w:sz="0" w:space="0" w:color="auto"/>
        <w:right w:val="none" w:sz="0" w:space="0" w:color="auto"/>
      </w:divBdr>
    </w:div>
    <w:div w:id="213609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ndan.verbrugge@alaska.gov" TargetMode="External"/><Relationship Id="rId18" Type="http://schemas.openxmlformats.org/officeDocument/2006/relationships/hyperlink" Target="http://www.legis.state.ak.us/basis/aac.asp" TargetMode="External"/><Relationship Id="rId26" Type="http://schemas.openxmlformats.org/officeDocument/2006/relationships/hyperlink" Target="http://www.education.alaska.gov/for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rmtest.education.alaska.gov/srm/" TargetMode="External"/><Relationship Id="rId17" Type="http://schemas.openxmlformats.org/officeDocument/2006/relationships/hyperlink" Target="https://education.alaska.gov/Alaskan_Schools/public/24-25%20District%20and%20School%20IDs.pdf"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jared.delara@alaska.gov" TargetMode="External"/><Relationship Id="rId20" Type="http://schemas.openxmlformats.org/officeDocument/2006/relationships/hyperlink" Target="mailto:tcwebmail@alask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Stats/Guides/SRM_Guide.pdf" TargetMode="External"/><Relationship Id="rId24" Type="http://schemas.openxmlformats.org/officeDocument/2006/relationships/hyperlink" Target="https://education.alaska.gov/schoolfinance/foundationfunding" TargetMode="External"/><Relationship Id="rId5" Type="http://schemas.openxmlformats.org/officeDocument/2006/relationships/webSettings" Target="webSettings.xml"/><Relationship Id="rId15" Type="http://schemas.openxmlformats.org/officeDocument/2006/relationships/hyperlink" Target="https://education.alaska.gov/forms/" TargetMode="External"/><Relationship Id="rId23" Type="http://schemas.openxmlformats.org/officeDocument/2006/relationships/hyperlink" Target="http://www.legis.state.ak.us/basis/folio.asp" TargetMode="External"/><Relationship Id="rId28" Type="http://schemas.openxmlformats.org/officeDocument/2006/relationships/fontTable" Target="fontTable.xml"/><Relationship Id="rId10" Type="http://schemas.openxmlformats.org/officeDocument/2006/relationships/hyperlink" Target="file:///C:\Users\rlschweissing\AppData\Local\Microsoft\Windows\Temporary%20Internet%20Files\Content.Outlook\FLZJ3TJ3\State%20Report%20Manager%20(SR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cwebmail@alaska.gov" TargetMode="External"/><Relationship Id="rId14" Type="http://schemas.openxmlformats.org/officeDocument/2006/relationships/hyperlink" Target="mailto:jared.delara@alaska.gov" TargetMode="External"/><Relationship Id="rId22" Type="http://schemas.openxmlformats.org/officeDocument/2006/relationships/hyperlink" Target="http://www.legis.state.ak.us/basis/folio.asp" TargetMode="External"/><Relationship Id="rId27" Type="http://schemas.openxmlformats.org/officeDocument/2006/relationships/hyperlink" Target="mailto:jared.delara@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E561-CAA6-4740-99CF-EC3810A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13602</Words>
  <Characters>77534</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2021-22 Fall OASIS Handbook 05-22-015</vt:lpstr>
    </vt:vector>
  </TitlesOfParts>
  <Company>DEED</Company>
  <LinksUpToDate>false</LinksUpToDate>
  <CharactersWithSpaces>90955</CharactersWithSpaces>
  <SharedDoc>false</SharedDoc>
  <HLinks>
    <vt:vector size="186" baseType="variant">
      <vt:variant>
        <vt:i4>1507397</vt:i4>
      </vt:variant>
      <vt:variant>
        <vt:i4>144</vt:i4>
      </vt:variant>
      <vt:variant>
        <vt:i4>0</vt:i4>
      </vt:variant>
      <vt:variant>
        <vt:i4>5</vt:i4>
      </vt:variant>
      <vt:variant>
        <vt:lpwstr>http://www.eed.state.ak.us/pubnstats.html</vt:lpwstr>
      </vt:variant>
      <vt:variant>
        <vt:lpwstr/>
      </vt:variant>
      <vt:variant>
        <vt:i4>1507397</vt:i4>
      </vt:variant>
      <vt:variant>
        <vt:i4>141</vt:i4>
      </vt:variant>
      <vt:variant>
        <vt:i4>0</vt:i4>
      </vt:variant>
      <vt:variant>
        <vt:i4>5</vt:i4>
      </vt:variant>
      <vt:variant>
        <vt:lpwstr>http://www.eed.state.ak.us/pubnstats.html</vt:lpwstr>
      </vt:variant>
      <vt:variant>
        <vt:lpwstr/>
      </vt:variant>
      <vt:variant>
        <vt:i4>1507397</vt:i4>
      </vt:variant>
      <vt:variant>
        <vt:i4>138</vt:i4>
      </vt:variant>
      <vt:variant>
        <vt:i4>0</vt:i4>
      </vt:variant>
      <vt:variant>
        <vt:i4>5</vt:i4>
      </vt:variant>
      <vt:variant>
        <vt:lpwstr>http://www.eed.state.ak.us/pubnstats.html</vt:lpwstr>
      </vt:variant>
      <vt:variant>
        <vt:lpwstr/>
      </vt:variant>
      <vt:variant>
        <vt:i4>2162777</vt:i4>
      </vt:variant>
      <vt:variant>
        <vt:i4>135</vt:i4>
      </vt:variant>
      <vt:variant>
        <vt:i4>0</vt:i4>
      </vt:variant>
      <vt:variant>
        <vt:i4>5</vt:i4>
      </vt:variant>
      <vt:variant>
        <vt:lpwstr>mailto:mindy.lobaugh@alaska.gov</vt:lpwstr>
      </vt:variant>
      <vt:variant>
        <vt:lpwstr/>
      </vt:variant>
      <vt:variant>
        <vt:i4>2621518</vt:i4>
      </vt:variant>
      <vt:variant>
        <vt:i4>132</vt:i4>
      </vt:variant>
      <vt:variant>
        <vt:i4>0</vt:i4>
      </vt:variant>
      <vt:variant>
        <vt:i4>5</vt:i4>
      </vt:variant>
      <vt:variant>
        <vt:lpwstr>mailto:may.palomo@alaska.gov</vt:lpwstr>
      </vt:variant>
      <vt:variant>
        <vt:lpwstr/>
      </vt:variant>
      <vt:variant>
        <vt:i4>7078006</vt:i4>
      </vt:variant>
      <vt:variant>
        <vt:i4>129</vt:i4>
      </vt:variant>
      <vt:variant>
        <vt:i4>0</vt:i4>
      </vt:variant>
      <vt:variant>
        <vt:i4>5</vt:i4>
      </vt:variant>
      <vt:variant>
        <vt:lpwstr>https://srmtest.eed.state.ak.us/srm</vt:lpwstr>
      </vt:variant>
      <vt:variant>
        <vt:lpwstr/>
      </vt:variant>
      <vt:variant>
        <vt:i4>852055</vt:i4>
      </vt:variant>
      <vt:variant>
        <vt:i4>126</vt:i4>
      </vt:variant>
      <vt:variant>
        <vt:i4>0</vt:i4>
      </vt:variant>
      <vt:variant>
        <vt:i4>5</vt:i4>
      </vt:variant>
      <vt:variant>
        <vt:lpwstr>http://nces.ed.gov/ipeds/glossary</vt:lpwstr>
      </vt:variant>
      <vt:variant>
        <vt:lpwstr/>
      </vt:variant>
      <vt:variant>
        <vt:i4>7077904</vt:i4>
      </vt:variant>
      <vt:variant>
        <vt:i4>123</vt:i4>
      </vt:variant>
      <vt:variant>
        <vt:i4>0</vt:i4>
      </vt:variant>
      <vt:variant>
        <vt:i4>5</vt:i4>
      </vt:variant>
      <vt:variant>
        <vt:lpwstr>http://www.legis.state.ak.us/cgi-bin/folioisa.dll/aac/query=07!2E060/doc/%7B@14879%7D?</vt:lpwstr>
      </vt:variant>
      <vt:variant>
        <vt:lpwstr/>
      </vt:variant>
      <vt:variant>
        <vt:i4>4784213</vt:i4>
      </vt:variant>
      <vt:variant>
        <vt:i4>120</vt:i4>
      </vt:variant>
      <vt:variant>
        <vt:i4>0</vt:i4>
      </vt:variant>
      <vt:variant>
        <vt:i4>5</vt:i4>
      </vt:variant>
      <vt:variant>
        <vt:lpwstr>http://www.ideadata.org/618DataCollection.asp</vt:lpwstr>
      </vt:variant>
      <vt:variant>
        <vt:lpwstr/>
      </vt:variant>
      <vt:variant>
        <vt:i4>6684694</vt:i4>
      </vt:variant>
      <vt:variant>
        <vt:i4>117</vt:i4>
      </vt:variant>
      <vt:variant>
        <vt:i4>0</vt:i4>
      </vt:variant>
      <vt:variant>
        <vt:i4>5</vt:i4>
      </vt:variant>
      <vt:variant>
        <vt:lpwstr>mailto:eric.caldwell@alaska.gov</vt:lpwstr>
      </vt:variant>
      <vt:variant>
        <vt:lpwstr/>
      </vt:variant>
      <vt:variant>
        <vt:i4>7078006</vt:i4>
      </vt:variant>
      <vt:variant>
        <vt:i4>114</vt:i4>
      </vt:variant>
      <vt:variant>
        <vt:i4>0</vt:i4>
      </vt:variant>
      <vt:variant>
        <vt:i4>5</vt:i4>
      </vt:variant>
      <vt:variant>
        <vt:lpwstr>https://srmtest.eed.state.ak.us/srm</vt:lpwstr>
      </vt:variant>
      <vt:variant>
        <vt:lpwstr/>
      </vt:variant>
      <vt:variant>
        <vt:i4>7012455</vt:i4>
      </vt:variant>
      <vt:variant>
        <vt:i4>111</vt:i4>
      </vt:variant>
      <vt:variant>
        <vt:i4>0</vt:i4>
      </vt:variant>
      <vt:variant>
        <vt:i4>5</vt:i4>
      </vt:variant>
      <vt:variant>
        <vt:lpwstr>https://srm.eed.state.ak.us/srm</vt:lpwstr>
      </vt:variant>
      <vt:variant>
        <vt:lpwstr/>
      </vt:variant>
      <vt:variant>
        <vt:i4>7471194</vt:i4>
      </vt:variant>
      <vt:variant>
        <vt:i4>104</vt:i4>
      </vt:variant>
      <vt:variant>
        <vt:i4>0</vt:i4>
      </vt:variant>
      <vt:variant>
        <vt:i4>5</vt:i4>
      </vt:variant>
      <vt:variant>
        <vt:lpwstr>../../../../../../SASI/ASSESSMENTS/CalendarsAndForms/EED Forms Calendar/FY11/FY11_Forms/05-11-008_FallOASISHandbook.doc</vt:lpwstr>
      </vt:variant>
      <vt:variant>
        <vt:lpwstr>_Toc270583758</vt:lpwstr>
      </vt:variant>
      <vt:variant>
        <vt:i4>1245245</vt:i4>
      </vt:variant>
      <vt:variant>
        <vt:i4>98</vt:i4>
      </vt:variant>
      <vt:variant>
        <vt:i4>0</vt:i4>
      </vt:variant>
      <vt:variant>
        <vt:i4>5</vt:i4>
      </vt:variant>
      <vt:variant>
        <vt:lpwstr/>
      </vt:variant>
      <vt:variant>
        <vt:lpwstr>_Toc270583757</vt:lpwstr>
      </vt:variant>
      <vt:variant>
        <vt:i4>1245245</vt:i4>
      </vt:variant>
      <vt:variant>
        <vt:i4>92</vt:i4>
      </vt:variant>
      <vt:variant>
        <vt:i4>0</vt:i4>
      </vt:variant>
      <vt:variant>
        <vt:i4>5</vt:i4>
      </vt:variant>
      <vt:variant>
        <vt:lpwstr/>
      </vt:variant>
      <vt:variant>
        <vt:lpwstr>_Toc270583756</vt:lpwstr>
      </vt:variant>
      <vt:variant>
        <vt:i4>1245245</vt:i4>
      </vt:variant>
      <vt:variant>
        <vt:i4>86</vt:i4>
      </vt:variant>
      <vt:variant>
        <vt:i4>0</vt:i4>
      </vt:variant>
      <vt:variant>
        <vt:i4>5</vt:i4>
      </vt:variant>
      <vt:variant>
        <vt:lpwstr/>
      </vt:variant>
      <vt:variant>
        <vt:lpwstr>_Toc270583755</vt:lpwstr>
      </vt:variant>
      <vt:variant>
        <vt:i4>1245245</vt:i4>
      </vt:variant>
      <vt:variant>
        <vt:i4>80</vt:i4>
      </vt:variant>
      <vt:variant>
        <vt:i4>0</vt:i4>
      </vt:variant>
      <vt:variant>
        <vt:i4>5</vt:i4>
      </vt:variant>
      <vt:variant>
        <vt:lpwstr/>
      </vt:variant>
      <vt:variant>
        <vt:lpwstr>_Toc270583754</vt:lpwstr>
      </vt:variant>
      <vt:variant>
        <vt:i4>1245245</vt:i4>
      </vt:variant>
      <vt:variant>
        <vt:i4>74</vt:i4>
      </vt:variant>
      <vt:variant>
        <vt:i4>0</vt:i4>
      </vt:variant>
      <vt:variant>
        <vt:i4>5</vt:i4>
      </vt:variant>
      <vt:variant>
        <vt:lpwstr/>
      </vt:variant>
      <vt:variant>
        <vt:lpwstr>_Toc270583753</vt:lpwstr>
      </vt:variant>
      <vt:variant>
        <vt:i4>1245245</vt:i4>
      </vt:variant>
      <vt:variant>
        <vt:i4>68</vt:i4>
      </vt:variant>
      <vt:variant>
        <vt:i4>0</vt:i4>
      </vt:variant>
      <vt:variant>
        <vt:i4>5</vt:i4>
      </vt:variant>
      <vt:variant>
        <vt:lpwstr/>
      </vt:variant>
      <vt:variant>
        <vt:lpwstr>_Toc270583752</vt:lpwstr>
      </vt:variant>
      <vt:variant>
        <vt:i4>1245245</vt:i4>
      </vt:variant>
      <vt:variant>
        <vt:i4>62</vt:i4>
      </vt:variant>
      <vt:variant>
        <vt:i4>0</vt:i4>
      </vt:variant>
      <vt:variant>
        <vt:i4>5</vt:i4>
      </vt:variant>
      <vt:variant>
        <vt:lpwstr/>
      </vt:variant>
      <vt:variant>
        <vt:lpwstr>_Toc270583751</vt:lpwstr>
      </vt:variant>
      <vt:variant>
        <vt:i4>1245245</vt:i4>
      </vt:variant>
      <vt:variant>
        <vt:i4>56</vt:i4>
      </vt:variant>
      <vt:variant>
        <vt:i4>0</vt:i4>
      </vt:variant>
      <vt:variant>
        <vt:i4>5</vt:i4>
      </vt:variant>
      <vt:variant>
        <vt:lpwstr/>
      </vt:variant>
      <vt:variant>
        <vt:lpwstr>_Toc270583750</vt:lpwstr>
      </vt:variant>
      <vt:variant>
        <vt:i4>1179709</vt:i4>
      </vt:variant>
      <vt:variant>
        <vt:i4>50</vt:i4>
      </vt:variant>
      <vt:variant>
        <vt:i4>0</vt:i4>
      </vt:variant>
      <vt:variant>
        <vt:i4>5</vt:i4>
      </vt:variant>
      <vt:variant>
        <vt:lpwstr/>
      </vt:variant>
      <vt:variant>
        <vt:lpwstr>_Toc270583749</vt:lpwstr>
      </vt:variant>
      <vt:variant>
        <vt:i4>1179709</vt:i4>
      </vt:variant>
      <vt:variant>
        <vt:i4>44</vt:i4>
      </vt:variant>
      <vt:variant>
        <vt:i4>0</vt:i4>
      </vt:variant>
      <vt:variant>
        <vt:i4>5</vt:i4>
      </vt:variant>
      <vt:variant>
        <vt:lpwstr/>
      </vt:variant>
      <vt:variant>
        <vt:lpwstr>_Toc270583748</vt:lpwstr>
      </vt:variant>
      <vt:variant>
        <vt:i4>1179709</vt:i4>
      </vt:variant>
      <vt:variant>
        <vt:i4>38</vt:i4>
      </vt:variant>
      <vt:variant>
        <vt:i4>0</vt:i4>
      </vt:variant>
      <vt:variant>
        <vt:i4>5</vt:i4>
      </vt:variant>
      <vt:variant>
        <vt:lpwstr/>
      </vt:variant>
      <vt:variant>
        <vt:lpwstr>_Toc270583747</vt:lpwstr>
      </vt:variant>
      <vt:variant>
        <vt:i4>1179709</vt:i4>
      </vt:variant>
      <vt:variant>
        <vt:i4>32</vt:i4>
      </vt:variant>
      <vt:variant>
        <vt:i4>0</vt:i4>
      </vt:variant>
      <vt:variant>
        <vt:i4>5</vt:i4>
      </vt:variant>
      <vt:variant>
        <vt:lpwstr/>
      </vt:variant>
      <vt:variant>
        <vt:lpwstr>_Toc270583746</vt:lpwstr>
      </vt:variant>
      <vt:variant>
        <vt:i4>1179709</vt:i4>
      </vt:variant>
      <vt:variant>
        <vt:i4>26</vt:i4>
      </vt:variant>
      <vt:variant>
        <vt:i4>0</vt:i4>
      </vt:variant>
      <vt:variant>
        <vt:i4>5</vt:i4>
      </vt:variant>
      <vt:variant>
        <vt:lpwstr/>
      </vt:variant>
      <vt:variant>
        <vt:lpwstr>_Toc270583745</vt:lpwstr>
      </vt:variant>
      <vt:variant>
        <vt:i4>1179709</vt:i4>
      </vt:variant>
      <vt:variant>
        <vt:i4>20</vt:i4>
      </vt:variant>
      <vt:variant>
        <vt:i4>0</vt:i4>
      </vt:variant>
      <vt:variant>
        <vt:i4>5</vt:i4>
      </vt:variant>
      <vt:variant>
        <vt:lpwstr/>
      </vt:variant>
      <vt:variant>
        <vt:lpwstr>_Toc270583744</vt:lpwstr>
      </vt:variant>
      <vt:variant>
        <vt:i4>1179709</vt:i4>
      </vt:variant>
      <vt:variant>
        <vt:i4>14</vt:i4>
      </vt:variant>
      <vt:variant>
        <vt:i4>0</vt:i4>
      </vt:variant>
      <vt:variant>
        <vt:i4>5</vt:i4>
      </vt:variant>
      <vt:variant>
        <vt:lpwstr/>
      </vt:variant>
      <vt:variant>
        <vt:lpwstr>_Toc270583743</vt:lpwstr>
      </vt:variant>
      <vt:variant>
        <vt:i4>1179709</vt:i4>
      </vt:variant>
      <vt:variant>
        <vt:i4>8</vt:i4>
      </vt:variant>
      <vt:variant>
        <vt:i4>0</vt:i4>
      </vt:variant>
      <vt:variant>
        <vt:i4>5</vt:i4>
      </vt:variant>
      <vt:variant>
        <vt:lpwstr/>
      </vt:variant>
      <vt:variant>
        <vt:lpwstr>_Toc270583742</vt:lpwstr>
      </vt:variant>
      <vt:variant>
        <vt:i4>1179709</vt:i4>
      </vt:variant>
      <vt:variant>
        <vt:i4>2</vt:i4>
      </vt:variant>
      <vt:variant>
        <vt:i4>0</vt:i4>
      </vt:variant>
      <vt:variant>
        <vt:i4>5</vt:i4>
      </vt:variant>
      <vt:variant>
        <vt:lpwstr/>
      </vt:variant>
      <vt:variant>
        <vt:lpwstr>_Toc270583741</vt:lpwstr>
      </vt:variant>
      <vt:variant>
        <vt:i4>4522065</vt:i4>
      </vt:variant>
      <vt:variant>
        <vt:i4>0</vt:i4>
      </vt:variant>
      <vt:variant>
        <vt:i4>0</vt:i4>
      </vt:variant>
      <vt:variant>
        <vt:i4>5</vt:i4>
      </vt:variant>
      <vt:variant>
        <vt:lpwstr>http://www.eed.state.ak.us/forms/SearchAction.cfm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OASIS Handbook</dc:title>
  <dc:subject/>
  <dc:creator>S. Mangini</dc:creator>
  <cp:keywords/>
  <dc:description/>
  <cp:lastModifiedBy>Schweissing, Rachel A L (EED)</cp:lastModifiedBy>
  <cp:revision>3</cp:revision>
  <cp:lastPrinted>2022-07-13T15:49:00Z</cp:lastPrinted>
  <dcterms:created xsi:type="dcterms:W3CDTF">2024-10-11T21:26:00Z</dcterms:created>
  <dcterms:modified xsi:type="dcterms:W3CDTF">2024-10-11T21:29:00Z</dcterms:modified>
</cp:coreProperties>
</file>