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710D70" w:rsidRDefault="009155E4" w:rsidP="00675444">
      <w:pPr>
        <w:spacing w:after="270" w:line="360" w:lineRule="auto"/>
        <w:ind w:hanging="14"/>
        <w:contextualSpacing/>
        <w:jc w:val="center"/>
        <w:rPr>
          <w:rFonts w:eastAsia="Calibri"/>
          <w:color w:val="000000"/>
          <w:szCs w:val="24"/>
        </w:rPr>
      </w:pPr>
      <w:r w:rsidRPr="00710D70">
        <w:rPr>
          <w:noProof/>
          <w:szCs w:val="24"/>
        </w:rPr>
        <w:drawing>
          <wp:inline distT="0" distB="0" distL="0" distR="0" wp14:anchorId="601EF82D" wp14:editId="1F23D128">
            <wp:extent cx="1012190" cy="933450"/>
            <wp:effectExtent l="0" t="0" r="0" b="0"/>
            <wp:docPr id="3"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710D70" w:rsidRDefault="009155E4" w:rsidP="009155E4">
      <w:pPr>
        <w:jc w:val="center"/>
        <w:rPr>
          <w:b/>
          <w:szCs w:val="24"/>
        </w:rPr>
      </w:pPr>
      <w:r w:rsidRPr="00710D70">
        <w:rPr>
          <w:b/>
          <w:szCs w:val="24"/>
        </w:rPr>
        <w:t>Summer Food Service Program</w:t>
      </w:r>
    </w:p>
    <w:p w:rsidR="009155E4" w:rsidRPr="00710D70" w:rsidRDefault="009155E4" w:rsidP="00675444">
      <w:pPr>
        <w:keepNext/>
        <w:tabs>
          <w:tab w:val="left" w:pos="1455"/>
          <w:tab w:val="center" w:pos="2115"/>
        </w:tabs>
        <w:jc w:val="center"/>
        <w:rPr>
          <w:szCs w:val="24"/>
        </w:rPr>
      </w:pPr>
      <w:r w:rsidRPr="00710D70">
        <w:rPr>
          <w:noProof/>
          <w:szCs w:val="24"/>
        </w:rPr>
        <w:drawing>
          <wp:inline distT="0" distB="0" distL="0" distR="0" wp14:anchorId="62B7E3D4" wp14:editId="43AC1BDA">
            <wp:extent cx="584200" cy="584200"/>
            <wp:effectExtent l="0" t="0" r="6350" b="6350"/>
            <wp:docPr id="2" name="Picture 2" descr="USDA Summer Food Service Progra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710D70" w:rsidRDefault="009155E4" w:rsidP="001F7A75">
      <w:pPr>
        <w:pStyle w:val="Heading1"/>
      </w:pPr>
      <w:r w:rsidRPr="00710D70">
        <w:t>Program Bulletin</w:t>
      </w:r>
    </w:p>
    <w:p w:rsidR="00A17FEF" w:rsidRPr="00710D70" w:rsidRDefault="00A17FEF" w:rsidP="00675444">
      <w:pPr>
        <w:tabs>
          <w:tab w:val="left" w:pos="2880"/>
          <w:tab w:val="left" w:pos="3852"/>
          <w:tab w:val="right" w:pos="9360"/>
        </w:tabs>
        <w:jc w:val="right"/>
        <w:rPr>
          <w:b/>
          <w:i/>
          <w:szCs w:val="24"/>
        </w:rPr>
      </w:pPr>
      <w:r w:rsidRPr="00710D70">
        <w:rPr>
          <w:b/>
          <w:i/>
          <w:szCs w:val="24"/>
        </w:rPr>
        <w:t>Child Nutrition Programs</w:t>
      </w:r>
    </w:p>
    <w:p w:rsidR="00A17FEF" w:rsidRPr="00AF3AE7" w:rsidRDefault="00A17FEF" w:rsidP="00675444">
      <w:pPr>
        <w:tabs>
          <w:tab w:val="left" w:pos="2880"/>
          <w:tab w:val="left" w:pos="3852"/>
          <w:tab w:val="right" w:pos="9360"/>
        </w:tabs>
        <w:jc w:val="right"/>
        <w:rPr>
          <w:i/>
          <w:szCs w:val="24"/>
        </w:rPr>
      </w:pPr>
      <w:r w:rsidRPr="00AF3AE7">
        <w:rPr>
          <w:i/>
          <w:szCs w:val="24"/>
        </w:rPr>
        <w:t>Finance &amp; Support Services</w:t>
      </w:r>
    </w:p>
    <w:p w:rsidR="00675444" w:rsidRPr="00710D70" w:rsidRDefault="00675444" w:rsidP="00675444">
      <w:pPr>
        <w:tabs>
          <w:tab w:val="left" w:pos="2880"/>
          <w:tab w:val="left" w:pos="3852"/>
          <w:tab w:val="right" w:pos="9360"/>
        </w:tabs>
        <w:jc w:val="right"/>
        <w:rPr>
          <w:i/>
          <w:szCs w:val="24"/>
        </w:rPr>
      </w:pPr>
      <w:r w:rsidRPr="00710D70">
        <w:rPr>
          <w:i/>
          <w:szCs w:val="24"/>
        </w:rPr>
        <w:t xml:space="preserve">P.O. Box 110500 </w:t>
      </w:r>
    </w:p>
    <w:p w:rsidR="00675444" w:rsidRPr="00710D70" w:rsidRDefault="00675444" w:rsidP="00675444">
      <w:pPr>
        <w:tabs>
          <w:tab w:val="left" w:pos="2880"/>
          <w:tab w:val="left" w:pos="3852"/>
          <w:tab w:val="right" w:pos="9360"/>
        </w:tabs>
        <w:jc w:val="right"/>
        <w:rPr>
          <w:i/>
          <w:szCs w:val="24"/>
        </w:rPr>
      </w:pPr>
      <w:r w:rsidRPr="00710D70">
        <w:rPr>
          <w:i/>
          <w:szCs w:val="24"/>
        </w:rPr>
        <w:t>Juneau, Alaska  99811-0500</w:t>
      </w:r>
    </w:p>
    <w:p w:rsidR="00675444" w:rsidRPr="00710D70" w:rsidRDefault="00675444" w:rsidP="00675444">
      <w:pPr>
        <w:spacing w:after="270" w:line="360" w:lineRule="auto"/>
        <w:ind w:hanging="14"/>
        <w:contextualSpacing/>
        <w:jc w:val="right"/>
        <w:rPr>
          <w:rFonts w:eastAsia="Calibri"/>
          <w:color w:val="000000"/>
          <w:szCs w:val="24"/>
        </w:rPr>
        <w:sectPr w:rsidR="00675444" w:rsidRPr="00710D70" w:rsidSect="00675444">
          <w:pgSz w:w="12240" w:h="15840" w:code="1"/>
          <w:pgMar w:top="720" w:right="1152" w:bottom="720" w:left="1152" w:header="720" w:footer="720" w:gutter="0"/>
          <w:cols w:num="3" w:space="720"/>
          <w:docGrid w:linePitch="360"/>
        </w:sectPr>
      </w:pPr>
      <w:r w:rsidRPr="00710D70">
        <w:rPr>
          <w:i/>
          <w:szCs w:val="24"/>
        </w:rPr>
        <w:t>Phone (907) 465-4788</w:t>
      </w:r>
    </w:p>
    <w:p w:rsidR="009155E4" w:rsidRPr="00710D70" w:rsidRDefault="009155E4" w:rsidP="00AE41BD">
      <w:pPr>
        <w:rPr>
          <w:b/>
          <w:szCs w:val="24"/>
        </w:rPr>
        <w:sectPr w:rsidR="009155E4" w:rsidRPr="00710D70" w:rsidSect="00675444">
          <w:type w:val="continuous"/>
          <w:pgSz w:w="12240" w:h="15840" w:code="1"/>
          <w:pgMar w:top="720" w:right="1152" w:bottom="720" w:left="1152" w:header="720" w:footer="720" w:gutter="0"/>
          <w:cols w:space="720"/>
          <w:docGrid w:linePitch="360"/>
        </w:sectPr>
      </w:pPr>
    </w:p>
    <w:p w:rsidR="009155E4" w:rsidRPr="00710D70" w:rsidRDefault="009155E4" w:rsidP="00AE41BD">
      <w:pPr>
        <w:rPr>
          <w:b/>
          <w:szCs w:val="24"/>
        </w:rPr>
        <w:sectPr w:rsidR="009155E4" w:rsidRPr="00710D70" w:rsidSect="009155E4">
          <w:type w:val="continuous"/>
          <w:pgSz w:w="12240" w:h="15840" w:code="1"/>
          <w:pgMar w:top="720" w:right="1152" w:bottom="720" w:left="1152" w:header="720" w:footer="720" w:gutter="0"/>
          <w:cols w:space="720"/>
          <w:docGrid w:linePitch="360"/>
        </w:sectPr>
      </w:pPr>
    </w:p>
    <w:p w:rsidR="00AE41BD" w:rsidRPr="00710D70" w:rsidRDefault="00AE41BD" w:rsidP="00AE41BD">
      <w:pPr>
        <w:rPr>
          <w:szCs w:val="24"/>
        </w:rPr>
      </w:pPr>
      <w:r w:rsidRPr="00710D70">
        <w:rPr>
          <w:b/>
          <w:szCs w:val="24"/>
        </w:rPr>
        <w:t>To:</w:t>
      </w:r>
      <w:r w:rsidRPr="00710D70">
        <w:rPr>
          <w:b/>
          <w:szCs w:val="24"/>
        </w:rPr>
        <w:tab/>
      </w:r>
      <w:r w:rsidRPr="00710D70">
        <w:rPr>
          <w:szCs w:val="24"/>
        </w:rPr>
        <w:t>SFSP Sponsors</w:t>
      </w:r>
    </w:p>
    <w:p w:rsidR="00AE41BD" w:rsidRPr="00710D70" w:rsidRDefault="00AE41BD" w:rsidP="00AE41BD">
      <w:pPr>
        <w:ind w:firstLine="720"/>
        <w:rPr>
          <w:szCs w:val="24"/>
        </w:rPr>
      </w:pPr>
      <w:r w:rsidRPr="00710D70">
        <w:rPr>
          <w:szCs w:val="24"/>
        </w:rPr>
        <w:t>Program Reviewers</w:t>
      </w:r>
    </w:p>
    <w:p w:rsidR="00AE41BD" w:rsidRPr="00710D70" w:rsidRDefault="00AE41BD" w:rsidP="00AE41BD">
      <w:pPr>
        <w:rPr>
          <w:szCs w:val="24"/>
        </w:rPr>
      </w:pPr>
    </w:p>
    <w:p w:rsidR="00AE41BD" w:rsidRPr="00710D70" w:rsidRDefault="00AE41BD" w:rsidP="00AE41BD">
      <w:pPr>
        <w:rPr>
          <w:szCs w:val="24"/>
        </w:rPr>
      </w:pPr>
      <w:r w:rsidRPr="00710D70">
        <w:rPr>
          <w:b/>
          <w:szCs w:val="24"/>
        </w:rPr>
        <w:t>From:</w:t>
      </w:r>
      <w:r w:rsidR="0026343C" w:rsidRPr="00710D70">
        <w:rPr>
          <w:szCs w:val="24"/>
        </w:rPr>
        <w:tab/>
      </w:r>
      <w:r w:rsidR="003567A0">
        <w:rPr>
          <w:szCs w:val="24"/>
        </w:rPr>
        <w:t>Rhonda Biles</w:t>
      </w:r>
    </w:p>
    <w:p w:rsidR="00AE41BD" w:rsidRPr="00710D70" w:rsidRDefault="00AE41BD" w:rsidP="00AE41BD">
      <w:pPr>
        <w:ind w:firstLine="720"/>
        <w:rPr>
          <w:szCs w:val="24"/>
        </w:rPr>
      </w:pPr>
      <w:r w:rsidRPr="00710D70">
        <w:rPr>
          <w:szCs w:val="24"/>
        </w:rPr>
        <w:t xml:space="preserve">Program </w:t>
      </w:r>
      <w:r w:rsidR="0026343C" w:rsidRPr="00710D70">
        <w:rPr>
          <w:szCs w:val="24"/>
        </w:rPr>
        <w:t>Specialist</w:t>
      </w:r>
    </w:p>
    <w:p w:rsidR="00AE41BD" w:rsidRPr="00710D70" w:rsidRDefault="00AE41BD" w:rsidP="00AE41BD">
      <w:pPr>
        <w:rPr>
          <w:szCs w:val="24"/>
        </w:rPr>
      </w:pPr>
    </w:p>
    <w:p w:rsidR="00AE41BD" w:rsidRPr="00710D70" w:rsidRDefault="00AE41BD" w:rsidP="00AE41BD">
      <w:pPr>
        <w:rPr>
          <w:szCs w:val="24"/>
        </w:rPr>
      </w:pPr>
      <w:r w:rsidRPr="00710D70">
        <w:rPr>
          <w:b/>
          <w:szCs w:val="24"/>
        </w:rPr>
        <w:t>Date:</w:t>
      </w:r>
      <w:r w:rsidRPr="00710D70">
        <w:rPr>
          <w:szCs w:val="24"/>
        </w:rPr>
        <w:t xml:space="preserve"> </w:t>
      </w:r>
      <w:r w:rsidR="003567A0">
        <w:rPr>
          <w:szCs w:val="24"/>
        </w:rPr>
        <w:t xml:space="preserve">October </w:t>
      </w:r>
      <w:r w:rsidR="00457828">
        <w:rPr>
          <w:szCs w:val="24"/>
        </w:rPr>
        <w:t>1</w:t>
      </w:r>
      <w:r w:rsidR="002464FF">
        <w:rPr>
          <w:szCs w:val="24"/>
        </w:rPr>
        <w:t>5</w:t>
      </w:r>
      <w:r w:rsidR="000841CD">
        <w:rPr>
          <w:szCs w:val="24"/>
        </w:rPr>
        <w:t>,</w:t>
      </w:r>
      <w:r w:rsidRPr="00710D70">
        <w:rPr>
          <w:szCs w:val="24"/>
        </w:rPr>
        <w:t xml:space="preserve"> 2019</w:t>
      </w:r>
    </w:p>
    <w:p w:rsidR="00AE41BD" w:rsidRPr="00710D70" w:rsidRDefault="00AE41BD" w:rsidP="00AE41BD">
      <w:pPr>
        <w:rPr>
          <w:szCs w:val="24"/>
        </w:rPr>
      </w:pPr>
    </w:p>
    <w:p w:rsidR="00AE41BD" w:rsidRPr="00710D70" w:rsidRDefault="00AE41BD" w:rsidP="00AE41BD">
      <w:pPr>
        <w:rPr>
          <w:szCs w:val="24"/>
        </w:rPr>
      </w:pPr>
      <w:r w:rsidRPr="00710D70">
        <w:rPr>
          <w:b/>
          <w:szCs w:val="24"/>
        </w:rPr>
        <w:t>Bulletin:</w:t>
      </w:r>
      <w:r w:rsidR="003567A0">
        <w:rPr>
          <w:szCs w:val="24"/>
        </w:rPr>
        <w:t xml:space="preserve"> 2020</w:t>
      </w:r>
      <w:r w:rsidR="00905E6C" w:rsidRPr="00710D70">
        <w:rPr>
          <w:szCs w:val="24"/>
        </w:rPr>
        <w:t>-</w:t>
      </w:r>
      <w:r w:rsidR="003567A0">
        <w:rPr>
          <w:szCs w:val="24"/>
        </w:rPr>
        <w:t>1</w:t>
      </w:r>
    </w:p>
    <w:p w:rsidR="00AE41BD" w:rsidRPr="00710D70" w:rsidRDefault="00AE41BD" w:rsidP="00AE41BD">
      <w:pPr>
        <w:rPr>
          <w:szCs w:val="24"/>
        </w:rPr>
      </w:pPr>
    </w:p>
    <w:p w:rsidR="00AE41BD" w:rsidRPr="00710D70" w:rsidRDefault="00AE41BD" w:rsidP="00B22683">
      <w:pPr>
        <w:rPr>
          <w:szCs w:val="24"/>
        </w:rPr>
      </w:pPr>
      <w:r w:rsidRPr="00710D70">
        <w:rPr>
          <w:b/>
          <w:szCs w:val="24"/>
        </w:rPr>
        <w:t>Subject:</w:t>
      </w:r>
      <w:r w:rsidRPr="00710D70">
        <w:rPr>
          <w:szCs w:val="24"/>
        </w:rPr>
        <w:t xml:space="preserve"> USDA Policy Memos and</w:t>
      </w:r>
      <w:r w:rsidR="00B22683" w:rsidRPr="00710D70">
        <w:rPr>
          <w:szCs w:val="24"/>
        </w:rPr>
        <w:t xml:space="preserve"> </w:t>
      </w:r>
      <w:r w:rsidRPr="00710D70">
        <w:rPr>
          <w:szCs w:val="24"/>
        </w:rPr>
        <w:t>Information</w:t>
      </w:r>
    </w:p>
    <w:p w:rsidR="00AE41BD" w:rsidRPr="00710D70" w:rsidRDefault="00AE41BD" w:rsidP="00AE41BD">
      <w:pPr>
        <w:rPr>
          <w:szCs w:val="24"/>
        </w:rPr>
        <w:sectPr w:rsidR="00AE41BD" w:rsidRPr="00710D70" w:rsidSect="00AE41BD">
          <w:type w:val="continuous"/>
          <w:pgSz w:w="12240" w:h="15840" w:code="1"/>
          <w:pgMar w:top="720" w:right="1152" w:bottom="720" w:left="1152" w:header="720" w:footer="720" w:gutter="0"/>
          <w:cols w:num="2" w:space="720"/>
          <w:docGrid w:linePitch="360"/>
        </w:sectPr>
      </w:pPr>
    </w:p>
    <w:p w:rsidR="00AE41BD" w:rsidRPr="00710D70" w:rsidRDefault="00AE41BD" w:rsidP="00AE41BD">
      <w:pPr>
        <w:rPr>
          <w:szCs w:val="24"/>
        </w:rPr>
      </w:pPr>
    </w:p>
    <w:p w:rsidR="00AE41BD" w:rsidRPr="00710D70" w:rsidRDefault="00AE41BD" w:rsidP="00AE41BD">
      <w:pPr>
        <w:rPr>
          <w:szCs w:val="24"/>
        </w:rPr>
      </w:pPr>
    </w:p>
    <w:p w:rsidR="00AE41BD" w:rsidRPr="00710D70" w:rsidRDefault="00AE41BD" w:rsidP="00DA4EF9">
      <w:pPr>
        <w:spacing w:after="120"/>
        <w:rPr>
          <w:b/>
          <w:szCs w:val="24"/>
        </w:rPr>
      </w:pPr>
      <w:r w:rsidRPr="00710D70">
        <w:rPr>
          <w:b/>
          <w:szCs w:val="24"/>
        </w:rPr>
        <w:t>USDA Policy Memos, Information, and Guidance:</w:t>
      </w:r>
    </w:p>
    <w:p w:rsidR="00D377D0" w:rsidRDefault="00D377D0" w:rsidP="003E2EB5">
      <w:pPr>
        <w:pStyle w:val="ListParagraph"/>
        <w:numPr>
          <w:ilvl w:val="0"/>
          <w:numId w:val="28"/>
        </w:numPr>
        <w:spacing w:after="240"/>
        <w:rPr>
          <w:szCs w:val="24"/>
        </w:rPr>
      </w:pPr>
      <w:r>
        <w:rPr>
          <w:szCs w:val="24"/>
        </w:rPr>
        <w:t>SFSP 16-2019</w:t>
      </w:r>
      <w:r w:rsidR="00561331">
        <w:rPr>
          <w:szCs w:val="24"/>
        </w:rPr>
        <w:t xml:space="preserve"> – Rescission of Summer Food Service Program Guidance on Targeted State Agency Reviews of Sponsors and Sites</w:t>
      </w:r>
    </w:p>
    <w:p w:rsidR="00C14EE2" w:rsidRDefault="00D377D0" w:rsidP="003E2EB5">
      <w:pPr>
        <w:pStyle w:val="ListParagraph"/>
        <w:numPr>
          <w:ilvl w:val="0"/>
          <w:numId w:val="28"/>
        </w:numPr>
        <w:spacing w:after="240"/>
        <w:rPr>
          <w:szCs w:val="24"/>
        </w:rPr>
      </w:pPr>
      <w:r>
        <w:rPr>
          <w:szCs w:val="24"/>
        </w:rPr>
        <w:t>SP40 CACFP17 SFSP17-2019</w:t>
      </w:r>
      <w:r w:rsidR="005C75B9">
        <w:rPr>
          <w:szCs w:val="24"/>
        </w:rPr>
        <w:t xml:space="preserve"> – </w:t>
      </w:r>
      <w:r w:rsidR="003567A0">
        <w:rPr>
          <w:szCs w:val="24"/>
        </w:rPr>
        <w:t>Smoothies Offered in Child Nutrition Programs</w:t>
      </w:r>
    </w:p>
    <w:p w:rsidR="00441FD2" w:rsidRDefault="00441FD2" w:rsidP="003E2EB5">
      <w:pPr>
        <w:pStyle w:val="ListParagraph"/>
        <w:numPr>
          <w:ilvl w:val="0"/>
          <w:numId w:val="28"/>
        </w:numPr>
        <w:spacing w:after="240"/>
        <w:rPr>
          <w:szCs w:val="24"/>
        </w:rPr>
      </w:pPr>
      <w:r>
        <w:rPr>
          <w:szCs w:val="24"/>
        </w:rPr>
        <w:t>2020 SFSP Are</w:t>
      </w:r>
      <w:r w:rsidR="00765567">
        <w:rPr>
          <w:szCs w:val="24"/>
        </w:rPr>
        <w:t>a Eligibility Data</w:t>
      </w:r>
    </w:p>
    <w:p w:rsidR="00677547" w:rsidRPr="00710D70" w:rsidRDefault="00677547" w:rsidP="0068141A">
      <w:pPr>
        <w:spacing w:after="120"/>
        <w:rPr>
          <w:b/>
          <w:szCs w:val="24"/>
        </w:rPr>
      </w:pPr>
      <w:r w:rsidRPr="00710D70">
        <w:rPr>
          <w:b/>
          <w:szCs w:val="24"/>
        </w:rPr>
        <w:t>Additional Topics:</w:t>
      </w:r>
    </w:p>
    <w:p w:rsidR="00441FD2" w:rsidRPr="00441FD2" w:rsidRDefault="00561331" w:rsidP="00441FD2">
      <w:pPr>
        <w:pStyle w:val="ListParagraph"/>
        <w:numPr>
          <w:ilvl w:val="0"/>
          <w:numId w:val="13"/>
        </w:numPr>
        <w:spacing w:after="240"/>
        <w:rPr>
          <w:szCs w:val="24"/>
        </w:rPr>
      </w:pPr>
      <w:r>
        <w:rPr>
          <w:szCs w:val="24"/>
        </w:rPr>
        <w:t>Greetings</w:t>
      </w:r>
      <w:r w:rsidR="000F6572">
        <w:rPr>
          <w:szCs w:val="24"/>
        </w:rPr>
        <w:t xml:space="preserve"> from the N</w:t>
      </w:r>
      <w:r w:rsidR="003567A0">
        <w:rPr>
          <w:szCs w:val="24"/>
        </w:rPr>
        <w:t>ew SFSP Program Specialist</w:t>
      </w:r>
    </w:p>
    <w:p w:rsidR="00F703CD" w:rsidRDefault="00F703CD" w:rsidP="007A4A4C">
      <w:pPr>
        <w:pStyle w:val="ListParagraph"/>
        <w:numPr>
          <w:ilvl w:val="0"/>
          <w:numId w:val="13"/>
        </w:numPr>
        <w:spacing w:after="240"/>
        <w:rPr>
          <w:szCs w:val="24"/>
        </w:rPr>
      </w:pPr>
      <w:r>
        <w:rPr>
          <w:szCs w:val="24"/>
        </w:rPr>
        <w:t>SFSP Year-End Survey</w:t>
      </w:r>
      <w:r w:rsidR="003567A0">
        <w:rPr>
          <w:szCs w:val="24"/>
        </w:rPr>
        <w:t xml:space="preserve"> Summary</w:t>
      </w:r>
    </w:p>
    <w:p w:rsidR="00ED01BC" w:rsidRPr="00ED01BC" w:rsidRDefault="00ED01BC" w:rsidP="00ED01BC">
      <w:pPr>
        <w:pStyle w:val="ListParagraph"/>
        <w:numPr>
          <w:ilvl w:val="0"/>
          <w:numId w:val="13"/>
        </w:numPr>
        <w:spacing w:after="240"/>
        <w:rPr>
          <w:szCs w:val="24"/>
        </w:rPr>
      </w:pPr>
      <w:r>
        <w:rPr>
          <w:szCs w:val="24"/>
        </w:rPr>
        <w:t>Farm to Summer Week Thank You</w:t>
      </w:r>
    </w:p>
    <w:p w:rsidR="00F703CD" w:rsidRDefault="001B59B2" w:rsidP="007A4A4C">
      <w:pPr>
        <w:pStyle w:val="ListParagraph"/>
        <w:numPr>
          <w:ilvl w:val="0"/>
          <w:numId w:val="13"/>
        </w:numPr>
        <w:spacing w:after="240"/>
        <w:rPr>
          <w:szCs w:val="24"/>
        </w:rPr>
      </w:pPr>
      <w:r>
        <w:rPr>
          <w:szCs w:val="24"/>
        </w:rPr>
        <w:t>SFSP 2020 Application Deadline</w:t>
      </w:r>
    </w:p>
    <w:p w:rsidR="00251060" w:rsidRPr="00765567" w:rsidRDefault="003567A0" w:rsidP="00765567">
      <w:pPr>
        <w:pStyle w:val="ListParagraph"/>
        <w:numPr>
          <w:ilvl w:val="0"/>
          <w:numId w:val="13"/>
        </w:numPr>
        <w:spacing w:after="240"/>
        <w:rPr>
          <w:szCs w:val="24"/>
        </w:rPr>
      </w:pPr>
      <w:r>
        <w:rPr>
          <w:szCs w:val="24"/>
        </w:rPr>
        <w:t>Final 2019 Claim Submissions</w:t>
      </w:r>
    </w:p>
    <w:p w:rsidR="00677547" w:rsidRDefault="00677547" w:rsidP="00E8699F">
      <w:pPr>
        <w:rPr>
          <w:b/>
          <w:szCs w:val="24"/>
        </w:rPr>
      </w:pPr>
      <w:r w:rsidRPr="00710D70">
        <w:rPr>
          <w:b/>
          <w:szCs w:val="24"/>
        </w:rPr>
        <w:t>Program changes as a result of USDA Policy Memos are to be implemented immediately.  Please file this bulletin for reference, guidance</w:t>
      </w:r>
      <w:r w:rsidR="00EF7097" w:rsidRPr="00710D70">
        <w:rPr>
          <w:b/>
          <w:szCs w:val="24"/>
        </w:rPr>
        <w:t>,</w:t>
      </w:r>
      <w:r w:rsidRPr="00710D70">
        <w:rPr>
          <w:b/>
          <w:szCs w:val="24"/>
        </w:rPr>
        <w:t xml:space="preserve"> and compliance with the Summer Food Service Program. Feel free to call the Child Nutrition Programs office if you need further clarification.</w:t>
      </w:r>
    </w:p>
    <w:p w:rsidR="00F52E18" w:rsidRPr="00710D70" w:rsidRDefault="00F52E18" w:rsidP="00E8699F">
      <w:pPr>
        <w:rPr>
          <w:b/>
          <w:szCs w:val="24"/>
        </w:rPr>
      </w:pPr>
    </w:p>
    <w:p w:rsidR="00677547" w:rsidRPr="00710D70" w:rsidRDefault="00677547" w:rsidP="00E8699F">
      <w:pPr>
        <w:pStyle w:val="Heading2"/>
        <w:spacing w:after="240"/>
      </w:pPr>
      <w:r w:rsidRPr="00710D70">
        <w:t>USDA Policy Memos, Information, and Guidance</w:t>
      </w:r>
      <w:r w:rsidR="003E3AE6">
        <w:t>:</w:t>
      </w:r>
    </w:p>
    <w:p w:rsidR="00251060" w:rsidRDefault="00EB189A" w:rsidP="00E8699F">
      <w:pPr>
        <w:pStyle w:val="NormalWeb"/>
        <w:spacing w:before="0" w:beforeAutospacing="0" w:after="0" w:afterAutospacing="0"/>
        <w:rPr>
          <w:rStyle w:val="Hyperlink"/>
        </w:rPr>
      </w:pPr>
      <w:r w:rsidRPr="00710D70">
        <w:t>All guidance referenced below may be found</w:t>
      </w:r>
      <w:r w:rsidR="00E66FA5">
        <w:t xml:space="preserve"> on the</w:t>
      </w:r>
      <w:r w:rsidR="00D377D0">
        <w:t xml:space="preserve"> Department of Education and Early Development, </w:t>
      </w:r>
      <w:hyperlink r:id="rId10" w:history="1">
        <w:r w:rsidR="00D377D0" w:rsidRPr="00A719DC">
          <w:rPr>
            <w:rStyle w:val="Hyperlink"/>
          </w:rPr>
          <w:t>Child Nutrition website</w:t>
        </w:r>
      </w:hyperlink>
      <w:r w:rsidR="00D377D0">
        <w:t xml:space="preserve"> or on the</w:t>
      </w:r>
      <w:r w:rsidRPr="00710D70">
        <w:t xml:space="preserve"> </w:t>
      </w:r>
      <w:hyperlink r:id="rId11" w:history="1">
        <w:r w:rsidR="00E66FA5">
          <w:rPr>
            <w:rStyle w:val="Hyperlink"/>
          </w:rPr>
          <w:t>USDA Policy</w:t>
        </w:r>
        <w:r w:rsidR="0006296A">
          <w:rPr>
            <w:rStyle w:val="Hyperlink"/>
          </w:rPr>
          <w:t xml:space="preserve"> Memorandum w</w:t>
        </w:r>
        <w:r w:rsidR="00E66FA5">
          <w:rPr>
            <w:rStyle w:val="Hyperlink"/>
          </w:rPr>
          <w:t>ebpage</w:t>
        </w:r>
      </w:hyperlink>
      <w:r w:rsidR="00D31C46">
        <w:rPr>
          <w:rStyle w:val="Hyperlink"/>
        </w:rPr>
        <w:t>.</w:t>
      </w:r>
    </w:p>
    <w:p w:rsidR="00CF3520" w:rsidRDefault="00CF3520" w:rsidP="00251060">
      <w:pPr>
        <w:pStyle w:val="Heading3"/>
      </w:pPr>
      <w:r>
        <w:t>SFSP 16-2019</w:t>
      </w:r>
    </w:p>
    <w:p w:rsidR="00CF3520" w:rsidRDefault="00CF3520" w:rsidP="00CF3520">
      <w:pPr>
        <w:spacing w:before="240" w:after="240"/>
        <w:rPr>
          <w:b/>
        </w:rPr>
      </w:pPr>
      <w:r w:rsidRPr="00CF3520">
        <w:rPr>
          <w:b/>
        </w:rPr>
        <w:t>Rescission of Summer Food Service Program Guidance on Targeted State Agency Reviews of Sponsors and Sites</w:t>
      </w:r>
    </w:p>
    <w:p w:rsidR="00CF3520" w:rsidRPr="00D377D0" w:rsidRDefault="00D377D0" w:rsidP="00D377D0">
      <w:pPr>
        <w:spacing w:before="240" w:after="240"/>
        <w:ind w:left="720"/>
      </w:pPr>
      <w:r w:rsidRPr="00D377D0">
        <w:t>This memorandum rescinds the memorandum Targeted State Agency Reviews of Sponsors and Sites in the Summer Food Service Program (SFSP, issued on March 23, 2000</w:t>
      </w:r>
      <w:r w:rsidR="0006296A">
        <w:t>)</w:t>
      </w:r>
      <w:r w:rsidRPr="00D377D0">
        <w:t>. The rescinded memorandum provides incorrect instructions to State agencies for calculating the cumulative total dollar amount of SFSP meal reimbursements.</w:t>
      </w:r>
    </w:p>
    <w:p w:rsidR="00CF3520" w:rsidRDefault="00CF3520" w:rsidP="00251060">
      <w:pPr>
        <w:pStyle w:val="Heading3"/>
      </w:pPr>
    </w:p>
    <w:p w:rsidR="00251060" w:rsidRPr="00BA2B98" w:rsidRDefault="00196DE0" w:rsidP="00251060">
      <w:pPr>
        <w:pStyle w:val="Heading3"/>
        <w:rPr>
          <w:u w:val="none"/>
        </w:rPr>
      </w:pPr>
      <w:r>
        <w:t>SP</w:t>
      </w:r>
      <w:r w:rsidR="00441FD2">
        <w:t>40</w:t>
      </w:r>
      <w:r w:rsidR="0006296A">
        <w:t>-2019,</w:t>
      </w:r>
      <w:r w:rsidR="00441FD2">
        <w:t xml:space="preserve"> CACFP17</w:t>
      </w:r>
      <w:r w:rsidR="0006296A">
        <w:t>-2019,</w:t>
      </w:r>
      <w:r w:rsidR="00441FD2">
        <w:t xml:space="preserve"> SFSP17-2019</w:t>
      </w:r>
    </w:p>
    <w:p w:rsidR="00251060" w:rsidRDefault="00441FD2" w:rsidP="00251060">
      <w:pPr>
        <w:spacing w:before="240" w:after="240"/>
        <w:rPr>
          <w:b/>
        </w:rPr>
      </w:pPr>
      <w:r>
        <w:rPr>
          <w:b/>
        </w:rPr>
        <w:t>Smoothies Offered in the Child Nutrition Programs</w:t>
      </w:r>
    </w:p>
    <w:p w:rsidR="00251060" w:rsidRDefault="00441FD2" w:rsidP="00196DE0">
      <w:pPr>
        <w:ind w:left="720"/>
      </w:pPr>
      <w:r w:rsidRPr="00441FD2">
        <w:t>This memorandum clarifies juice and yogurt allowances based on the child care and preschool meal pattern updates and incorporates the meal pattern flexibilities related to flavored milk. The flavored milk flexibilities apply to the National School Lunch Program (NSLP), School Breakfast Program (SBP), the Child and Adult Care Food Program (CACFP), and the Special Milk Program for Children effective beginning in school year 2019-2020 (July 1, 2019). Lastly, this memorandum changes the policy for commercially prepared smoothies. Commercially prepared smoothies can now contribute to the meat/meat alternate, fruit, vegetable, and milk components of the federal meal requirements for all child nutrition programs (CNPs). Allowing commercially prepared products provides variety to program operators seeking to include appealing and nutritious smoothies on their menus. This memorandum supersedes all previous guidance on smoothies including SP 10-2014 (v.3), CACFP 05-2014 (v.3), SFSP 10-2014 (v.3).</w:t>
      </w:r>
    </w:p>
    <w:p w:rsidR="00765567" w:rsidRPr="00441FD2" w:rsidRDefault="00765567" w:rsidP="00196DE0">
      <w:pPr>
        <w:ind w:left="720"/>
      </w:pPr>
    </w:p>
    <w:p w:rsidR="00F52E18" w:rsidRDefault="00765567" w:rsidP="00765567">
      <w:pPr>
        <w:pStyle w:val="Heading3"/>
      </w:pPr>
      <w:r>
        <w:t>Fiscal Year 2020 CACFP and SFSP Area Eligibility Data Now Available</w:t>
      </w:r>
    </w:p>
    <w:p w:rsidR="00765567" w:rsidRPr="00765567" w:rsidRDefault="00765567" w:rsidP="00765567">
      <w:pPr>
        <w:pStyle w:val="NormalWeb"/>
        <w:ind w:left="720"/>
        <w:rPr>
          <w:rFonts w:eastAsia="Times New Roman"/>
          <w:szCs w:val="20"/>
        </w:rPr>
      </w:pPr>
      <w:r w:rsidRPr="00765567">
        <w:rPr>
          <w:rFonts w:eastAsia="Times New Roman"/>
          <w:szCs w:val="20"/>
        </w:rPr>
        <w:t>The USDA Food and Nutrition Service (FNS) is excited to announce that the 2020 Child and Adult Care Food Program (CACFP) and Summer Food Service Program (SFSP) participant Area Eligibility data are now available!</w:t>
      </w:r>
    </w:p>
    <w:p w:rsidR="00765567" w:rsidRPr="00765567" w:rsidRDefault="00765567" w:rsidP="00765567">
      <w:pPr>
        <w:pStyle w:val="NormalWeb"/>
        <w:ind w:left="720"/>
        <w:rPr>
          <w:rFonts w:eastAsia="Times New Roman"/>
          <w:szCs w:val="20"/>
        </w:rPr>
      </w:pPr>
      <w:r w:rsidRPr="00765567">
        <w:rPr>
          <w:rFonts w:eastAsia="Times New Roman"/>
          <w:szCs w:val="20"/>
        </w:rPr>
        <w:t>At the start of every fiscal year, FNS releases a special tabulation of data provided by the Census Bureau for CACFP and SFSP that establishes area eligibility in the CACFP and SFSP. These data are effective as of October 1, 2019.</w:t>
      </w:r>
    </w:p>
    <w:p w:rsidR="00765567" w:rsidRPr="00765567" w:rsidRDefault="00765567" w:rsidP="00765567">
      <w:pPr>
        <w:pStyle w:val="NormalWeb"/>
        <w:ind w:left="720"/>
        <w:rPr>
          <w:rFonts w:eastAsia="Times New Roman"/>
          <w:szCs w:val="20"/>
        </w:rPr>
      </w:pPr>
      <w:r w:rsidRPr="00765567">
        <w:rPr>
          <w:rFonts w:eastAsia="Times New Roman"/>
          <w:szCs w:val="20"/>
        </w:rPr>
        <w:t xml:space="preserve">The FNS mapping tools have also been updated to reflect the new data. To see the map, click this </w:t>
      </w:r>
      <w:hyperlink r:id="rId12" w:tgtFrame="_blank" w:history="1">
        <w:r w:rsidRPr="00765567">
          <w:rPr>
            <w:rFonts w:eastAsia="Times New Roman"/>
            <w:color w:val="0000FF"/>
            <w:szCs w:val="20"/>
          </w:rPr>
          <w:t>link</w:t>
        </w:r>
      </w:hyperlink>
      <w:r w:rsidRPr="00765567">
        <w:rPr>
          <w:rFonts w:eastAsia="Times New Roman"/>
          <w:szCs w:val="20"/>
        </w:rPr>
        <w:t xml:space="preserve">. The data set is also available for download on FNS’ </w:t>
      </w:r>
      <w:hyperlink r:id="rId13" w:tgtFrame="_blank" w:history="1">
        <w:r w:rsidRPr="00765567">
          <w:rPr>
            <w:rFonts w:eastAsia="Times New Roman"/>
            <w:color w:val="0000FF"/>
            <w:szCs w:val="20"/>
          </w:rPr>
          <w:t>open data site</w:t>
        </w:r>
      </w:hyperlink>
      <w:r w:rsidRPr="00765567">
        <w:rPr>
          <w:rFonts w:eastAsia="Times New Roman"/>
          <w:szCs w:val="20"/>
        </w:rPr>
        <w:t>.</w:t>
      </w:r>
    </w:p>
    <w:p w:rsidR="00765567" w:rsidRPr="00765567" w:rsidRDefault="00765567" w:rsidP="00765567">
      <w:pPr>
        <w:pStyle w:val="NormalWeb"/>
        <w:ind w:left="720"/>
        <w:rPr>
          <w:rFonts w:eastAsia="Times New Roman"/>
          <w:szCs w:val="20"/>
        </w:rPr>
      </w:pPr>
      <w:r w:rsidRPr="00765567">
        <w:rPr>
          <w:rFonts w:eastAsia="Times New Roman"/>
          <w:szCs w:val="20"/>
        </w:rPr>
        <w:t xml:space="preserve">To learn more about using census data for establishing area eligibility for CACFP and SFSP Area Eligibility using Census Data, please see </w:t>
      </w:r>
      <w:r>
        <w:rPr>
          <w:rFonts w:eastAsia="Times New Roman"/>
          <w:szCs w:val="20"/>
        </w:rPr>
        <w:t>the USDA</w:t>
      </w:r>
      <w:r w:rsidRPr="00765567">
        <w:rPr>
          <w:rFonts w:eastAsia="Times New Roman"/>
          <w:szCs w:val="20"/>
        </w:rPr>
        <w:t xml:space="preserve"> </w:t>
      </w:r>
      <w:hyperlink r:id="rId14" w:tgtFrame="_blank" w:history="1">
        <w:r w:rsidRPr="00765567">
          <w:rPr>
            <w:rFonts w:eastAsia="Times New Roman"/>
            <w:color w:val="0000FF"/>
            <w:szCs w:val="20"/>
          </w:rPr>
          <w:t>policy memorandum</w:t>
        </w:r>
      </w:hyperlink>
      <w:r w:rsidRPr="00765567">
        <w:rPr>
          <w:rFonts w:eastAsia="Times New Roman"/>
          <w:szCs w:val="20"/>
        </w:rPr>
        <w:t>.</w:t>
      </w:r>
    </w:p>
    <w:p w:rsidR="00765567" w:rsidRPr="008C76C7" w:rsidRDefault="00765567" w:rsidP="00765567">
      <w:pPr>
        <w:spacing w:before="240" w:after="240"/>
        <w:ind w:left="720"/>
      </w:pPr>
      <w:r w:rsidRPr="00765567">
        <w:t>Please note that the map works best when opened in the following browsers: Google Chrome or Mozilla Firefox.</w:t>
      </w:r>
    </w:p>
    <w:p w:rsidR="001A200C" w:rsidRPr="00251060" w:rsidRDefault="0045347F" w:rsidP="00251060">
      <w:pPr>
        <w:pStyle w:val="Heading2"/>
      </w:pPr>
      <w:r w:rsidRPr="00251060">
        <w:t>Additional Topics</w:t>
      </w:r>
      <w:r w:rsidR="003E3AE6">
        <w:t>:</w:t>
      </w:r>
    </w:p>
    <w:p w:rsidR="00620FF7" w:rsidRDefault="00620FF7" w:rsidP="00F703CD">
      <w:pPr>
        <w:pStyle w:val="Heading3"/>
        <w:spacing w:after="240"/>
      </w:pPr>
      <w:r>
        <w:t>New SFSP Program Specialist</w:t>
      </w:r>
    </w:p>
    <w:p w:rsidR="00620FF7" w:rsidRDefault="00620FF7" w:rsidP="0094412C">
      <w:pPr>
        <w:ind w:left="720"/>
      </w:pPr>
      <w:r>
        <w:t xml:space="preserve">Hello everybody and greetings from the Department of Education and Early Development (DEED), Summer Foods Services Program desk!  I’d like to introduce myself, Rhonda Biles. I am the new SFSP Program Specialist here at DEED, Child Nutrition </w:t>
      </w:r>
      <w:r w:rsidR="00694740">
        <w:t>Programs</w:t>
      </w:r>
      <w:r>
        <w:t xml:space="preserve">. </w:t>
      </w:r>
      <w:r w:rsidR="00BC642C">
        <w:t xml:space="preserve"> </w:t>
      </w:r>
      <w:r>
        <w:t>Originally from California, I moved to Alaska over 26 years ag</w:t>
      </w:r>
      <w:r w:rsidR="00BE55DC">
        <w:t>o, and I have been employed by the State of Alaska for 20 years, and all of that time has been</w:t>
      </w:r>
      <w:r w:rsidR="0094412C">
        <w:t xml:space="preserve"> </w:t>
      </w:r>
      <w:r w:rsidR="0006296A">
        <w:t>spent working</w:t>
      </w:r>
      <w:r w:rsidR="00BE55DC">
        <w:t xml:space="preserve"> at DEED. </w:t>
      </w:r>
      <w:r w:rsidR="00BC642C">
        <w:t xml:space="preserve"> </w:t>
      </w:r>
      <w:r w:rsidR="00BE55DC">
        <w:t>My previous job was</w:t>
      </w:r>
      <w:r w:rsidR="0094412C">
        <w:t xml:space="preserve"> the DEED Budget A</w:t>
      </w:r>
      <w:r w:rsidR="00BE55DC">
        <w:t>nalyst and I am excited to now be part of the Child Nutrition team.  I very much look forward to working with all of you and with my extremely knowledgeable coworkers.  They have been</w:t>
      </w:r>
      <w:r w:rsidR="0094412C">
        <w:t xml:space="preserve"> </w:t>
      </w:r>
      <w:r w:rsidR="00BE55DC">
        <w:t>tremendous</w:t>
      </w:r>
      <w:r w:rsidR="0094412C">
        <w:t>ly</w:t>
      </w:r>
      <w:r w:rsidR="00BE55DC">
        <w:t xml:space="preserve"> helpful and I will be working closely with them to </w:t>
      </w:r>
      <w:r w:rsidR="00BE55DC">
        <w:lastRenderedPageBreak/>
        <w:t xml:space="preserve">ensure </w:t>
      </w:r>
      <w:r w:rsidR="0094412C">
        <w:t xml:space="preserve">that </w:t>
      </w:r>
      <w:r w:rsidR="00BE55DC">
        <w:t>this time of staffing transition will be a</w:t>
      </w:r>
      <w:r w:rsidR="0094412C">
        <w:t>s</w:t>
      </w:r>
      <w:r w:rsidR="00BE55DC">
        <w:t xml:space="preserve"> seamless as possible</w:t>
      </w:r>
      <w:r w:rsidR="0094412C">
        <w:t xml:space="preserve"> to </w:t>
      </w:r>
      <w:r w:rsidR="00BC642C">
        <w:t xml:space="preserve">the </w:t>
      </w:r>
      <w:r w:rsidR="0094412C">
        <w:t xml:space="preserve">SFSP </w:t>
      </w:r>
      <w:r w:rsidR="0006296A">
        <w:t>community</w:t>
      </w:r>
      <w:r w:rsidR="0094412C">
        <w:t>.</w:t>
      </w:r>
    </w:p>
    <w:p w:rsidR="00561331" w:rsidRPr="00620FF7" w:rsidRDefault="00561331" w:rsidP="0094412C">
      <w:pPr>
        <w:ind w:left="720"/>
      </w:pPr>
    </w:p>
    <w:p w:rsidR="00F703CD" w:rsidRPr="00710D70" w:rsidRDefault="00F703CD" w:rsidP="00F703CD">
      <w:pPr>
        <w:pStyle w:val="Heading3"/>
        <w:spacing w:after="240"/>
      </w:pPr>
      <w:r>
        <w:t>SFSP Year-End Survey</w:t>
      </w:r>
      <w:r w:rsidR="004E4A79">
        <w:t xml:space="preserve"> Summary</w:t>
      </w:r>
    </w:p>
    <w:p w:rsidR="00F703CD" w:rsidRDefault="003B13B0" w:rsidP="00F703CD">
      <w:pPr>
        <w:ind w:left="720"/>
      </w:pPr>
      <w:r>
        <w:t>Thanks to all who participate</w:t>
      </w:r>
      <w:r w:rsidR="0006296A">
        <w:t>d in the year-end summer survey.</w:t>
      </w:r>
      <w:r>
        <w:t xml:space="preserve">  Your feedback is important and provides</w:t>
      </w:r>
      <w:r w:rsidR="00DD6E48">
        <w:t xml:space="preserve"> the state an opportunity to review its processes and make adjustments to better support SFSP participants</w:t>
      </w:r>
      <w:r>
        <w:t>.</w:t>
      </w:r>
    </w:p>
    <w:p w:rsidR="00DD6E48" w:rsidRDefault="00DD6E48" w:rsidP="00F703CD">
      <w:pPr>
        <w:ind w:left="720"/>
      </w:pPr>
    </w:p>
    <w:p w:rsidR="00DD6E48" w:rsidRDefault="00DD6E48" w:rsidP="00F703CD">
      <w:pPr>
        <w:ind w:left="720"/>
      </w:pPr>
      <w:r>
        <w:t xml:space="preserve">The reported number one challenge that SFSP participants faced was </w:t>
      </w:r>
      <w:r w:rsidR="00D4176E">
        <w:t>short-</w:t>
      </w:r>
      <w:r>
        <w:t xml:space="preserve">staffing, both at the state level and at the sponsor/site level.  We understand and at the state level we are striving to ensure the Child Nutrition team is fully staffed for the years ahead.  The survey also reported that one of the reasons for increased </w:t>
      </w:r>
      <w:r w:rsidR="00D4176E">
        <w:t xml:space="preserve">program </w:t>
      </w:r>
      <w:r>
        <w:t>participation was contin</w:t>
      </w:r>
      <w:r w:rsidR="00D4176E">
        <w:t>uity of staff, and a reason for decreased participation was short-staffing, so it seems clear that a fully staffed program aids in program success.</w:t>
      </w:r>
    </w:p>
    <w:p w:rsidR="00DD6E48" w:rsidRDefault="00DD6E48" w:rsidP="00F703CD">
      <w:pPr>
        <w:ind w:left="720"/>
      </w:pPr>
    </w:p>
    <w:p w:rsidR="00D4176E" w:rsidRDefault="00B15F23" w:rsidP="00F703CD">
      <w:pPr>
        <w:ind w:left="720"/>
      </w:pPr>
      <w:r>
        <w:t>A reported reason for a barrier that affected participation was lack of act</w:t>
      </w:r>
      <w:r w:rsidR="00620FF7">
        <w:t>ivities provided at program</w:t>
      </w:r>
      <w:r>
        <w:t xml:space="preserve"> site</w:t>
      </w:r>
      <w:r w:rsidR="00620FF7">
        <w:t>s</w:t>
      </w:r>
      <w:r>
        <w:t>.  Here is a link</w:t>
      </w:r>
      <w:r w:rsidR="00CF3520">
        <w:t xml:space="preserve"> from the USDA FNS website </w:t>
      </w:r>
      <w:r w:rsidR="00527B08">
        <w:t>which</w:t>
      </w:r>
      <w:r w:rsidR="00CF3520">
        <w:t xml:space="preserve"> features sponsors </w:t>
      </w:r>
      <w:r w:rsidR="00527B08">
        <w:t>that</w:t>
      </w:r>
      <w:r w:rsidR="00CF3520">
        <w:t xml:space="preserve"> have successfully integrated activities into their programs.  </w:t>
      </w:r>
      <w:r w:rsidR="00527B08">
        <w:t>Ther</w:t>
      </w:r>
      <w:r w:rsidR="00694740">
        <w:t>e are some interesting ideas!</w:t>
      </w:r>
    </w:p>
    <w:p w:rsidR="00CF3520" w:rsidRDefault="00A62A95" w:rsidP="00F703CD">
      <w:pPr>
        <w:ind w:left="720"/>
      </w:pPr>
      <w:hyperlink r:id="rId15" w:history="1">
        <w:r w:rsidR="00CF3520" w:rsidRPr="00CF3520">
          <w:rPr>
            <w:rStyle w:val="Hyperlink"/>
          </w:rPr>
          <w:t>SFSP Best Practices – Activities</w:t>
        </w:r>
      </w:hyperlink>
      <w:r w:rsidR="00CF3520">
        <w:t xml:space="preserve">.  Also, if you have an activity that made your program more successful, </w:t>
      </w:r>
      <w:r w:rsidR="00050B0C">
        <w:t>we invite you</w:t>
      </w:r>
      <w:r w:rsidR="00CF3520">
        <w:t xml:space="preserve"> to send it to us</w:t>
      </w:r>
      <w:r w:rsidR="00050B0C">
        <w:t xml:space="preserve"> to include</w:t>
      </w:r>
      <w:r w:rsidR="00CF3520">
        <w:t xml:space="preserve"> in the nex</w:t>
      </w:r>
      <w:r w:rsidR="00527B08">
        <w:t>t SFSP bulletin to share with</w:t>
      </w:r>
      <w:r w:rsidR="00694740">
        <w:t xml:space="preserve"> the Alaska SFSP community.</w:t>
      </w:r>
    </w:p>
    <w:p w:rsidR="00DD6E48" w:rsidRDefault="00DD6E48" w:rsidP="00F703CD">
      <w:pPr>
        <w:ind w:left="720"/>
      </w:pPr>
    </w:p>
    <w:p w:rsidR="00ED01BC" w:rsidRPr="00710D70" w:rsidRDefault="00ED01BC" w:rsidP="00ED01BC">
      <w:pPr>
        <w:pStyle w:val="Heading3"/>
        <w:spacing w:after="240"/>
      </w:pPr>
      <w:r>
        <w:t>Farm to Summer Week Thank you</w:t>
      </w:r>
    </w:p>
    <w:p w:rsidR="00ED01BC" w:rsidRDefault="00087E13" w:rsidP="001D5355">
      <w:pPr>
        <w:ind w:left="720"/>
      </w:pPr>
      <w:r>
        <w:t>A big shout out and thank you to the Cordova School D</w:t>
      </w:r>
      <w:r w:rsidR="0030538D">
        <w:t xml:space="preserve">istrict, </w:t>
      </w:r>
      <w:r>
        <w:t>Hydaburg City School District</w:t>
      </w:r>
      <w:r w:rsidR="0030538D">
        <w:t>, Juneau School District (L.E.A.P.) and Petersburg Schools for taking part in the Farm to Summer Week!  Way to go on sourcing foods direct from individual food producers.  Some of the specific items that were sourced include peas, lettuce carrots, melon (!), salmon, pollack, raspberries, potatoes and squash.  Alaska has lots to offer from local sources!  If you would like to read and l</w:t>
      </w:r>
      <w:r w:rsidR="009A0EE5">
        <w:t>earn more about how to</w:t>
      </w:r>
      <w:r w:rsidR="0030538D">
        <w:t xml:space="preserve"> par</w:t>
      </w:r>
      <w:r w:rsidR="009A0EE5">
        <w:t>ticipate in the Farm to Summer W</w:t>
      </w:r>
      <w:r w:rsidR="0030538D">
        <w:t>eek</w:t>
      </w:r>
      <w:r w:rsidR="002E4118">
        <w:t xml:space="preserve">, </w:t>
      </w:r>
      <w:r w:rsidR="0030538D">
        <w:t xml:space="preserve">check out </w:t>
      </w:r>
      <w:r w:rsidR="001D5355">
        <w:t xml:space="preserve">the </w:t>
      </w:r>
      <w:r w:rsidR="009A0EE5">
        <w:t xml:space="preserve">links </w:t>
      </w:r>
      <w:r w:rsidR="001D5355">
        <w:t>below. It’s a great time to start planning for the 2020 Farm to Summer Week!</w:t>
      </w:r>
    </w:p>
    <w:p w:rsidR="0030538D" w:rsidRPr="00087E13" w:rsidRDefault="00A62A95" w:rsidP="001D5355">
      <w:pPr>
        <w:ind w:left="720"/>
      </w:pPr>
      <w:hyperlink r:id="rId16" w:history="1">
        <w:r w:rsidR="005914C2" w:rsidRPr="005914C2">
          <w:rPr>
            <w:rStyle w:val="Hyperlink"/>
          </w:rPr>
          <w:t>USDA Community Food Systems</w:t>
        </w:r>
      </w:hyperlink>
    </w:p>
    <w:p w:rsidR="00F703CD" w:rsidRDefault="00A62A95" w:rsidP="001D5355">
      <w:pPr>
        <w:ind w:left="720"/>
      </w:pPr>
      <w:hyperlink r:id="rId17" w:history="1">
        <w:r w:rsidR="005914C2" w:rsidRPr="005914C2">
          <w:rPr>
            <w:rStyle w:val="Hyperlink"/>
          </w:rPr>
          <w:t>USDA Community Food Systems – Program Operator</w:t>
        </w:r>
      </w:hyperlink>
    </w:p>
    <w:p w:rsidR="001D5355" w:rsidRDefault="001D5355" w:rsidP="001B59B2"/>
    <w:p w:rsidR="001B59B2" w:rsidRPr="00710D70" w:rsidRDefault="001B59B2" w:rsidP="001B59B2">
      <w:pPr>
        <w:pStyle w:val="Heading3"/>
        <w:spacing w:after="240"/>
      </w:pPr>
      <w:r>
        <w:t>SFSP 2020 Application Deadline</w:t>
      </w:r>
      <w:r w:rsidR="004E4A79">
        <w:t xml:space="preserve"> April 15</w:t>
      </w:r>
    </w:p>
    <w:p w:rsidR="001B59B2" w:rsidRPr="00C030D9" w:rsidRDefault="001B59B2" w:rsidP="001B59B2">
      <w:pPr>
        <w:ind w:left="720"/>
        <w:rPr>
          <w:b/>
        </w:rPr>
      </w:pPr>
      <w:r>
        <w:t>Please note that the application deadline to participate in the FY</w:t>
      </w:r>
      <w:r w:rsidR="00473305">
        <w:t>20</w:t>
      </w:r>
      <w:r>
        <w:t xml:space="preserve">20 Summer Food Service Program year will be </w:t>
      </w:r>
      <w:r w:rsidRPr="007D6FCD">
        <w:rPr>
          <w:u w:val="single"/>
        </w:rPr>
        <w:t>April 15, 2020</w:t>
      </w:r>
      <w:r w:rsidRPr="00F703CD">
        <w:t>.</w:t>
      </w:r>
      <w:r w:rsidR="003B13B0">
        <w:t xml:space="preserve"> The deadline is</w:t>
      </w:r>
      <w:r>
        <w:t xml:space="preserve"> earlier than this past year’s deadline, so please plan accordingly to ensure that your agency will be prepared to </w:t>
      </w:r>
      <w:r w:rsidR="00F935CE">
        <w:t>have all required documentation submitted by this</w:t>
      </w:r>
      <w:r>
        <w:t xml:space="preserve"> date.</w:t>
      </w:r>
    </w:p>
    <w:p w:rsidR="001B59B2" w:rsidRDefault="001B59B2" w:rsidP="001B59B2"/>
    <w:p w:rsidR="007A4A4C" w:rsidRDefault="001D5355" w:rsidP="0089479B">
      <w:pPr>
        <w:pStyle w:val="Heading3"/>
      </w:pPr>
      <w:r>
        <w:t>Final 2019 Claim Submissions</w:t>
      </w:r>
    </w:p>
    <w:p w:rsidR="001E3C0D" w:rsidRDefault="001D5355" w:rsidP="00B61A0E">
      <w:pPr>
        <w:spacing w:before="240"/>
        <w:ind w:left="864"/>
      </w:pPr>
      <w:r>
        <w:t xml:space="preserve">Just a reminder to </w:t>
      </w:r>
      <w:r w:rsidR="002E4118">
        <w:t xml:space="preserve">please </w:t>
      </w:r>
      <w:r w:rsidR="00561331">
        <w:t>submit your final 2019 claims so you can get reimbursed timely for your services and the state can close out the year.</w:t>
      </w:r>
    </w:p>
    <w:p w:rsidR="00B61A0E" w:rsidRPr="00B61A0E" w:rsidRDefault="00B61A0E" w:rsidP="00B61A0E">
      <w:pPr>
        <w:spacing w:before="240"/>
        <w:ind w:left="864"/>
        <w:rPr>
          <w:rStyle w:val="Hyperlink"/>
          <w:color w:val="auto"/>
          <w:u w:val="none"/>
        </w:rPr>
      </w:pPr>
    </w:p>
    <w:p w:rsidR="0089479B" w:rsidRPr="00710D70" w:rsidRDefault="0045347F" w:rsidP="0058689B">
      <w:pPr>
        <w:spacing w:before="240" w:after="240"/>
        <w:rPr>
          <w:szCs w:val="24"/>
        </w:rPr>
      </w:pPr>
      <w:r w:rsidRPr="00710D70">
        <w:rPr>
          <w:b/>
          <w:szCs w:val="24"/>
        </w:rPr>
        <w:lastRenderedPageBreak/>
        <w:t>Contact Information</w:t>
      </w:r>
    </w:p>
    <w:p w:rsidR="009E1BF8" w:rsidRPr="00710D70" w:rsidRDefault="001D5355" w:rsidP="009E1BF8">
      <w:pPr>
        <w:rPr>
          <w:szCs w:val="24"/>
        </w:rPr>
      </w:pPr>
      <w:r>
        <w:rPr>
          <w:szCs w:val="24"/>
        </w:rPr>
        <w:t>Rhonda Biles,</w:t>
      </w:r>
      <w:r w:rsidR="009E1BF8">
        <w:rPr>
          <w:szCs w:val="24"/>
        </w:rPr>
        <w:t xml:space="preserve"> SFSP Program Specialist</w:t>
      </w:r>
    </w:p>
    <w:p w:rsidR="009E1BF8" w:rsidRPr="00710D70" w:rsidRDefault="00A62A95" w:rsidP="009E1BF8">
      <w:pPr>
        <w:rPr>
          <w:szCs w:val="24"/>
        </w:rPr>
      </w:pPr>
      <w:hyperlink r:id="rId18" w:history="1">
        <w:r w:rsidR="001D5355" w:rsidRPr="001D5355">
          <w:rPr>
            <w:rStyle w:val="Hyperlink"/>
          </w:rPr>
          <w:t>Rhonda Biles</w:t>
        </w:r>
      </w:hyperlink>
      <w:r w:rsidR="001D5355">
        <w:t xml:space="preserve"> </w:t>
      </w:r>
      <w:r w:rsidR="009E1BF8" w:rsidRPr="00710D70">
        <w:rPr>
          <w:rStyle w:val="Hyperlink"/>
          <w:color w:val="auto"/>
          <w:szCs w:val="24"/>
          <w:u w:val="none"/>
        </w:rPr>
        <w:t>(</w:t>
      </w:r>
      <w:r w:rsidR="001D5355">
        <w:rPr>
          <w:rStyle w:val="Hyperlink"/>
          <w:color w:val="auto"/>
          <w:szCs w:val="24"/>
          <w:u w:val="none"/>
        </w:rPr>
        <w:t>Rhonda.biles</w:t>
      </w:r>
      <w:r w:rsidR="009E1BF8" w:rsidRPr="00710D70">
        <w:rPr>
          <w:rStyle w:val="Hyperlink"/>
          <w:color w:val="auto"/>
          <w:szCs w:val="24"/>
          <w:u w:val="none"/>
        </w:rPr>
        <w:t>@alaska.gov)</w:t>
      </w:r>
    </w:p>
    <w:p w:rsidR="009E1BF8" w:rsidRDefault="009E1BF8" w:rsidP="009E1BF8">
      <w:pPr>
        <w:rPr>
          <w:szCs w:val="24"/>
        </w:rPr>
      </w:pPr>
      <w:r w:rsidRPr="00710D70">
        <w:rPr>
          <w:szCs w:val="24"/>
        </w:rPr>
        <w:t>(907) 465-</w:t>
      </w:r>
      <w:r w:rsidR="001D5355">
        <w:rPr>
          <w:szCs w:val="24"/>
        </w:rPr>
        <w:t>4788</w:t>
      </w:r>
    </w:p>
    <w:p w:rsidR="009E1BF8" w:rsidRDefault="009E1BF8" w:rsidP="009E1BF8">
      <w:pPr>
        <w:rPr>
          <w:szCs w:val="24"/>
        </w:rPr>
      </w:pPr>
    </w:p>
    <w:p w:rsidR="00EF5476" w:rsidRDefault="00EF5476" w:rsidP="009E1BF8">
      <w:pPr>
        <w:rPr>
          <w:szCs w:val="24"/>
        </w:rPr>
      </w:pPr>
      <w:r>
        <w:rPr>
          <w:szCs w:val="24"/>
        </w:rPr>
        <w:t>Vacant, SFSP Program Assistant</w:t>
      </w:r>
    </w:p>
    <w:p w:rsidR="00A44532" w:rsidRPr="00710D70" w:rsidRDefault="00A44532" w:rsidP="009E1BF8">
      <w:pPr>
        <w:rPr>
          <w:szCs w:val="24"/>
        </w:rPr>
      </w:pPr>
      <w:r>
        <w:rPr>
          <w:szCs w:val="24"/>
        </w:rPr>
        <w:t>(907)</w:t>
      </w:r>
      <w:r w:rsidR="00A62A95">
        <w:rPr>
          <w:szCs w:val="24"/>
        </w:rPr>
        <w:t xml:space="preserve"> </w:t>
      </w:r>
      <w:bookmarkStart w:id="0" w:name="_GoBack"/>
      <w:bookmarkEnd w:id="0"/>
      <w:r>
        <w:rPr>
          <w:szCs w:val="24"/>
        </w:rPr>
        <w:t>465-4969</w:t>
      </w:r>
    </w:p>
    <w:p w:rsidR="0045347F" w:rsidRPr="00710D70" w:rsidRDefault="001B59B2" w:rsidP="0058689B">
      <w:pPr>
        <w:spacing w:before="240"/>
        <w:rPr>
          <w:b/>
          <w:szCs w:val="24"/>
        </w:rPr>
      </w:pPr>
      <w:r>
        <w:rPr>
          <w:b/>
          <w:szCs w:val="24"/>
        </w:rPr>
        <w:t>USDA</w:t>
      </w:r>
      <w:r w:rsidR="00DA2245">
        <w:rPr>
          <w:b/>
          <w:szCs w:val="24"/>
        </w:rPr>
        <w:t xml:space="preserve"> FNS</w:t>
      </w:r>
      <w:r>
        <w:rPr>
          <w:b/>
          <w:szCs w:val="24"/>
        </w:rPr>
        <w:t xml:space="preserve"> </w:t>
      </w:r>
      <w:r w:rsidR="0045347F" w:rsidRPr="00710D70">
        <w:rPr>
          <w:b/>
          <w:szCs w:val="24"/>
        </w:rPr>
        <w:t>Non-Discrimination Statement:</w:t>
      </w:r>
    </w:p>
    <w:p w:rsidR="0045347F" w:rsidRPr="00710D70" w:rsidRDefault="0045347F" w:rsidP="0045347F">
      <w:pPr>
        <w:jc w:val="both"/>
        <w:rPr>
          <w:b/>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710D70" w:rsidRDefault="0045347F" w:rsidP="0045347F">
      <w:pPr>
        <w:jc w:val="both"/>
        <w:rPr>
          <w:szCs w:val="24"/>
        </w:rPr>
      </w:pPr>
    </w:p>
    <w:p w:rsidR="0045347F" w:rsidRPr="00710D70" w:rsidRDefault="0045347F" w:rsidP="0045347F">
      <w:pPr>
        <w:jc w:val="both"/>
        <w:rPr>
          <w:szCs w:val="24"/>
        </w:rPr>
      </w:pPr>
      <w:r w:rsidRPr="00710D70">
        <w:rPr>
          <w:szCs w:val="24"/>
        </w:rPr>
        <w:t xml:space="preserve">To file a program discrimination complaint, complete the </w:t>
      </w:r>
      <w:hyperlink r:id="rId19" w:history="1">
        <w:r w:rsidRPr="0091687B">
          <w:rPr>
            <w:rStyle w:val="Hyperlink"/>
            <w:szCs w:val="24"/>
          </w:rPr>
          <w:t>USDA Program Discrimination Complaint Form</w:t>
        </w:r>
      </w:hyperlink>
      <w:r w:rsidRPr="00710D70">
        <w:rPr>
          <w:szCs w:val="24"/>
        </w:rPr>
        <w:t xml:space="preserve">, AD-3027, found online at: </w:t>
      </w:r>
      <w:hyperlink r:id="rId20" w:history="1">
        <w:r w:rsidRPr="00710D70">
          <w:rPr>
            <w:rStyle w:val="Hyperlink"/>
            <w:szCs w:val="24"/>
          </w:rPr>
          <w:t>How to File a Complaint</w:t>
        </w:r>
      </w:hyperlink>
      <w:r w:rsidRPr="00710D70">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710D70" w:rsidRDefault="0045347F" w:rsidP="0045347F">
      <w:pPr>
        <w:jc w:val="both"/>
        <w:rPr>
          <w:szCs w:val="24"/>
        </w:rPr>
      </w:pPr>
    </w:p>
    <w:p w:rsidR="0045347F" w:rsidRPr="00710D70" w:rsidRDefault="00A719DC" w:rsidP="0045347F">
      <w:pPr>
        <w:pStyle w:val="NoSpacing"/>
        <w:ind w:left="720" w:hanging="7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M</w:t>
      </w:r>
      <w:r w:rsidR="0045347F" w:rsidRPr="00710D70">
        <w:rPr>
          <w:rFonts w:ascii="Times New Roman" w:hAnsi="Times New Roman"/>
          <w:sz w:val="24"/>
          <w:szCs w:val="24"/>
        </w:rPr>
        <w:t xml:space="preserve">ail: U.S. Department of Agriculture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Office of the Assistant Secretary for Civil Rights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1400 Independence Avenue, SW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Washington, D.C. 20250-9410;</w:t>
      </w:r>
    </w:p>
    <w:p w:rsidR="0045347F" w:rsidRPr="00710D70" w:rsidRDefault="0045347F" w:rsidP="0045347F">
      <w:pPr>
        <w:pStyle w:val="NoSpacing"/>
        <w:rPr>
          <w:rFonts w:ascii="Times New Roman" w:hAnsi="Times New Roman"/>
          <w:sz w:val="24"/>
          <w:szCs w:val="24"/>
        </w:rPr>
      </w:pPr>
      <w:r w:rsidRPr="00710D70">
        <w:rPr>
          <w:rFonts w:ascii="Times New Roman" w:hAnsi="Times New Roman"/>
          <w:sz w:val="24"/>
          <w:szCs w:val="24"/>
        </w:rPr>
        <w:t> </w:t>
      </w:r>
    </w:p>
    <w:p w:rsidR="0045347F" w:rsidRPr="00710D70" w:rsidRDefault="00A719DC" w:rsidP="0045347F">
      <w:pPr>
        <w:pStyle w:val="NoSpacing"/>
        <w:ind w:left="72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F</w:t>
      </w:r>
      <w:r w:rsidR="0045347F" w:rsidRPr="00710D70">
        <w:rPr>
          <w:rFonts w:ascii="Times New Roman" w:hAnsi="Times New Roman"/>
          <w:sz w:val="24"/>
          <w:szCs w:val="24"/>
        </w:rPr>
        <w:t>ax: (202) 690-7442; or</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A719DC" w:rsidP="0045347F">
      <w:pPr>
        <w:pStyle w:val="NoSpacing"/>
        <w:ind w:left="720" w:hanging="720"/>
        <w:rPr>
          <w:rFonts w:ascii="Times New Roman" w:hAnsi="Times New Roman"/>
          <w:color w:val="000000"/>
          <w:sz w:val="24"/>
          <w:szCs w:val="24"/>
        </w:rPr>
      </w:pPr>
      <w:r>
        <w:rPr>
          <w:rFonts w:ascii="Times New Roman" w:hAnsi="Times New Roman"/>
          <w:sz w:val="24"/>
          <w:szCs w:val="24"/>
        </w:rPr>
        <w:t>(3)</w:t>
      </w:r>
      <w:r>
        <w:rPr>
          <w:rFonts w:ascii="Times New Roman" w:hAnsi="Times New Roman"/>
          <w:sz w:val="24"/>
          <w:szCs w:val="24"/>
        </w:rPr>
        <w:tab/>
        <w:t>E</w:t>
      </w:r>
      <w:r w:rsidR="0045347F" w:rsidRPr="00710D70">
        <w:rPr>
          <w:rFonts w:ascii="Times New Roman" w:hAnsi="Times New Roman"/>
          <w:sz w:val="24"/>
          <w:szCs w:val="24"/>
        </w:rPr>
        <w:t>mail:</w:t>
      </w:r>
      <w:r w:rsidR="00675444" w:rsidRPr="00710D70">
        <w:rPr>
          <w:rFonts w:ascii="Times New Roman" w:hAnsi="Times New Roman"/>
          <w:sz w:val="24"/>
          <w:szCs w:val="24"/>
        </w:rPr>
        <w:t xml:space="preserve"> </w:t>
      </w:r>
      <w:hyperlink r:id="rId21" w:history="1">
        <w:r w:rsidR="00675444" w:rsidRPr="00710D70">
          <w:rPr>
            <w:rStyle w:val="Hyperlink"/>
            <w:rFonts w:ascii="Times New Roman" w:hAnsi="Times New Roman"/>
            <w:sz w:val="24"/>
            <w:szCs w:val="24"/>
          </w:rPr>
          <w:t>USDA Complaint Email</w:t>
        </w:r>
      </w:hyperlink>
      <w:r w:rsidR="0045347F" w:rsidRPr="00710D70">
        <w:rPr>
          <w:rFonts w:ascii="Times New Roman" w:hAnsi="Times New Roman"/>
          <w:sz w:val="24"/>
          <w:szCs w:val="24"/>
        </w:rPr>
        <w:t xml:space="preserve"> </w:t>
      </w:r>
      <w:r w:rsidR="00675444" w:rsidRPr="00710D70">
        <w:rPr>
          <w:rFonts w:ascii="Times New Roman" w:hAnsi="Times New Roman"/>
          <w:sz w:val="24"/>
          <w:szCs w:val="24"/>
        </w:rPr>
        <w:t>(</w:t>
      </w:r>
      <w:r w:rsidR="0045347F" w:rsidRPr="00710D70">
        <w:rPr>
          <w:rStyle w:val="Hyperlink"/>
          <w:rFonts w:ascii="Times New Roman" w:hAnsi="Times New Roman"/>
          <w:color w:val="auto"/>
          <w:sz w:val="24"/>
          <w:szCs w:val="24"/>
          <w:u w:val="none"/>
        </w:rPr>
        <w:t>program.intake@usda.gov</w:t>
      </w:r>
      <w:r w:rsidR="00675444" w:rsidRPr="00710D70">
        <w:rPr>
          <w:rStyle w:val="Hyperlink"/>
          <w:rFonts w:ascii="Times New Roman" w:hAnsi="Times New Roman"/>
          <w:color w:val="auto"/>
          <w:sz w:val="24"/>
          <w:szCs w:val="24"/>
          <w:u w:val="none"/>
        </w:rPr>
        <w:t>)</w:t>
      </w:r>
      <w:r w:rsidR="0045347F" w:rsidRPr="00710D70">
        <w:rPr>
          <w:rFonts w:ascii="Times New Roman" w:hAnsi="Times New Roman"/>
          <w:color w:val="0000FF"/>
          <w:sz w:val="24"/>
          <w:szCs w:val="24"/>
        </w:rPr>
        <w:t>.</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971687">
      <w:pPr>
        <w:pStyle w:val="NoSpacing"/>
        <w:ind w:left="720" w:hanging="720"/>
        <w:rPr>
          <w:rFonts w:ascii="Times New Roman" w:hAnsi="Times New Roman"/>
          <w:sz w:val="24"/>
          <w:szCs w:val="24"/>
        </w:rPr>
      </w:pPr>
      <w:r w:rsidRPr="00710D70">
        <w:rPr>
          <w:rFonts w:ascii="Times New Roman" w:hAnsi="Times New Roman"/>
          <w:sz w:val="24"/>
          <w:szCs w:val="24"/>
        </w:rPr>
        <w:t>This institution is an equal opportunity provider.</w:t>
      </w:r>
    </w:p>
    <w:sectPr w:rsidR="0045347F" w:rsidRPr="00710D70"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5E" w:rsidRDefault="001F5C5E" w:rsidP="00B34A1C">
      <w:r>
        <w:separator/>
      </w:r>
    </w:p>
  </w:endnote>
  <w:endnote w:type="continuationSeparator" w:id="0">
    <w:p w:rsidR="001F5C5E" w:rsidRDefault="001F5C5E"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5E" w:rsidRDefault="001F5C5E" w:rsidP="00B34A1C">
      <w:r>
        <w:separator/>
      </w:r>
    </w:p>
  </w:footnote>
  <w:footnote w:type="continuationSeparator" w:id="0">
    <w:p w:rsidR="001F5C5E" w:rsidRDefault="001F5C5E" w:rsidP="00B3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3F9"/>
    <w:multiLevelType w:val="hybridMultilevel"/>
    <w:tmpl w:val="961E9638"/>
    <w:lvl w:ilvl="0" w:tplc="916665C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ABF0579"/>
    <w:multiLevelType w:val="hybridMultilevel"/>
    <w:tmpl w:val="46B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A1589C"/>
    <w:multiLevelType w:val="hybridMultilevel"/>
    <w:tmpl w:val="4F8C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261ED1"/>
    <w:multiLevelType w:val="hybridMultilevel"/>
    <w:tmpl w:val="ED9AD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93985"/>
    <w:multiLevelType w:val="hybridMultilevel"/>
    <w:tmpl w:val="E81AE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8" w15:restartNumberingAfterBreak="0">
    <w:nsid w:val="1F5B27A6"/>
    <w:multiLevelType w:val="hybridMultilevel"/>
    <w:tmpl w:val="894E0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BE75AB"/>
    <w:multiLevelType w:val="multilevel"/>
    <w:tmpl w:val="C4CA2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65C0A"/>
    <w:multiLevelType w:val="hybridMultilevel"/>
    <w:tmpl w:val="46A6B708"/>
    <w:lvl w:ilvl="0" w:tplc="1556E322">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8A7E57"/>
    <w:multiLevelType w:val="hybridMultilevel"/>
    <w:tmpl w:val="A4C81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4100C01"/>
    <w:multiLevelType w:val="hybridMultilevel"/>
    <w:tmpl w:val="8DFC6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9F0603"/>
    <w:multiLevelType w:val="hybridMultilevel"/>
    <w:tmpl w:val="81BA3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46C46"/>
    <w:multiLevelType w:val="hybridMultilevel"/>
    <w:tmpl w:val="18E0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30"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31"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0356D"/>
    <w:multiLevelType w:val="hybridMultilevel"/>
    <w:tmpl w:val="A98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46E06"/>
    <w:multiLevelType w:val="hybridMultilevel"/>
    <w:tmpl w:val="460A5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BF15E1"/>
    <w:multiLevelType w:val="hybridMultilevel"/>
    <w:tmpl w:val="BA5C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61B43"/>
    <w:multiLevelType w:val="hybridMultilevel"/>
    <w:tmpl w:val="300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94F9B"/>
    <w:multiLevelType w:val="hybridMultilevel"/>
    <w:tmpl w:val="85A46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7"/>
  </w:num>
  <w:num w:numId="3">
    <w:abstractNumId w:val="29"/>
  </w:num>
  <w:num w:numId="4">
    <w:abstractNumId w:val="30"/>
  </w:num>
  <w:num w:numId="5">
    <w:abstractNumId w:val="35"/>
  </w:num>
  <w:num w:numId="6">
    <w:abstractNumId w:val="26"/>
  </w:num>
  <w:num w:numId="7">
    <w:abstractNumId w:val="28"/>
  </w:num>
  <w:num w:numId="8">
    <w:abstractNumId w:val="15"/>
  </w:num>
  <w:num w:numId="9">
    <w:abstractNumId w:val="34"/>
  </w:num>
  <w:num w:numId="10">
    <w:abstractNumId w:val="22"/>
  </w:num>
  <w:num w:numId="11">
    <w:abstractNumId w:val="25"/>
  </w:num>
  <w:num w:numId="12">
    <w:abstractNumId w:val="21"/>
  </w:num>
  <w:num w:numId="13">
    <w:abstractNumId w:val="3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9"/>
  </w:num>
  <w:num w:numId="26">
    <w:abstractNumId w:val="33"/>
  </w:num>
  <w:num w:numId="27">
    <w:abstractNumId w:val="10"/>
  </w:num>
  <w:num w:numId="28">
    <w:abstractNumId w:val="11"/>
  </w:num>
  <w:num w:numId="29">
    <w:abstractNumId w:val="16"/>
  </w:num>
  <w:num w:numId="30">
    <w:abstractNumId w:val="39"/>
  </w:num>
  <w:num w:numId="31">
    <w:abstractNumId w:val="40"/>
  </w:num>
  <w:num w:numId="32">
    <w:abstractNumId w:val="23"/>
  </w:num>
  <w:num w:numId="33">
    <w:abstractNumId w:val="27"/>
  </w:num>
  <w:num w:numId="34">
    <w:abstractNumId w:val="24"/>
  </w:num>
  <w:num w:numId="35">
    <w:abstractNumId w:val="18"/>
  </w:num>
  <w:num w:numId="36">
    <w:abstractNumId w:val="14"/>
  </w:num>
  <w:num w:numId="37">
    <w:abstractNumId w:val="37"/>
  </w:num>
  <w:num w:numId="38">
    <w:abstractNumId w:val="36"/>
  </w:num>
  <w:num w:numId="39">
    <w:abstractNumId w:val="32"/>
  </w:num>
  <w:num w:numId="40">
    <w:abstractNumId w:val="1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6E84"/>
    <w:rsid w:val="00017325"/>
    <w:rsid w:val="0001755F"/>
    <w:rsid w:val="0001780F"/>
    <w:rsid w:val="00017AA4"/>
    <w:rsid w:val="00017F37"/>
    <w:rsid w:val="000209F6"/>
    <w:rsid w:val="00022527"/>
    <w:rsid w:val="000225A3"/>
    <w:rsid w:val="00022C5C"/>
    <w:rsid w:val="00023833"/>
    <w:rsid w:val="00024150"/>
    <w:rsid w:val="0002419C"/>
    <w:rsid w:val="00025C96"/>
    <w:rsid w:val="000262F9"/>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B0C"/>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96A"/>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17A8"/>
    <w:rsid w:val="0008236E"/>
    <w:rsid w:val="00082FDD"/>
    <w:rsid w:val="00083228"/>
    <w:rsid w:val="000838B8"/>
    <w:rsid w:val="00084002"/>
    <w:rsid w:val="000841CD"/>
    <w:rsid w:val="000842DB"/>
    <w:rsid w:val="000864DE"/>
    <w:rsid w:val="0008715F"/>
    <w:rsid w:val="00087E13"/>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572"/>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16C"/>
    <w:rsid w:val="00117BC7"/>
    <w:rsid w:val="00117EBB"/>
    <w:rsid w:val="001208E5"/>
    <w:rsid w:val="0012097E"/>
    <w:rsid w:val="00121BD6"/>
    <w:rsid w:val="001220AD"/>
    <w:rsid w:val="001228B5"/>
    <w:rsid w:val="00123767"/>
    <w:rsid w:val="00123D70"/>
    <w:rsid w:val="001242DE"/>
    <w:rsid w:val="00124DED"/>
    <w:rsid w:val="001255DE"/>
    <w:rsid w:val="00125A26"/>
    <w:rsid w:val="00127D0F"/>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046"/>
    <w:rsid w:val="001421E7"/>
    <w:rsid w:val="00142323"/>
    <w:rsid w:val="001425FE"/>
    <w:rsid w:val="00142DF5"/>
    <w:rsid w:val="0014486B"/>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3D12"/>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DE0"/>
    <w:rsid w:val="00196E97"/>
    <w:rsid w:val="00196EB7"/>
    <w:rsid w:val="00197ADA"/>
    <w:rsid w:val="001A0663"/>
    <w:rsid w:val="001A0864"/>
    <w:rsid w:val="001A0ED0"/>
    <w:rsid w:val="001A1D02"/>
    <w:rsid w:val="001A200C"/>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9B2"/>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210"/>
    <w:rsid w:val="001D25EE"/>
    <w:rsid w:val="001D2659"/>
    <w:rsid w:val="001D2677"/>
    <w:rsid w:val="001D373C"/>
    <w:rsid w:val="001D3CDF"/>
    <w:rsid w:val="001D41A2"/>
    <w:rsid w:val="001D4ECF"/>
    <w:rsid w:val="001D5355"/>
    <w:rsid w:val="001D5C5B"/>
    <w:rsid w:val="001D5D02"/>
    <w:rsid w:val="001D63A0"/>
    <w:rsid w:val="001D6441"/>
    <w:rsid w:val="001D64DE"/>
    <w:rsid w:val="001D691B"/>
    <w:rsid w:val="001E038E"/>
    <w:rsid w:val="001E1B8D"/>
    <w:rsid w:val="001E2A2C"/>
    <w:rsid w:val="001E316B"/>
    <w:rsid w:val="001E3626"/>
    <w:rsid w:val="001E38FF"/>
    <w:rsid w:val="001E3C0D"/>
    <w:rsid w:val="001E4CA6"/>
    <w:rsid w:val="001E568B"/>
    <w:rsid w:val="001E5D75"/>
    <w:rsid w:val="001F034E"/>
    <w:rsid w:val="001F089A"/>
    <w:rsid w:val="001F09CF"/>
    <w:rsid w:val="001F0D5E"/>
    <w:rsid w:val="001F0D8A"/>
    <w:rsid w:val="001F14FB"/>
    <w:rsid w:val="001F1644"/>
    <w:rsid w:val="001F3154"/>
    <w:rsid w:val="001F3530"/>
    <w:rsid w:val="001F370C"/>
    <w:rsid w:val="001F3F83"/>
    <w:rsid w:val="001F4A9C"/>
    <w:rsid w:val="001F4BF2"/>
    <w:rsid w:val="001F515B"/>
    <w:rsid w:val="001F563A"/>
    <w:rsid w:val="001F5BE3"/>
    <w:rsid w:val="001F5C5E"/>
    <w:rsid w:val="001F6768"/>
    <w:rsid w:val="001F6785"/>
    <w:rsid w:val="001F6A8A"/>
    <w:rsid w:val="001F7A75"/>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8B1"/>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1AC4"/>
    <w:rsid w:val="002228A9"/>
    <w:rsid w:val="0022293E"/>
    <w:rsid w:val="00222D25"/>
    <w:rsid w:val="0022473B"/>
    <w:rsid w:val="0022493B"/>
    <w:rsid w:val="00224E13"/>
    <w:rsid w:val="00226435"/>
    <w:rsid w:val="00226513"/>
    <w:rsid w:val="00227D33"/>
    <w:rsid w:val="00227E6C"/>
    <w:rsid w:val="002301A8"/>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4FF"/>
    <w:rsid w:val="0024673A"/>
    <w:rsid w:val="00247959"/>
    <w:rsid w:val="00247D65"/>
    <w:rsid w:val="00250216"/>
    <w:rsid w:val="00250240"/>
    <w:rsid w:val="002505E5"/>
    <w:rsid w:val="00250838"/>
    <w:rsid w:val="00250CC5"/>
    <w:rsid w:val="00251060"/>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70D"/>
    <w:rsid w:val="00297E45"/>
    <w:rsid w:val="00297E48"/>
    <w:rsid w:val="002A07DE"/>
    <w:rsid w:val="002A0BA0"/>
    <w:rsid w:val="002A0D86"/>
    <w:rsid w:val="002A17B6"/>
    <w:rsid w:val="002A17DC"/>
    <w:rsid w:val="002A1F21"/>
    <w:rsid w:val="002A2057"/>
    <w:rsid w:val="002A20C4"/>
    <w:rsid w:val="002A2368"/>
    <w:rsid w:val="002A32FD"/>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18"/>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7EA"/>
    <w:rsid w:val="00301C0A"/>
    <w:rsid w:val="0030209D"/>
    <w:rsid w:val="003021CD"/>
    <w:rsid w:val="00302AEB"/>
    <w:rsid w:val="003032DD"/>
    <w:rsid w:val="003034E0"/>
    <w:rsid w:val="00303741"/>
    <w:rsid w:val="00303BB6"/>
    <w:rsid w:val="003041D1"/>
    <w:rsid w:val="003044D0"/>
    <w:rsid w:val="00304DBF"/>
    <w:rsid w:val="0030538D"/>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15A1"/>
    <w:rsid w:val="00352057"/>
    <w:rsid w:val="0035211C"/>
    <w:rsid w:val="00352D1E"/>
    <w:rsid w:val="00353436"/>
    <w:rsid w:val="00354D8F"/>
    <w:rsid w:val="003550B0"/>
    <w:rsid w:val="003561E2"/>
    <w:rsid w:val="00356234"/>
    <w:rsid w:val="003565AB"/>
    <w:rsid w:val="003567A0"/>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585"/>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A61"/>
    <w:rsid w:val="00373B2A"/>
    <w:rsid w:val="00374C58"/>
    <w:rsid w:val="00374E6E"/>
    <w:rsid w:val="00375208"/>
    <w:rsid w:val="00375D20"/>
    <w:rsid w:val="00375DFE"/>
    <w:rsid w:val="003768DE"/>
    <w:rsid w:val="00376965"/>
    <w:rsid w:val="00376BF3"/>
    <w:rsid w:val="003770A3"/>
    <w:rsid w:val="00377211"/>
    <w:rsid w:val="00377A12"/>
    <w:rsid w:val="00381195"/>
    <w:rsid w:val="00381EBF"/>
    <w:rsid w:val="00382F08"/>
    <w:rsid w:val="0038354B"/>
    <w:rsid w:val="00384205"/>
    <w:rsid w:val="00384503"/>
    <w:rsid w:val="00385888"/>
    <w:rsid w:val="00385BFA"/>
    <w:rsid w:val="0038612A"/>
    <w:rsid w:val="00386257"/>
    <w:rsid w:val="003868FA"/>
    <w:rsid w:val="00386C05"/>
    <w:rsid w:val="00387B95"/>
    <w:rsid w:val="00387EFE"/>
    <w:rsid w:val="003909E8"/>
    <w:rsid w:val="00390B10"/>
    <w:rsid w:val="0039191C"/>
    <w:rsid w:val="00391F26"/>
    <w:rsid w:val="003928AA"/>
    <w:rsid w:val="003931FE"/>
    <w:rsid w:val="00393B25"/>
    <w:rsid w:val="00393ED2"/>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6D91"/>
    <w:rsid w:val="003A7EFB"/>
    <w:rsid w:val="003B0045"/>
    <w:rsid w:val="003B0378"/>
    <w:rsid w:val="003B0B1A"/>
    <w:rsid w:val="003B0FA8"/>
    <w:rsid w:val="003B13B0"/>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2EB5"/>
    <w:rsid w:val="003E3230"/>
    <w:rsid w:val="003E3AE6"/>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3ED7"/>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1FD2"/>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828"/>
    <w:rsid w:val="00457BF1"/>
    <w:rsid w:val="00457D2E"/>
    <w:rsid w:val="00460026"/>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305"/>
    <w:rsid w:val="004735BA"/>
    <w:rsid w:val="00473A84"/>
    <w:rsid w:val="004746DD"/>
    <w:rsid w:val="0047564F"/>
    <w:rsid w:val="0047599C"/>
    <w:rsid w:val="0047628F"/>
    <w:rsid w:val="00477157"/>
    <w:rsid w:val="00480542"/>
    <w:rsid w:val="0048084E"/>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186"/>
    <w:rsid w:val="004B76C8"/>
    <w:rsid w:val="004C014A"/>
    <w:rsid w:val="004C0DAA"/>
    <w:rsid w:val="004C1416"/>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5C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36FC"/>
    <w:rsid w:val="004E42B6"/>
    <w:rsid w:val="004E4A79"/>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3F66"/>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08"/>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C7"/>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331"/>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49D4"/>
    <w:rsid w:val="00575904"/>
    <w:rsid w:val="00576161"/>
    <w:rsid w:val="005769B5"/>
    <w:rsid w:val="005771F7"/>
    <w:rsid w:val="0057745F"/>
    <w:rsid w:val="0057782A"/>
    <w:rsid w:val="005778B0"/>
    <w:rsid w:val="005803F9"/>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89B"/>
    <w:rsid w:val="00586E44"/>
    <w:rsid w:val="00586FCD"/>
    <w:rsid w:val="00587583"/>
    <w:rsid w:val="00587CD8"/>
    <w:rsid w:val="00587FBC"/>
    <w:rsid w:val="005904A8"/>
    <w:rsid w:val="00590A45"/>
    <w:rsid w:val="00590BED"/>
    <w:rsid w:val="00590C4D"/>
    <w:rsid w:val="005914C2"/>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C75B9"/>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7E"/>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1F2"/>
    <w:rsid w:val="006207D8"/>
    <w:rsid w:val="00620FF7"/>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BD"/>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141A"/>
    <w:rsid w:val="006825D9"/>
    <w:rsid w:val="00682CA8"/>
    <w:rsid w:val="006833A3"/>
    <w:rsid w:val="006836E5"/>
    <w:rsid w:val="00683708"/>
    <w:rsid w:val="006841D8"/>
    <w:rsid w:val="0068453E"/>
    <w:rsid w:val="00684705"/>
    <w:rsid w:val="00684801"/>
    <w:rsid w:val="0068507A"/>
    <w:rsid w:val="00685094"/>
    <w:rsid w:val="006875F7"/>
    <w:rsid w:val="00692401"/>
    <w:rsid w:val="00692BE1"/>
    <w:rsid w:val="0069315A"/>
    <w:rsid w:val="00693995"/>
    <w:rsid w:val="00694740"/>
    <w:rsid w:val="006947FF"/>
    <w:rsid w:val="006953EA"/>
    <w:rsid w:val="0069671C"/>
    <w:rsid w:val="00696EB1"/>
    <w:rsid w:val="0069701C"/>
    <w:rsid w:val="00697361"/>
    <w:rsid w:val="006976EB"/>
    <w:rsid w:val="006A2974"/>
    <w:rsid w:val="006A3641"/>
    <w:rsid w:val="006A3DB8"/>
    <w:rsid w:val="006A42E8"/>
    <w:rsid w:val="006A4A5B"/>
    <w:rsid w:val="006A4B61"/>
    <w:rsid w:val="006A55AD"/>
    <w:rsid w:val="006A5730"/>
    <w:rsid w:val="006A5DFD"/>
    <w:rsid w:val="006A63FE"/>
    <w:rsid w:val="006A667B"/>
    <w:rsid w:val="006A66AE"/>
    <w:rsid w:val="006A71AE"/>
    <w:rsid w:val="006A7263"/>
    <w:rsid w:val="006A7D51"/>
    <w:rsid w:val="006B021C"/>
    <w:rsid w:val="006B045E"/>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CD4"/>
    <w:rsid w:val="006D6EDA"/>
    <w:rsid w:val="006E0BBE"/>
    <w:rsid w:val="006E0F63"/>
    <w:rsid w:val="006E2F28"/>
    <w:rsid w:val="006E3288"/>
    <w:rsid w:val="006E3837"/>
    <w:rsid w:val="006E4130"/>
    <w:rsid w:val="006E4AAC"/>
    <w:rsid w:val="006E5128"/>
    <w:rsid w:val="006E5CFB"/>
    <w:rsid w:val="006E66F3"/>
    <w:rsid w:val="006E704E"/>
    <w:rsid w:val="006E7C45"/>
    <w:rsid w:val="006E7EF8"/>
    <w:rsid w:val="006F059E"/>
    <w:rsid w:val="006F10B2"/>
    <w:rsid w:val="006F323B"/>
    <w:rsid w:val="006F35D2"/>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D70"/>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1CD9"/>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6F78"/>
    <w:rsid w:val="0075756B"/>
    <w:rsid w:val="00757B71"/>
    <w:rsid w:val="00760AAD"/>
    <w:rsid w:val="00760D78"/>
    <w:rsid w:val="00761064"/>
    <w:rsid w:val="0076164F"/>
    <w:rsid w:val="0076225D"/>
    <w:rsid w:val="00764938"/>
    <w:rsid w:val="00764B5F"/>
    <w:rsid w:val="00764BA7"/>
    <w:rsid w:val="0076535E"/>
    <w:rsid w:val="00765567"/>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453"/>
    <w:rsid w:val="0078084D"/>
    <w:rsid w:val="007809ED"/>
    <w:rsid w:val="00780AAB"/>
    <w:rsid w:val="007815F0"/>
    <w:rsid w:val="00781F84"/>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968"/>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4A4C"/>
    <w:rsid w:val="007A525D"/>
    <w:rsid w:val="007A5AD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D6FCD"/>
    <w:rsid w:val="007D7D0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6771"/>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0BDB"/>
    <w:rsid w:val="008519D2"/>
    <w:rsid w:val="00852919"/>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A70"/>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6133"/>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479B"/>
    <w:rsid w:val="00895124"/>
    <w:rsid w:val="00895AE4"/>
    <w:rsid w:val="00895B54"/>
    <w:rsid w:val="00895BBD"/>
    <w:rsid w:val="008A059A"/>
    <w:rsid w:val="008A0E9B"/>
    <w:rsid w:val="008A1C22"/>
    <w:rsid w:val="008A2B1C"/>
    <w:rsid w:val="008A3098"/>
    <w:rsid w:val="008A4A6E"/>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6C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5BC5"/>
    <w:rsid w:val="008E605C"/>
    <w:rsid w:val="008E6219"/>
    <w:rsid w:val="008E681B"/>
    <w:rsid w:val="008E6BA0"/>
    <w:rsid w:val="008F11AC"/>
    <w:rsid w:val="008F18C0"/>
    <w:rsid w:val="008F2572"/>
    <w:rsid w:val="008F2896"/>
    <w:rsid w:val="008F3DBC"/>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3C96"/>
    <w:rsid w:val="0090433D"/>
    <w:rsid w:val="00904B05"/>
    <w:rsid w:val="00905245"/>
    <w:rsid w:val="00905907"/>
    <w:rsid w:val="00905B15"/>
    <w:rsid w:val="00905E6C"/>
    <w:rsid w:val="00906FA8"/>
    <w:rsid w:val="009071FB"/>
    <w:rsid w:val="0090780D"/>
    <w:rsid w:val="00907B9B"/>
    <w:rsid w:val="009112D0"/>
    <w:rsid w:val="00911E15"/>
    <w:rsid w:val="00913404"/>
    <w:rsid w:val="009148B1"/>
    <w:rsid w:val="009155E4"/>
    <w:rsid w:val="00915A88"/>
    <w:rsid w:val="0091687B"/>
    <w:rsid w:val="0091689B"/>
    <w:rsid w:val="009168AF"/>
    <w:rsid w:val="00916CB8"/>
    <w:rsid w:val="0091709A"/>
    <w:rsid w:val="00917134"/>
    <w:rsid w:val="00917361"/>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12C"/>
    <w:rsid w:val="00944344"/>
    <w:rsid w:val="00944824"/>
    <w:rsid w:val="00945330"/>
    <w:rsid w:val="0094604E"/>
    <w:rsid w:val="00946F88"/>
    <w:rsid w:val="009506CB"/>
    <w:rsid w:val="00950EB1"/>
    <w:rsid w:val="00950F37"/>
    <w:rsid w:val="00951252"/>
    <w:rsid w:val="00951C53"/>
    <w:rsid w:val="00953084"/>
    <w:rsid w:val="00953A93"/>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0EE5"/>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454F"/>
    <w:rsid w:val="009C4AAC"/>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BF8"/>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138"/>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B35"/>
    <w:rsid w:val="00A42FD4"/>
    <w:rsid w:val="00A44532"/>
    <w:rsid w:val="00A44B25"/>
    <w:rsid w:val="00A44FB7"/>
    <w:rsid w:val="00A4569C"/>
    <w:rsid w:val="00A47653"/>
    <w:rsid w:val="00A50350"/>
    <w:rsid w:val="00A50F7C"/>
    <w:rsid w:val="00A50F87"/>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2A9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9DC"/>
    <w:rsid w:val="00A71CDE"/>
    <w:rsid w:val="00A72E09"/>
    <w:rsid w:val="00A73161"/>
    <w:rsid w:val="00A732A5"/>
    <w:rsid w:val="00A7352B"/>
    <w:rsid w:val="00A73F7E"/>
    <w:rsid w:val="00A74901"/>
    <w:rsid w:val="00A74B75"/>
    <w:rsid w:val="00A74F30"/>
    <w:rsid w:val="00A750E2"/>
    <w:rsid w:val="00A75617"/>
    <w:rsid w:val="00A7562E"/>
    <w:rsid w:val="00A76919"/>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0D1"/>
    <w:rsid w:val="00A86F25"/>
    <w:rsid w:val="00A87463"/>
    <w:rsid w:val="00A877B9"/>
    <w:rsid w:val="00A87B0D"/>
    <w:rsid w:val="00A90198"/>
    <w:rsid w:val="00A9033E"/>
    <w:rsid w:val="00A90612"/>
    <w:rsid w:val="00A90794"/>
    <w:rsid w:val="00A908E7"/>
    <w:rsid w:val="00A91473"/>
    <w:rsid w:val="00A91B1A"/>
    <w:rsid w:val="00A91B2D"/>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2A8"/>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197"/>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3AE7"/>
    <w:rsid w:val="00AF461F"/>
    <w:rsid w:val="00AF546A"/>
    <w:rsid w:val="00AF6846"/>
    <w:rsid w:val="00AF6D2B"/>
    <w:rsid w:val="00AF6E96"/>
    <w:rsid w:val="00AF7A56"/>
    <w:rsid w:val="00AF7AA7"/>
    <w:rsid w:val="00B001B2"/>
    <w:rsid w:val="00B00E0B"/>
    <w:rsid w:val="00B01F62"/>
    <w:rsid w:val="00B02976"/>
    <w:rsid w:val="00B02C93"/>
    <w:rsid w:val="00B02D37"/>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5F23"/>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A0E"/>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59BE"/>
    <w:rsid w:val="00B962B7"/>
    <w:rsid w:val="00B96888"/>
    <w:rsid w:val="00B971F9"/>
    <w:rsid w:val="00B97A61"/>
    <w:rsid w:val="00BA06E0"/>
    <w:rsid w:val="00BA0B3A"/>
    <w:rsid w:val="00BA0BBE"/>
    <w:rsid w:val="00BA1478"/>
    <w:rsid w:val="00BA22CE"/>
    <w:rsid w:val="00BA2B98"/>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20EA"/>
    <w:rsid w:val="00BC311E"/>
    <w:rsid w:val="00BC3767"/>
    <w:rsid w:val="00BC3D2A"/>
    <w:rsid w:val="00BC5077"/>
    <w:rsid w:val="00BC5A30"/>
    <w:rsid w:val="00BC642C"/>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55DC"/>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1DFB"/>
    <w:rsid w:val="00C02229"/>
    <w:rsid w:val="00C0255B"/>
    <w:rsid w:val="00C02904"/>
    <w:rsid w:val="00C029F5"/>
    <w:rsid w:val="00C02BFB"/>
    <w:rsid w:val="00C030D9"/>
    <w:rsid w:val="00C0340B"/>
    <w:rsid w:val="00C037EB"/>
    <w:rsid w:val="00C03858"/>
    <w:rsid w:val="00C04645"/>
    <w:rsid w:val="00C0474D"/>
    <w:rsid w:val="00C0535B"/>
    <w:rsid w:val="00C0546C"/>
    <w:rsid w:val="00C057B2"/>
    <w:rsid w:val="00C06A03"/>
    <w:rsid w:val="00C06A83"/>
    <w:rsid w:val="00C1005A"/>
    <w:rsid w:val="00C1034D"/>
    <w:rsid w:val="00C1135F"/>
    <w:rsid w:val="00C11FDB"/>
    <w:rsid w:val="00C13677"/>
    <w:rsid w:val="00C136B3"/>
    <w:rsid w:val="00C136BD"/>
    <w:rsid w:val="00C13E91"/>
    <w:rsid w:val="00C14E5F"/>
    <w:rsid w:val="00C14E98"/>
    <w:rsid w:val="00C14EE2"/>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5F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1A0"/>
    <w:rsid w:val="00C6633F"/>
    <w:rsid w:val="00C67405"/>
    <w:rsid w:val="00C70B81"/>
    <w:rsid w:val="00C70DEC"/>
    <w:rsid w:val="00C71FEF"/>
    <w:rsid w:val="00C7232A"/>
    <w:rsid w:val="00C72724"/>
    <w:rsid w:val="00C72BFA"/>
    <w:rsid w:val="00C731C6"/>
    <w:rsid w:val="00C7333E"/>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63C2"/>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4D52"/>
    <w:rsid w:val="00CB504A"/>
    <w:rsid w:val="00CB52C1"/>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6FFA"/>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299"/>
    <w:rsid w:val="00CF3363"/>
    <w:rsid w:val="00CF33B3"/>
    <w:rsid w:val="00CF3520"/>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1C46"/>
    <w:rsid w:val="00D32B1A"/>
    <w:rsid w:val="00D32C0D"/>
    <w:rsid w:val="00D32CAF"/>
    <w:rsid w:val="00D331C7"/>
    <w:rsid w:val="00D349E2"/>
    <w:rsid w:val="00D377D0"/>
    <w:rsid w:val="00D37DB3"/>
    <w:rsid w:val="00D40725"/>
    <w:rsid w:val="00D40AB5"/>
    <w:rsid w:val="00D40F28"/>
    <w:rsid w:val="00D41081"/>
    <w:rsid w:val="00D4176E"/>
    <w:rsid w:val="00D4199B"/>
    <w:rsid w:val="00D4212A"/>
    <w:rsid w:val="00D426B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250"/>
    <w:rsid w:val="00D67675"/>
    <w:rsid w:val="00D67A78"/>
    <w:rsid w:val="00D70684"/>
    <w:rsid w:val="00D7090B"/>
    <w:rsid w:val="00D70C5A"/>
    <w:rsid w:val="00D714AE"/>
    <w:rsid w:val="00D71A91"/>
    <w:rsid w:val="00D72068"/>
    <w:rsid w:val="00D72CBB"/>
    <w:rsid w:val="00D73571"/>
    <w:rsid w:val="00D73636"/>
    <w:rsid w:val="00D742A0"/>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2245"/>
    <w:rsid w:val="00DA342D"/>
    <w:rsid w:val="00DA3662"/>
    <w:rsid w:val="00DA4778"/>
    <w:rsid w:val="00DA4EF9"/>
    <w:rsid w:val="00DA533F"/>
    <w:rsid w:val="00DA5693"/>
    <w:rsid w:val="00DA5782"/>
    <w:rsid w:val="00DA5A3E"/>
    <w:rsid w:val="00DA5AA5"/>
    <w:rsid w:val="00DA767A"/>
    <w:rsid w:val="00DB2879"/>
    <w:rsid w:val="00DB42E3"/>
    <w:rsid w:val="00DB450E"/>
    <w:rsid w:val="00DB45F8"/>
    <w:rsid w:val="00DB4940"/>
    <w:rsid w:val="00DB5553"/>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0D0C"/>
    <w:rsid w:val="00DD108E"/>
    <w:rsid w:val="00DD1456"/>
    <w:rsid w:val="00DD1572"/>
    <w:rsid w:val="00DD356B"/>
    <w:rsid w:val="00DD41D4"/>
    <w:rsid w:val="00DD4A5E"/>
    <w:rsid w:val="00DD503F"/>
    <w:rsid w:val="00DD5CA9"/>
    <w:rsid w:val="00DD601E"/>
    <w:rsid w:val="00DD639B"/>
    <w:rsid w:val="00DD6BB8"/>
    <w:rsid w:val="00DD6E48"/>
    <w:rsid w:val="00DD788A"/>
    <w:rsid w:val="00DD78A7"/>
    <w:rsid w:val="00DD7B15"/>
    <w:rsid w:val="00DD7C90"/>
    <w:rsid w:val="00DD7ED9"/>
    <w:rsid w:val="00DE04A5"/>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5247"/>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2BCB"/>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6FA5"/>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699F"/>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189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01BC"/>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476"/>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E18"/>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3CD"/>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C31"/>
    <w:rsid w:val="00F92E45"/>
    <w:rsid w:val="00F935CE"/>
    <w:rsid w:val="00F937BD"/>
    <w:rsid w:val="00F93D58"/>
    <w:rsid w:val="00F94B2A"/>
    <w:rsid w:val="00F94C37"/>
    <w:rsid w:val="00F94CC4"/>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E7B14"/>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F2AA97"/>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1F7A75"/>
    <w:pPr>
      <w:spacing w:after="270" w:line="360" w:lineRule="auto"/>
      <w:ind w:hanging="14"/>
      <w:contextualSpacing/>
      <w:jc w:val="center"/>
      <w:outlineLvl w:val="0"/>
    </w:pPr>
    <w:rPr>
      <w:szCs w:val="22"/>
    </w:rPr>
  </w:style>
  <w:style w:type="paragraph" w:styleId="Heading2">
    <w:name w:val="heading 2"/>
    <w:basedOn w:val="Normal"/>
    <w:next w:val="Normal"/>
    <w:link w:val="Heading2Char"/>
    <w:unhideWhenUsed/>
    <w:qFormat/>
    <w:rsid w:val="006A2974"/>
    <w:pPr>
      <w:keepNext/>
      <w:spacing w:before="240" w:after="60"/>
      <w:outlineLvl w:val="1"/>
    </w:pPr>
    <w:rPr>
      <w:b/>
      <w:bCs/>
      <w:i/>
      <w:iCs/>
      <w:sz w:val="32"/>
      <w:szCs w:val="28"/>
    </w:rPr>
  </w:style>
  <w:style w:type="paragraph" w:styleId="Heading3">
    <w:name w:val="heading 3"/>
    <w:basedOn w:val="Normal"/>
    <w:next w:val="Normal"/>
    <w:link w:val="Heading3Char"/>
    <w:unhideWhenUsed/>
    <w:qFormat/>
    <w:rsid w:val="0089479B"/>
    <w:pPr>
      <w:keepNext/>
      <w:spacing w:before="240" w:after="60"/>
      <w:outlineLvl w:val="2"/>
    </w:pPr>
    <w:rPr>
      <w:b/>
      <w:bCs/>
      <w:sz w:val="26"/>
      <w:szCs w:val="26"/>
      <w:u w:val="single"/>
    </w:rPr>
  </w:style>
  <w:style w:type="paragraph" w:styleId="Heading4">
    <w:name w:val="heading 4"/>
    <w:basedOn w:val="Normal"/>
    <w:next w:val="Normal"/>
    <w:link w:val="Heading4Char"/>
    <w:unhideWhenUsed/>
    <w:qFormat/>
    <w:rsid w:val="006A2974"/>
    <w:pPr>
      <w:numPr>
        <w:numId w:val="27"/>
      </w:numPr>
      <w:autoSpaceDE w:val="0"/>
      <w:autoSpaceDN w:val="0"/>
      <w:adjustRightInd w:val="0"/>
      <w:outlineLvl w:val="3"/>
    </w:pPr>
    <w:rPr>
      <w:b/>
      <w:i/>
      <w:sz w:val="28"/>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89479B"/>
    <w:rPr>
      <w:b/>
      <w:bCs/>
      <w:sz w:val="26"/>
      <w:szCs w:val="26"/>
      <w:u w:val="single"/>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1F7A75"/>
    <w:rPr>
      <w:sz w:val="24"/>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6A2974"/>
    <w:rPr>
      <w:b/>
      <w:bCs/>
      <w:i/>
      <w:iCs/>
      <w:sz w:val="32"/>
      <w:szCs w:val="28"/>
    </w:rPr>
  </w:style>
  <w:style w:type="character" w:styleId="Hyperlink">
    <w:name w:val="Hyperlink"/>
    <w:uiPriority w:val="99"/>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 w:type="paragraph" w:styleId="NormalWeb">
    <w:name w:val="Normal (Web)"/>
    <w:basedOn w:val="Normal"/>
    <w:uiPriority w:val="99"/>
    <w:unhideWhenUsed/>
    <w:rsid w:val="007D7D00"/>
    <w:pPr>
      <w:spacing w:before="100" w:beforeAutospacing="1" w:after="100" w:afterAutospacing="1"/>
    </w:pPr>
    <w:rPr>
      <w:rFonts w:eastAsiaTheme="minorHAnsi"/>
      <w:szCs w:val="24"/>
    </w:rPr>
  </w:style>
  <w:style w:type="paragraph" w:customStyle="1" w:styleId="Default">
    <w:name w:val="Default"/>
    <w:rsid w:val="00DD0D0C"/>
    <w:pPr>
      <w:autoSpaceDE w:val="0"/>
      <w:autoSpaceDN w:val="0"/>
      <w:adjustRightInd w:val="0"/>
    </w:pPr>
    <w:rPr>
      <w:color w:val="000000"/>
      <w:sz w:val="24"/>
      <w:szCs w:val="24"/>
    </w:rPr>
  </w:style>
  <w:style w:type="character" w:customStyle="1" w:styleId="Heading4Char">
    <w:name w:val="Heading 4 Char"/>
    <w:basedOn w:val="DefaultParagraphFont"/>
    <w:link w:val="Heading4"/>
    <w:rsid w:val="006A2974"/>
    <w:rPr>
      <w:b/>
      <w:i/>
      <w:sz w:val="28"/>
    </w:rPr>
  </w:style>
  <w:style w:type="character" w:styleId="CommentReference">
    <w:name w:val="annotation reference"/>
    <w:basedOn w:val="DefaultParagraphFont"/>
    <w:rsid w:val="00CB52C1"/>
    <w:rPr>
      <w:sz w:val="16"/>
      <w:szCs w:val="16"/>
    </w:rPr>
  </w:style>
  <w:style w:type="paragraph" w:styleId="CommentSubject">
    <w:name w:val="annotation subject"/>
    <w:basedOn w:val="CommentText"/>
    <w:next w:val="CommentText"/>
    <w:link w:val="CommentSubjectChar"/>
    <w:rsid w:val="00CB52C1"/>
    <w:rPr>
      <w:b/>
      <w:bCs/>
    </w:rPr>
  </w:style>
  <w:style w:type="character" w:customStyle="1" w:styleId="CommentSubjectChar">
    <w:name w:val="Comment Subject Char"/>
    <w:basedOn w:val="CommentTextChar"/>
    <w:link w:val="CommentSubject"/>
    <w:rsid w:val="00CB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3376">
      <w:bodyDiv w:val="1"/>
      <w:marLeft w:val="0"/>
      <w:marRight w:val="0"/>
      <w:marTop w:val="0"/>
      <w:marBottom w:val="0"/>
      <w:divBdr>
        <w:top w:val="none" w:sz="0" w:space="0" w:color="auto"/>
        <w:left w:val="none" w:sz="0" w:space="0" w:color="auto"/>
        <w:bottom w:val="none" w:sz="0" w:space="0" w:color="auto"/>
        <w:right w:val="none" w:sz="0" w:space="0" w:color="auto"/>
      </w:divBdr>
    </w:div>
    <w:div w:id="535050321">
      <w:bodyDiv w:val="1"/>
      <w:marLeft w:val="0"/>
      <w:marRight w:val="0"/>
      <w:marTop w:val="0"/>
      <w:marBottom w:val="0"/>
      <w:divBdr>
        <w:top w:val="none" w:sz="0" w:space="0" w:color="auto"/>
        <w:left w:val="none" w:sz="0" w:space="0" w:color="auto"/>
        <w:bottom w:val="none" w:sz="0" w:space="0" w:color="auto"/>
        <w:right w:val="none" w:sz="0" w:space="0" w:color="auto"/>
      </w:divBdr>
    </w:div>
    <w:div w:id="554466698">
      <w:bodyDiv w:val="1"/>
      <w:marLeft w:val="0"/>
      <w:marRight w:val="0"/>
      <w:marTop w:val="0"/>
      <w:marBottom w:val="0"/>
      <w:divBdr>
        <w:top w:val="none" w:sz="0" w:space="0" w:color="auto"/>
        <w:left w:val="none" w:sz="0" w:space="0" w:color="auto"/>
        <w:bottom w:val="none" w:sz="0" w:space="0" w:color="auto"/>
        <w:right w:val="none" w:sz="0" w:space="0" w:color="auto"/>
      </w:divBdr>
    </w:div>
    <w:div w:id="567227143">
      <w:bodyDiv w:val="1"/>
      <w:marLeft w:val="0"/>
      <w:marRight w:val="0"/>
      <w:marTop w:val="0"/>
      <w:marBottom w:val="0"/>
      <w:divBdr>
        <w:top w:val="none" w:sz="0" w:space="0" w:color="auto"/>
        <w:left w:val="none" w:sz="0" w:space="0" w:color="auto"/>
        <w:bottom w:val="none" w:sz="0" w:space="0" w:color="auto"/>
        <w:right w:val="none" w:sz="0" w:space="0" w:color="auto"/>
      </w:divBdr>
    </w:div>
    <w:div w:id="597257027">
      <w:bodyDiv w:val="1"/>
      <w:marLeft w:val="0"/>
      <w:marRight w:val="0"/>
      <w:marTop w:val="0"/>
      <w:marBottom w:val="0"/>
      <w:divBdr>
        <w:top w:val="none" w:sz="0" w:space="0" w:color="auto"/>
        <w:left w:val="none" w:sz="0" w:space="0" w:color="auto"/>
        <w:bottom w:val="none" w:sz="0" w:space="0" w:color="auto"/>
        <w:right w:val="none" w:sz="0" w:space="0" w:color="auto"/>
      </w:divBdr>
    </w:div>
    <w:div w:id="682323576">
      <w:bodyDiv w:val="1"/>
      <w:marLeft w:val="0"/>
      <w:marRight w:val="0"/>
      <w:marTop w:val="0"/>
      <w:marBottom w:val="0"/>
      <w:divBdr>
        <w:top w:val="none" w:sz="0" w:space="0" w:color="auto"/>
        <w:left w:val="none" w:sz="0" w:space="0" w:color="auto"/>
        <w:bottom w:val="none" w:sz="0" w:space="0" w:color="auto"/>
        <w:right w:val="none" w:sz="0" w:space="0" w:color="auto"/>
      </w:divBdr>
    </w:div>
    <w:div w:id="830174957">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047878157">
      <w:bodyDiv w:val="1"/>
      <w:marLeft w:val="0"/>
      <w:marRight w:val="0"/>
      <w:marTop w:val="0"/>
      <w:marBottom w:val="0"/>
      <w:divBdr>
        <w:top w:val="none" w:sz="0" w:space="0" w:color="auto"/>
        <w:left w:val="none" w:sz="0" w:space="0" w:color="auto"/>
        <w:bottom w:val="none" w:sz="0" w:space="0" w:color="auto"/>
        <w:right w:val="none" w:sz="0" w:space="0" w:color="auto"/>
      </w:divBdr>
    </w:div>
    <w:div w:id="1341734619">
      <w:bodyDiv w:val="1"/>
      <w:marLeft w:val="0"/>
      <w:marRight w:val="0"/>
      <w:marTop w:val="0"/>
      <w:marBottom w:val="0"/>
      <w:divBdr>
        <w:top w:val="none" w:sz="0" w:space="0" w:color="auto"/>
        <w:left w:val="none" w:sz="0" w:space="0" w:color="auto"/>
        <w:bottom w:val="none" w:sz="0" w:space="0" w:color="auto"/>
        <w:right w:val="none" w:sz="0" w:space="0" w:color="auto"/>
      </w:divBdr>
    </w:div>
    <w:div w:id="1398625963">
      <w:bodyDiv w:val="1"/>
      <w:marLeft w:val="0"/>
      <w:marRight w:val="0"/>
      <w:marTop w:val="0"/>
      <w:marBottom w:val="0"/>
      <w:divBdr>
        <w:top w:val="none" w:sz="0" w:space="0" w:color="auto"/>
        <w:left w:val="none" w:sz="0" w:space="0" w:color="auto"/>
        <w:bottom w:val="none" w:sz="0" w:space="0" w:color="auto"/>
        <w:right w:val="none" w:sz="0" w:space="0" w:color="auto"/>
      </w:divBdr>
    </w:div>
    <w:div w:id="1950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links.govdelivery.com:80/track?type=click&amp;enid=ZWFzPTEmbXNpZD0mYXVpZD0mbWFpbGluZ2lkPTIwMTkxMDAzLjExMDEzNDkxJm1lc3NhZ2VpZD1NREItUFJELUJVTC0yMDE5MTAwMy4xMTAxMzQ5MSZkYXRhYmFzZWlkPTEwMDEmc2VyaWFsPTE2Nzk0Mzg0JmVtYWlsaWQ9am8uZGF3c29uQGFsYXNrYS5nb3YmdXNlcmlkPWpvLmRhd3NvbkBhbGFza2EuZ292JnRhcmdldGlkPSZmbD0mbXZpZD0mZXh0cmE9JiYm&amp;&amp;&amp;101&amp;&amp;&amp;http:**Adata-cacfp-sfsp.opendata.arcgis.com*__;Ly8v!9_CTV20a17M!6wskVCm09mz7xegG78Q0Jx56hNzOHedDNHaDSwAviSplZugn94EnPrahfmFAQQsl6zk$" TargetMode="External"/><Relationship Id="rId18" Type="http://schemas.openxmlformats.org/officeDocument/2006/relationships/hyperlink" Target="mailto:rhonda.biles@alaska.gov"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yperlink" Target="https://urldefense.com/v3/__http:/links.govdelivery.com:80/track?type=click&amp;enid=ZWFzPTEmbXNpZD0mYXVpZD0mbWFpbGluZ2lkPTIwMTkxMDAzLjExMDEzNDkxJm1lc3NhZ2VpZD1NREItUFJELUJVTC0yMDE5MTAwMy4xMTAxMzQ5MSZkYXRhYmFzZWlkPTEwMDEmc2VyaWFsPTE2Nzk0Mzg0JmVtYWlsaWQ9am8uZGF3c29uQGFsYXNrYS5nb3YmdXNlcmlkPWpvLmRhd3NvbkBhbGFza2EuZ292JnRhcmdldGlkPSZmbD0mbXZpZD0mZXh0cmE9JiYm&amp;&amp;&amp;100&amp;&amp;&amp;https:**Awww.fns.usda.gov*areaeligibility__;Ly8v!9_CTV20a17M!6wskVCm09mz7xegG78Q0Jx56hNzOHedDNHaDSwAviSplZugn94EnPrahfmFAM5kROxI$" TargetMode="External"/><Relationship Id="rId17" Type="http://schemas.openxmlformats.org/officeDocument/2006/relationships/hyperlink" Target="https://www.fns.usda.gov/cfs/program-operator" TargetMode="External"/><Relationship Id="rId2" Type="http://schemas.openxmlformats.org/officeDocument/2006/relationships/numbering" Target="numbering.xml"/><Relationship Id="rId16" Type="http://schemas.openxmlformats.org/officeDocument/2006/relationships/hyperlink" Target="https://www.fns.usda.gov/cfs" TargetMode="External"/><Relationship Id="rId20"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sfsp/policy" TargetMode="External"/><Relationship Id="rId5" Type="http://schemas.openxmlformats.org/officeDocument/2006/relationships/webSettings" Target="webSettings.xml"/><Relationship Id="rId15" Type="http://schemas.openxmlformats.org/officeDocument/2006/relationships/hyperlink" Target="https://www.fns.usda.gov/sfsp/sfsp-best-practices-activities" TargetMode="External"/><Relationship Id="rId23" Type="http://schemas.openxmlformats.org/officeDocument/2006/relationships/theme" Target="theme/theme1.xml"/><Relationship Id="rId10" Type="http://schemas.openxmlformats.org/officeDocument/2006/relationships/hyperlink" Target="https://education.alaska.gov/cnp/sfsp3" TargetMode="External"/><Relationship Id="rId19" Type="http://schemas.openxmlformats.org/officeDocument/2006/relationships/hyperlink" Target="https://www.ocio.usda.gov/sites/default/files/docs/2012/Complain_combined_6_8_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ldefense.com/v3/__http:/links.govdelivery.com:80/track?type=click&amp;enid=ZWFzPTEmbXNpZD0mYXVpZD0mbWFpbGluZ2lkPTIwMTkxMDAzLjExMDEzNDkxJm1lc3NhZ2VpZD1NREItUFJELUJVTC0yMDE5MTAwMy4xMTAxMzQ5MSZkYXRhYmFzZWlkPTEwMDEmc2VyaWFsPTE2Nzk0Mzg0JmVtYWlsaWQ9am8uZGF3c29uQGFsYXNrYS5nb3YmdXNlcmlkPWpvLmRhd3NvbkBhbGFza2EuZ292JnRhcmdldGlkPSZmbD0mbXZpZD0mZXh0cmE9JiYm&amp;&amp;&amp;102&amp;&amp;&amp;https:**Awww.fns.usda.gov*area-eligibility-child-nutrition-programs__;Ly8v!9_CTV20a17M!6wskVCm09mz7xegG78Q0Jx56hNzOHedDNHaDSwAviSplZugn94EnPrahfmFAYkbdl7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B056-3242-4CAC-B07F-3A6AD18E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Pages>
  <Words>1378</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11081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Biles, Rhonda M (EED)</cp:lastModifiedBy>
  <cp:revision>16</cp:revision>
  <cp:lastPrinted>2019-07-09T23:00:00Z</cp:lastPrinted>
  <dcterms:created xsi:type="dcterms:W3CDTF">2019-10-09T00:12:00Z</dcterms:created>
  <dcterms:modified xsi:type="dcterms:W3CDTF">2019-10-15T19:30:00Z</dcterms:modified>
</cp:coreProperties>
</file>